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1A65459A"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750875E1">
            <wp:simplePos x="0" y="0"/>
            <wp:positionH relativeFrom="page">
              <wp:align>left</wp:align>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0D357E">
        <w:rPr>
          <w:rFonts w:ascii="Arial" w:hAnsi="Arial" w:cs="Arial"/>
          <w:b/>
          <w:bCs/>
          <w:sz w:val="22"/>
          <w:szCs w:val="22"/>
        </w:rPr>
        <w:t>2-301</w:t>
      </w:r>
    </w:p>
    <w:p w14:paraId="643322B1" w14:textId="2D555C48" w:rsidR="002B7690" w:rsidRDefault="009A5504" w:rsidP="002B7690">
      <w:pPr>
        <w:pStyle w:val="Default"/>
        <w:jc w:val="center"/>
        <w:rPr>
          <w:b/>
          <w:bCs/>
          <w:sz w:val="22"/>
          <w:szCs w:val="22"/>
        </w:rPr>
      </w:pPr>
      <w:r>
        <w:rPr>
          <w:b/>
          <w:bCs/>
          <w:sz w:val="22"/>
          <w:szCs w:val="22"/>
        </w:rPr>
        <w:t>Comme</w:t>
      </w:r>
      <w:r w:rsidR="00014331">
        <w:rPr>
          <w:b/>
          <w:bCs/>
          <w:sz w:val="22"/>
          <w:szCs w:val="22"/>
        </w:rPr>
        <w:t>rcializing industrial Decarbonization</w:t>
      </w:r>
      <w:r w:rsidR="003071D4">
        <w:rPr>
          <w:b/>
          <w:bCs/>
          <w:sz w:val="22"/>
          <w:szCs w:val="22"/>
        </w:rPr>
        <w:t xml:space="preserve"> (2022 CID Program)</w:t>
      </w:r>
    </w:p>
    <w:p w14:paraId="1B5582F2" w14:textId="3A2BEA54" w:rsidR="00E60F1A" w:rsidRPr="0098372D" w:rsidRDefault="00E60F1A" w:rsidP="002B7690">
      <w:pPr>
        <w:pStyle w:val="Default"/>
        <w:jc w:val="center"/>
        <w:rPr>
          <w:b/>
          <w:bCs/>
          <w:sz w:val="22"/>
          <w:szCs w:val="22"/>
        </w:rPr>
      </w:pPr>
      <w:r w:rsidRPr="714C56EB">
        <w:rPr>
          <w:b/>
          <w:bCs/>
          <w:sz w:val="22"/>
          <w:szCs w:val="22"/>
        </w:rPr>
        <w:t xml:space="preserve">Addendum </w:t>
      </w:r>
      <w:r w:rsidR="00BD2BF3">
        <w:rPr>
          <w:b/>
          <w:bCs/>
          <w:sz w:val="22"/>
          <w:szCs w:val="22"/>
        </w:rPr>
        <w:t>8</w:t>
      </w:r>
    </w:p>
    <w:p w14:paraId="3A8D4219" w14:textId="11D38C9D" w:rsidR="001814B7" w:rsidRPr="0098372D" w:rsidRDefault="00EE05C5" w:rsidP="00F838CA">
      <w:pPr>
        <w:pStyle w:val="Default"/>
        <w:jc w:val="center"/>
        <w:rPr>
          <w:b/>
          <w:bCs/>
          <w:sz w:val="22"/>
          <w:szCs w:val="22"/>
        </w:rPr>
      </w:pPr>
      <w:r w:rsidRPr="00980C13">
        <w:rPr>
          <w:b/>
          <w:bCs/>
          <w:sz w:val="22"/>
          <w:szCs w:val="22"/>
        </w:rPr>
        <w:t>February</w:t>
      </w:r>
      <w:r w:rsidR="0059344B" w:rsidRPr="00980C13">
        <w:rPr>
          <w:b/>
          <w:bCs/>
          <w:sz w:val="22"/>
          <w:szCs w:val="22"/>
        </w:rPr>
        <w:t xml:space="preserve"> </w:t>
      </w:r>
      <w:r w:rsidR="003E0B9B" w:rsidRPr="00980C13">
        <w:rPr>
          <w:b/>
          <w:bCs/>
          <w:sz w:val="22"/>
          <w:szCs w:val="22"/>
        </w:rPr>
        <w:t>1</w:t>
      </w:r>
      <w:r w:rsidR="003E0B9B">
        <w:rPr>
          <w:b/>
          <w:bCs/>
          <w:sz w:val="22"/>
          <w:szCs w:val="22"/>
        </w:rPr>
        <w:t>3</w:t>
      </w:r>
      <w:r w:rsidR="006033A6" w:rsidRPr="00980C13">
        <w:rPr>
          <w:b/>
          <w:bCs/>
          <w:sz w:val="22"/>
          <w:szCs w:val="22"/>
        </w:rPr>
        <w:t xml:space="preserve">, </w:t>
      </w:r>
      <w:r w:rsidRPr="00980C13">
        <w:rPr>
          <w:b/>
          <w:bCs/>
          <w:sz w:val="22"/>
          <w:szCs w:val="22"/>
        </w:rPr>
        <w:t>2026</w:t>
      </w:r>
    </w:p>
    <w:p w14:paraId="582D9E29" w14:textId="4CFEEADE" w:rsidR="001814B7" w:rsidRPr="0098372D" w:rsidRDefault="001814B7" w:rsidP="00F838CA">
      <w:pPr>
        <w:pStyle w:val="Default"/>
        <w:jc w:val="center"/>
        <w:rPr>
          <w:b/>
          <w:bCs/>
          <w:sz w:val="22"/>
          <w:szCs w:val="22"/>
        </w:rPr>
      </w:pPr>
    </w:p>
    <w:p w14:paraId="6E127516" w14:textId="6AAA8D26" w:rsidR="00EB3DF9" w:rsidRDefault="00641A76" w:rsidP="00641A76">
      <w:pPr>
        <w:autoSpaceDE w:val="0"/>
        <w:autoSpaceDN w:val="0"/>
        <w:adjustRightInd w:val="0"/>
        <w:rPr>
          <w:rFonts w:ascii="Arial" w:hAnsi="Arial" w:cs="Arial"/>
          <w:sz w:val="22"/>
          <w:szCs w:val="22"/>
        </w:rPr>
      </w:pPr>
      <w:r w:rsidRPr="006A1271">
        <w:rPr>
          <w:rFonts w:ascii="Arial" w:hAnsi="Arial" w:cs="Arial"/>
          <w:sz w:val="22"/>
          <w:szCs w:val="22"/>
        </w:rPr>
        <w:t>The purpose of this addendum is to notify potential applicants of changes that have been made to</w:t>
      </w:r>
      <w:r w:rsidR="00B23BDF">
        <w:rPr>
          <w:rFonts w:ascii="Arial" w:hAnsi="Arial" w:cs="Arial"/>
          <w:sz w:val="22"/>
          <w:szCs w:val="22"/>
        </w:rPr>
        <w:t xml:space="preserve"> </w:t>
      </w:r>
      <w:r w:rsidR="00CD1EF0">
        <w:rPr>
          <w:rFonts w:ascii="Arial" w:hAnsi="Arial" w:cs="Arial"/>
          <w:sz w:val="22"/>
          <w:szCs w:val="22"/>
        </w:rPr>
        <w:t>GFO-22-301</w:t>
      </w:r>
      <w:r w:rsidR="00B8104F">
        <w:rPr>
          <w:rFonts w:ascii="Arial" w:hAnsi="Arial" w:cs="Arial"/>
          <w:sz w:val="22"/>
          <w:szCs w:val="22"/>
        </w:rPr>
        <w:t>.</w:t>
      </w:r>
      <w:r w:rsidR="00CD1EF0">
        <w:rPr>
          <w:rFonts w:ascii="Arial" w:hAnsi="Arial" w:cs="Arial"/>
          <w:sz w:val="22"/>
          <w:szCs w:val="22"/>
        </w:rPr>
        <w:t xml:space="preserve"> </w:t>
      </w:r>
    </w:p>
    <w:p w14:paraId="2F5574E2" w14:textId="77777777" w:rsidR="00EB3DF9" w:rsidRDefault="00EB3DF9" w:rsidP="00641A76">
      <w:pPr>
        <w:autoSpaceDE w:val="0"/>
        <w:autoSpaceDN w:val="0"/>
        <w:adjustRightInd w:val="0"/>
        <w:rPr>
          <w:rFonts w:ascii="Arial" w:hAnsi="Arial" w:cs="Arial"/>
          <w:sz w:val="22"/>
          <w:szCs w:val="22"/>
        </w:rPr>
      </w:pPr>
    </w:p>
    <w:p w14:paraId="354C3287" w14:textId="626E4FB5" w:rsidR="00EB3DF9" w:rsidRPr="0067223A" w:rsidRDefault="00EB3DF9" w:rsidP="00641A76">
      <w:pPr>
        <w:autoSpaceDE w:val="0"/>
        <w:autoSpaceDN w:val="0"/>
        <w:adjustRightInd w:val="0"/>
        <w:rPr>
          <w:rFonts w:ascii="Arial" w:hAnsi="Arial" w:cs="Arial"/>
          <w:sz w:val="22"/>
          <w:szCs w:val="22"/>
        </w:rPr>
      </w:pPr>
      <w:r w:rsidRPr="0067223A">
        <w:rPr>
          <w:rFonts w:ascii="Arial" w:hAnsi="Arial" w:cs="Arial"/>
          <w:sz w:val="22"/>
          <w:szCs w:val="22"/>
        </w:rPr>
        <w:t>GFO</w:t>
      </w:r>
      <w:r w:rsidR="00015A7C" w:rsidRPr="0067223A">
        <w:rPr>
          <w:rFonts w:ascii="Arial" w:hAnsi="Arial" w:cs="Arial"/>
          <w:sz w:val="22"/>
          <w:szCs w:val="22"/>
        </w:rPr>
        <w:t>-22-301</w:t>
      </w:r>
      <w:r w:rsidRPr="0067223A">
        <w:rPr>
          <w:rFonts w:ascii="Arial" w:hAnsi="Arial" w:cs="Arial"/>
          <w:sz w:val="22"/>
          <w:szCs w:val="22"/>
        </w:rPr>
        <w:t xml:space="preserve"> had at most three funding rounds, per the GFO manual</w:t>
      </w:r>
      <w:r w:rsidR="00B564F1" w:rsidRPr="0067223A">
        <w:rPr>
          <w:rFonts w:ascii="Arial" w:hAnsi="Arial" w:cs="Arial"/>
          <w:sz w:val="22"/>
          <w:szCs w:val="22"/>
        </w:rPr>
        <w:t>,</w:t>
      </w:r>
      <w:r w:rsidRPr="0067223A">
        <w:rPr>
          <w:rFonts w:ascii="Arial" w:hAnsi="Arial" w:cs="Arial"/>
          <w:sz w:val="22"/>
          <w:szCs w:val="22"/>
        </w:rPr>
        <w:t xml:space="preserve"> notice is hereby given on the </w:t>
      </w:r>
      <w:r w:rsidRPr="0067223A">
        <w:rPr>
          <w:rFonts w:ascii="Arial" w:hAnsi="Arial" w:cs="Arial"/>
          <w:b/>
          <w:sz w:val="22"/>
          <w:szCs w:val="22"/>
        </w:rPr>
        <w:t xml:space="preserve">opening for Round </w:t>
      </w:r>
      <w:r w:rsidR="00BD2BF3">
        <w:rPr>
          <w:rFonts w:ascii="Arial" w:hAnsi="Arial" w:cs="Arial"/>
          <w:b/>
          <w:sz w:val="22"/>
          <w:szCs w:val="22"/>
        </w:rPr>
        <w:t>3</w:t>
      </w:r>
      <w:r w:rsidR="00BD2BF3" w:rsidRPr="0067223A">
        <w:rPr>
          <w:rFonts w:ascii="Arial" w:hAnsi="Arial" w:cs="Arial"/>
          <w:b/>
          <w:sz w:val="22"/>
          <w:szCs w:val="22"/>
        </w:rPr>
        <w:t xml:space="preserve"> </w:t>
      </w:r>
      <w:r w:rsidRPr="0067223A">
        <w:rPr>
          <w:rFonts w:ascii="Arial" w:hAnsi="Arial" w:cs="Arial"/>
          <w:b/>
          <w:sz w:val="22"/>
          <w:szCs w:val="22"/>
        </w:rPr>
        <w:t>funding</w:t>
      </w:r>
      <w:r w:rsidRPr="0067223A">
        <w:rPr>
          <w:rFonts w:ascii="Arial" w:hAnsi="Arial" w:cs="Arial"/>
          <w:sz w:val="22"/>
          <w:szCs w:val="22"/>
        </w:rPr>
        <w:t xml:space="preserve">. </w:t>
      </w:r>
    </w:p>
    <w:p w14:paraId="46137F58" w14:textId="77777777" w:rsidR="00EB3DF9" w:rsidRPr="0067223A" w:rsidRDefault="00EB3DF9" w:rsidP="00641A76">
      <w:pPr>
        <w:autoSpaceDE w:val="0"/>
        <w:autoSpaceDN w:val="0"/>
        <w:adjustRightInd w:val="0"/>
        <w:rPr>
          <w:rFonts w:ascii="Arial" w:hAnsi="Arial" w:cs="Arial"/>
          <w:sz w:val="22"/>
          <w:szCs w:val="22"/>
        </w:rPr>
      </w:pPr>
    </w:p>
    <w:p w14:paraId="5805517D" w14:textId="52E8BC6A" w:rsidR="00BB57F2" w:rsidRPr="006A1271" w:rsidRDefault="00BB57F2" w:rsidP="00BB57F2">
      <w:pPr>
        <w:autoSpaceDE w:val="0"/>
        <w:autoSpaceDN w:val="0"/>
        <w:adjustRightInd w:val="0"/>
        <w:rPr>
          <w:rFonts w:ascii="Arial" w:hAnsi="Arial" w:cs="Arial"/>
          <w:sz w:val="22"/>
          <w:szCs w:val="22"/>
        </w:rPr>
      </w:pPr>
      <w:r w:rsidRPr="0067223A">
        <w:rPr>
          <w:rFonts w:ascii="Arial" w:hAnsi="Arial" w:cs="Arial"/>
          <w:sz w:val="22"/>
          <w:szCs w:val="22"/>
        </w:rPr>
        <w:t>The addendum includes the following revisions to the Solicitation Manual</w:t>
      </w:r>
      <w:r w:rsidR="007650EA">
        <w:rPr>
          <w:rFonts w:ascii="Arial" w:hAnsi="Arial" w:cs="Arial"/>
          <w:sz w:val="22"/>
          <w:szCs w:val="22"/>
        </w:rPr>
        <w:t xml:space="preserve"> </w:t>
      </w:r>
      <w:r w:rsidR="006E5DDF">
        <w:rPr>
          <w:rFonts w:ascii="Arial" w:hAnsi="Arial" w:cs="Arial"/>
          <w:sz w:val="22"/>
          <w:szCs w:val="22"/>
        </w:rPr>
        <w:t>and Questions and Answers document</w:t>
      </w:r>
      <w:r w:rsidRPr="0067223A">
        <w:rPr>
          <w:rFonts w:ascii="Arial" w:hAnsi="Arial" w:cs="Arial"/>
          <w:sz w:val="22"/>
          <w:szCs w:val="22"/>
        </w:rPr>
        <w:t xml:space="preserve">. Added language appears in </w:t>
      </w:r>
      <w:r w:rsidRPr="0067223A">
        <w:rPr>
          <w:rFonts w:ascii="Arial" w:hAnsi="Arial" w:cs="Arial"/>
          <w:b/>
          <w:sz w:val="22"/>
          <w:szCs w:val="22"/>
          <w:u w:val="single"/>
        </w:rPr>
        <w:t>bold underline</w:t>
      </w:r>
      <w:r w:rsidRPr="0067223A">
        <w:rPr>
          <w:rFonts w:ascii="Arial" w:hAnsi="Arial" w:cs="Arial"/>
          <w:sz w:val="22"/>
          <w:szCs w:val="22"/>
        </w:rPr>
        <w:t>, and deleted language appears in [</w:t>
      </w:r>
      <w:r w:rsidRPr="0067223A">
        <w:rPr>
          <w:rFonts w:ascii="Arial" w:hAnsi="Arial" w:cs="Arial"/>
          <w:strike/>
          <w:sz w:val="22"/>
          <w:szCs w:val="22"/>
        </w:rPr>
        <w:t>strikethrough</w:t>
      </w:r>
      <w:r w:rsidRPr="0067223A">
        <w:rPr>
          <w:rFonts w:ascii="Arial" w:hAnsi="Arial" w:cs="Arial"/>
          <w:sz w:val="22"/>
          <w:szCs w:val="22"/>
        </w:rPr>
        <w:t>] and within square brackets.</w:t>
      </w:r>
    </w:p>
    <w:p w14:paraId="1816957B" w14:textId="5F141E92" w:rsidR="00641A76" w:rsidRPr="006A1271" w:rsidRDefault="00641A76" w:rsidP="00641A76">
      <w:pPr>
        <w:autoSpaceDE w:val="0"/>
        <w:autoSpaceDN w:val="0"/>
        <w:adjustRightInd w:val="0"/>
        <w:rPr>
          <w:rFonts w:ascii="Arial" w:hAnsi="Arial" w:cs="Arial"/>
          <w:sz w:val="22"/>
          <w:szCs w:val="22"/>
        </w:rPr>
      </w:pPr>
      <w:r w:rsidRPr="006A1271">
        <w:rPr>
          <w:rFonts w:ascii="Arial" w:hAnsi="Arial" w:cs="Arial"/>
          <w:sz w:val="22"/>
          <w:szCs w:val="22"/>
        </w:rPr>
        <w:t xml:space="preserve"> </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A11C910" w:rsidR="005B272B" w:rsidRDefault="002378FF" w:rsidP="005B272B">
      <w:pPr>
        <w:pStyle w:val="Heading2"/>
        <w:spacing w:before="120" w:after="240"/>
        <w:rPr>
          <w:rFonts w:ascii="Arial" w:hAnsi="Arial" w:cs="Arial"/>
          <w:b/>
          <w:color w:val="auto"/>
          <w:sz w:val="24"/>
        </w:rPr>
      </w:pPr>
      <w:r>
        <w:rPr>
          <w:rFonts w:ascii="Arial" w:hAnsi="Arial" w:cs="Arial"/>
          <w:b/>
          <w:color w:val="auto"/>
          <w:sz w:val="24"/>
        </w:rPr>
        <w:t>Solicitation Manual</w:t>
      </w:r>
    </w:p>
    <w:p w14:paraId="0CA42C7F" w14:textId="6CB701BE" w:rsidR="002378FF" w:rsidRDefault="002378FF" w:rsidP="002378FF">
      <w:pPr>
        <w:pStyle w:val="ListParagraph"/>
        <w:numPr>
          <w:ilvl w:val="0"/>
          <w:numId w:val="44"/>
        </w:numPr>
        <w:rPr>
          <w:rFonts w:ascii="Arial" w:hAnsi="Arial" w:cs="Arial"/>
        </w:rPr>
      </w:pPr>
      <w:r w:rsidRPr="0067223A">
        <w:rPr>
          <w:rFonts w:ascii="Arial" w:hAnsi="Arial" w:cs="Arial"/>
        </w:rPr>
        <w:t xml:space="preserve">GFO </w:t>
      </w:r>
      <w:r w:rsidR="009B6E27">
        <w:rPr>
          <w:rFonts w:ascii="Arial" w:hAnsi="Arial" w:cs="Arial"/>
        </w:rPr>
        <w:t>manual cover page</w:t>
      </w:r>
    </w:p>
    <w:p w14:paraId="199A699B" w14:textId="46868994" w:rsidR="00BD2BF3" w:rsidRDefault="00C92113" w:rsidP="002378FF">
      <w:pPr>
        <w:pStyle w:val="ListParagraph"/>
        <w:numPr>
          <w:ilvl w:val="0"/>
          <w:numId w:val="44"/>
        </w:numPr>
        <w:rPr>
          <w:rFonts w:ascii="Arial" w:hAnsi="Arial" w:cs="Arial"/>
        </w:rPr>
      </w:pPr>
      <w:r>
        <w:rPr>
          <w:rFonts w:ascii="Arial" w:hAnsi="Arial" w:cs="Arial"/>
        </w:rPr>
        <w:t xml:space="preserve">Section I.A </w:t>
      </w:r>
      <w:r w:rsidR="00B43478">
        <w:rPr>
          <w:rFonts w:ascii="Arial" w:hAnsi="Arial" w:cs="Arial"/>
        </w:rPr>
        <w:t>Purpose of Solicitation – Group 3 removed.</w:t>
      </w:r>
    </w:p>
    <w:p w14:paraId="04F0D2B1" w14:textId="72A57221" w:rsidR="006E43EC" w:rsidRDefault="006E43EC" w:rsidP="002378FF">
      <w:pPr>
        <w:pStyle w:val="ListParagraph"/>
        <w:numPr>
          <w:ilvl w:val="0"/>
          <w:numId w:val="44"/>
        </w:numPr>
        <w:rPr>
          <w:rFonts w:ascii="Arial" w:hAnsi="Arial" w:cs="Arial"/>
        </w:rPr>
      </w:pPr>
      <w:r>
        <w:rPr>
          <w:rFonts w:ascii="Arial" w:hAnsi="Arial" w:cs="Arial"/>
        </w:rPr>
        <w:t>Section I.C.2</w:t>
      </w:r>
      <w:r w:rsidRPr="00E32EB1">
        <w:rPr>
          <w:rFonts w:ascii="Arial" w:hAnsi="Arial" w:cs="Arial"/>
        </w:rPr>
        <w:t xml:space="preserve"> Group </w:t>
      </w:r>
      <w:r w:rsidR="008B7C79">
        <w:rPr>
          <w:rFonts w:ascii="Arial" w:hAnsi="Arial" w:cs="Arial"/>
        </w:rPr>
        <w:t xml:space="preserve">2: Energy Efficiency and Decarbonization of Concrete Manufacturing </w:t>
      </w:r>
      <w:r w:rsidR="00CF562F">
        <w:rPr>
          <w:rFonts w:ascii="Arial" w:hAnsi="Arial" w:cs="Arial"/>
        </w:rPr>
        <w:t>–</w:t>
      </w:r>
      <w:r w:rsidR="008B7C79">
        <w:rPr>
          <w:rFonts w:ascii="Arial" w:hAnsi="Arial" w:cs="Arial"/>
        </w:rPr>
        <w:t xml:space="preserve"> </w:t>
      </w:r>
      <w:r w:rsidR="007A7BF7">
        <w:rPr>
          <w:rFonts w:ascii="Arial" w:hAnsi="Arial" w:cs="Arial"/>
        </w:rPr>
        <w:t xml:space="preserve">Note on page 11 is </w:t>
      </w:r>
      <w:r w:rsidR="00CC2CA4">
        <w:rPr>
          <w:rFonts w:ascii="Arial" w:hAnsi="Arial" w:cs="Arial"/>
        </w:rPr>
        <w:t>updated</w:t>
      </w:r>
      <w:r w:rsidR="007A7BF7">
        <w:rPr>
          <w:rFonts w:ascii="Arial" w:hAnsi="Arial" w:cs="Arial"/>
        </w:rPr>
        <w:t xml:space="preserve"> to reflect Round 3.</w:t>
      </w:r>
    </w:p>
    <w:p w14:paraId="6F95DEAE" w14:textId="01710371" w:rsidR="00B43478" w:rsidRDefault="000130C0" w:rsidP="002378FF">
      <w:pPr>
        <w:pStyle w:val="ListParagraph"/>
        <w:numPr>
          <w:ilvl w:val="0"/>
          <w:numId w:val="44"/>
        </w:numPr>
        <w:rPr>
          <w:rFonts w:ascii="Arial" w:hAnsi="Arial" w:cs="Arial"/>
        </w:rPr>
      </w:pPr>
      <w:r>
        <w:rPr>
          <w:rFonts w:ascii="Arial" w:hAnsi="Arial" w:cs="Arial"/>
        </w:rPr>
        <w:t xml:space="preserve">Section </w:t>
      </w:r>
      <w:r w:rsidR="005D4309">
        <w:rPr>
          <w:rFonts w:ascii="Arial" w:hAnsi="Arial" w:cs="Arial"/>
        </w:rPr>
        <w:t>I</w:t>
      </w:r>
      <w:r>
        <w:rPr>
          <w:rFonts w:ascii="Arial" w:hAnsi="Arial" w:cs="Arial"/>
        </w:rPr>
        <w:t>.C.</w:t>
      </w:r>
      <w:r w:rsidR="00E32EB1">
        <w:rPr>
          <w:rFonts w:ascii="Arial" w:hAnsi="Arial" w:cs="Arial"/>
        </w:rPr>
        <w:t>3</w:t>
      </w:r>
      <w:r w:rsidR="00E32EB1" w:rsidRPr="00E32EB1">
        <w:rPr>
          <w:rFonts w:ascii="Arial" w:hAnsi="Arial" w:cs="Arial"/>
        </w:rPr>
        <w:t xml:space="preserve"> Group 3: Energy Efficient Separation Processes</w:t>
      </w:r>
      <w:r w:rsidR="00BD1F63">
        <w:rPr>
          <w:rFonts w:ascii="Arial" w:hAnsi="Arial" w:cs="Arial"/>
        </w:rPr>
        <w:t xml:space="preserve"> –</w:t>
      </w:r>
      <w:r w:rsidR="00E32EB1">
        <w:rPr>
          <w:rFonts w:ascii="Arial" w:hAnsi="Arial" w:cs="Arial"/>
        </w:rPr>
        <w:t xml:space="preserve"> is removed.</w:t>
      </w:r>
    </w:p>
    <w:p w14:paraId="6920F1B4" w14:textId="380FA469" w:rsidR="00C367E0" w:rsidRPr="00C20B51" w:rsidRDefault="005D4309" w:rsidP="00CF324B">
      <w:pPr>
        <w:pStyle w:val="ListParagraph"/>
        <w:numPr>
          <w:ilvl w:val="0"/>
          <w:numId w:val="44"/>
        </w:numPr>
        <w:rPr>
          <w:rFonts w:ascii="Arial" w:hAnsi="Arial" w:cs="Arial"/>
        </w:rPr>
      </w:pPr>
      <w:r>
        <w:rPr>
          <w:rFonts w:ascii="Arial" w:hAnsi="Arial" w:cs="Arial"/>
        </w:rPr>
        <w:t xml:space="preserve">Section I.D Funding </w:t>
      </w:r>
      <w:r w:rsidR="00C367E0">
        <w:rPr>
          <w:rFonts w:ascii="Arial" w:hAnsi="Arial" w:cs="Arial"/>
        </w:rPr>
        <w:t>–</w:t>
      </w:r>
      <w:r>
        <w:rPr>
          <w:rFonts w:ascii="Arial" w:hAnsi="Arial" w:cs="Arial"/>
        </w:rPr>
        <w:t xml:space="preserve"> </w:t>
      </w:r>
      <w:r w:rsidR="00C367E0" w:rsidRPr="00C367E0">
        <w:rPr>
          <w:rFonts w:ascii="Arial" w:hAnsi="Arial" w:cs="Arial"/>
        </w:rPr>
        <w:t>Amount</w:t>
      </w:r>
      <w:r w:rsidR="00C367E0">
        <w:rPr>
          <w:rFonts w:ascii="Arial" w:hAnsi="Arial" w:cs="Arial"/>
        </w:rPr>
        <w:t xml:space="preserve"> a</w:t>
      </w:r>
      <w:r w:rsidR="00C367E0" w:rsidRPr="00C367E0">
        <w:rPr>
          <w:rFonts w:ascii="Arial" w:hAnsi="Arial" w:cs="Arial"/>
        </w:rPr>
        <w:t xml:space="preserve">vailable and </w:t>
      </w:r>
      <w:r w:rsidR="00C367E0">
        <w:rPr>
          <w:rFonts w:ascii="Arial" w:hAnsi="Arial" w:cs="Arial"/>
        </w:rPr>
        <w:t>m</w:t>
      </w:r>
      <w:r w:rsidR="00C367E0" w:rsidRPr="00C367E0">
        <w:rPr>
          <w:rFonts w:ascii="Arial" w:hAnsi="Arial" w:cs="Arial"/>
        </w:rPr>
        <w:t>inimum/</w:t>
      </w:r>
      <w:r w:rsidR="00C367E0">
        <w:rPr>
          <w:rFonts w:ascii="Arial" w:hAnsi="Arial" w:cs="Arial"/>
        </w:rPr>
        <w:t>m</w:t>
      </w:r>
      <w:r w:rsidR="00C367E0" w:rsidRPr="00C367E0">
        <w:rPr>
          <w:rFonts w:ascii="Arial" w:hAnsi="Arial" w:cs="Arial"/>
        </w:rPr>
        <w:t xml:space="preserve">aximum </w:t>
      </w:r>
      <w:r w:rsidR="00C367E0">
        <w:rPr>
          <w:rFonts w:ascii="Arial" w:hAnsi="Arial" w:cs="Arial"/>
        </w:rPr>
        <w:t>f</w:t>
      </w:r>
      <w:r w:rsidR="00C367E0" w:rsidRPr="00C367E0">
        <w:rPr>
          <w:rFonts w:ascii="Arial" w:hAnsi="Arial" w:cs="Arial"/>
        </w:rPr>
        <w:t xml:space="preserve">unding </w:t>
      </w:r>
      <w:r w:rsidR="00C367E0">
        <w:rPr>
          <w:rFonts w:ascii="Arial" w:hAnsi="Arial" w:cs="Arial"/>
        </w:rPr>
        <w:t>a</w:t>
      </w:r>
      <w:r w:rsidR="00C367E0" w:rsidRPr="00C367E0">
        <w:rPr>
          <w:rFonts w:ascii="Arial" w:hAnsi="Arial" w:cs="Arial"/>
        </w:rPr>
        <w:t>mounts</w:t>
      </w:r>
      <w:r w:rsidR="00C367E0">
        <w:rPr>
          <w:rFonts w:ascii="Arial" w:hAnsi="Arial" w:cs="Arial"/>
        </w:rPr>
        <w:t xml:space="preserve"> for solicitation and groups 1 and 2 are updated, group 3 removed.</w:t>
      </w:r>
    </w:p>
    <w:p w14:paraId="093C84C8" w14:textId="6CDC37FF" w:rsidR="007F3A90" w:rsidRDefault="000E32AC" w:rsidP="002378FF">
      <w:pPr>
        <w:pStyle w:val="ListParagraph"/>
        <w:numPr>
          <w:ilvl w:val="0"/>
          <w:numId w:val="44"/>
        </w:numPr>
        <w:rPr>
          <w:rFonts w:ascii="Arial" w:hAnsi="Arial" w:cs="Arial"/>
        </w:rPr>
      </w:pPr>
      <w:r>
        <w:rPr>
          <w:rFonts w:ascii="Arial" w:hAnsi="Arial" w:cs="Arial"/>
        </w:rPr>
        <w:t xml:space="preserve">Section </w:t>
      </w:r>
      <w:r w:rsidR="00C367E0">
        <w:rPr>
          <w:rFonts w:ascii="Arial" w:hAnsi="Arial" w:cs="Arial"/>
        </w:rPr>
        <w:t>I</w:t>
      </w:r>
      <w:r>
        <w:rPr>
          <w:rFonts w:ascii="Arial" w:hAnsi="Arial" w:cs="Arial"/>
        </w:rPr>
        <w:t>.E</w:t>
      </w:r>
      <w:r w:rsidR="00B77524">
        <w:rPr>
          <w:rFonts w:ascii="Arial" w:hAnsi="Arial" w:cs="Arial"/>
        </w:rPr>
        <w:t xml:space="preserve"> “</w:t>
      </w:r>
      <w:r w:rsidR="007F3A90">
        <w:rPr>
          <w:rFonts w:ascii="Arial" w:hAnsi="Arial" w:cs="Arial"/>
        </w:rPr>
        <w:t xml:space="preserve">Key Activities </w:t>
      </w:r>
      <w:r w:rsidR="00C367E0">
        <w:rPr>
          <w:rFonts w:ascii="Arial" w:hAnsi="Arial" w:cs="Arial"/>
        </w:rPr>
        <w:t>Schedule</w:t>
      </w:r>
      <w:r w:rsidR="00FF0918">
        <w:rPr>
          <w:rFonts w:ascii="Arial" w:hAnsi="Arial" w:cs="Arial"/>
        </w:rPr>
        <w:t>”</w:t>
      </w:r>
    </w:p>
    <w:p w14:paraId="78E3245F" w14:textId="6B80F8ED" w:rsidR="00B00302" w:rsidRPr="00C20B51" w:rsidRDefault="00C367E0" w:rsidP="00B00302">
      <w:pPr>
        <w:pStyle w:val="ListParagraph"/>
        <w:numPr>
          <w:ilvl w:val="1"/>
          <w:numId w:val="44"/>
        </w:numPr>
        <w:rPr>
          <w:rFonts w:ascii="Arial" w:hAnsi="Arial" w:cs="Arial"/>
        </w:rPr>
      </w:pPr>
      <w:r>
        <w:rPr>
          <w:rFonts w:ascii="Arial" w:hAnsi="Arial" w:cs="Arial"/>
        </w:rPr>
        <w:t xml:space="preserve">Added </w:t>
      </w:r>
      <w:r w:rsidR="00036052">
        <w:rPr>
          <w:rFonts w:ascii="Arial" w:hAnsi="Arial" w:cs="Arial"/>
        </w:rPr>
        <w:t>R</w:t>
      </w:r>
      <w:r w:rsidR="00BB49CF">
        <w:rPr>
          <w:rFonts w:ascii="Arial" w:hAnsi="Arial" w:cs="Arial"/>
        </w:rPr>
        <w:t>ound 3 release date.</w:t>
      </w:r>
    </w:p>
    <w:p w14:paraId="47D890DF" w14:textId="1D318911" w:rsidR="00BB49CF" w:rsidRDefault="00BB49CF" w:rsidP="000B71B2">
      <w:pPr>
        <w:pStyle w:val="ListParagraph"/>
        <w:numPr>
          <w:ilvl w:val="1"/>
          <w:numId w:val="44"/>
        </w:numPr>
        <w:rPr>
          <w:rFonts w:ascii="Arial" w:hAnsi="Arial" w:cs="Arial"/>
        </w:rPr>
      </w:pPr>
      <w:r>
        <w:rPr>
          <w:rFonts w:ascii="Arial" w:hAnsi="Arial" w:cs="Arial"/>
        </w:rPr>
        <w:t xml:space="preserve">Removed </w:t>
      </w:r>
      <w:r w:rsidR="0010522D">
        <w:rPr>
          <w:rFonts w:ascii="Arial" w:hAnsi="Arial" w:cs="Arial"/>
        </w:rPr>
        <w:t>P</w:t>
      </w:r>
      <w:r>
        <w:rPr>
          <w:rFonts w:ascii="Arial" w:hAnsi="Arial" w:cs="Arial"/>
        </w:rPr>
        <w:t>re-</w:t>
      </w:r>
      <w:r w:rsidR="0010522D">
        <w:rPr>
          <w:rFonts w:ascii="Arial" w:hAnsi="Arial" w:cs="Arial"/>
        </w:rPr>
        <w:t>A</w:t>
      </w:r>
      <w:r>
        <w:rPr>
          <w:rFonts w:ascii="Arial" w:hAnsi="Arial" w:cs="Arial"/>
        </w:rPr>
        <w:t xml:space="preserve">pplication </w:t>
      </w:r>
      <w:r w:rsidR="0010522D">
        <w:rPr>
          <w:rFonts w:ascii="Arial" w:hAnsi="Arial" w:cs="Arial"/>
        </w:rPr>
        <w:t>W</w:t>
      </w:r>
      <w:r>
        <w:rPr>
          <w:rFonts w:ascii="Arial" w:hAnsi="Arial" w:cs="Arial"/>
        </w:rPr>
        <w:t xml:space="preserve">orkshop, </w:t>
      </w:r>
      <w:r w:rsidR="0010522D">
        <w:rPr>
          <w:rFonts w:ascii="Arial" w:hAnsi="Arial" w:cs="Arial"/>
        </w:rPr>
        <w:t>D</w:t>
      </w:r>
      <w:r>
        <w:rPr>
          <w:rFonts w:ascii="Arial" w:hAnsi="Arial" w:cs="Arial"/>
        </w:rPr>
        <w:t xml:space="preserve">eadline for </w:t>
      </w:r>
      <w:r w:rsidR="00036052">
        <w:rPr>
          <w:rFonts w:ascii="Arial" w:hAnsi="Arial" w:cs="Arial"/>
        </w:rPr>
        <w:t>Round 2</w:t>
      </w:r>
      <w:r w:rsidR="00B00302">
        <w:rPr>
          <w:rFonts w:ascii="Arial" w:hAnsi="Arial" w:cs="Arial"/>
        </w:rPr>
        <w:t xml:space="preserve"> Written Questions</w:t>
      </w:r>
      <w:r w:rsidR="0010522D">
        <w:rPr>
          <w:rFonts w:ascii="Arial" w:hAnsi="Arial" w:cs="Arial"/>
        </w:rPr>
        <w:t xml:space="preserve">, </w:t>
      </w:r>
      <w:r w:rsidR="00787809" w:rsidRPr="00787809">
        <w:rPr>
          <w:rFonts w:ascii="Arial" w:hAnsi="Arial" w:cs="Arial"/>
        </w:rPr>
        <w:t>Anticipated Distribution of Round 2 Questions and Answers</w:t>
      </w:r>
      <w:r w:rsidR="00787809">
        <w:rPr>
          <w:rFonts w:ascii="Arial" w:hAnsi="Arial" w:cs="Arial"/>
        </w:rPr>
        <w:t>.</w:t>
      </w:r>
    </w:p>
    <w:p w14:paraId="16C95BA3" w14:textId="433D8545" w:rsidR="00787809" w:rsidRDefault="00787809" w:rsidP="000B71B2">
      <w:pPr>
        <w:pStyle w:val="ListParagraph"/>
        <w:numPr>
          <w:ilvl w:val="1"/>
          <w:numId w:val="44"/>
        </w:numPr>
        <w:rPr>
          <w:rFonts w:ascii="Arial" w:hAnsi="Arial" w:cs="Arial"/>
        </w:rPr>
      </w:pPr>
      <w:r>
        <w:rPr>
          <w:rFonts w:ascii="Arial" w:hAnsi="Arial" w:cs="Arial"/>
        </w:rPr>
        <w:t xml:space="preserve">Added </w:t>
      </w:r>
      <w:r w:rsidR="007D6AF1" w:rsidRPr="007D6AF1">
        <w:rPr>
          <w:rFonts w:ascii="Arial" w:hAnsi="Arial" w:cs="Arial"/>
        </w:rPr>
        <w:t>3rd Round Deadline to Submit Applications</w:t>
      </w:r>
      <w:r w:rsidR="007D6AF1">
        <w:rPr>
          <w:rFonts w:ascii="Arial" w:hAnsi="Arial" w:cs="Arial"/>
        </w:rPr>
        <w:t>.</w:t>
      </w:r>
    </w:p>
    <w:p w14:paraId="5F117831" w14:textId="2EAA748D" w:rsidR="00355706" w:rsidRDefault="00355706" w:rsidP="000B71B2">
      <w:pPr>
        <w:pStyle w:val="ListParagraph"/>
        <w:numPr>
          <w:ilvl w:val="1"/>
          <w:numId w:val="44"/>
        </w:numPr>
        <w:rPr>
          <w:rFonts w:ascii="Arial" w:hAnsi="Arial" w:cs="Arial"/>
        </w:rPr>
      </w:pPr>
      <w:r>
        <w:rPr>
          <w:rFonts w:ascii="Arial" w:hAnsi="Arial" w:cs="Arial"/>
        </w:rPr>
        <w:t>Added 3</w:t>
      </w:r>
      <w:r w:rsidR="004A5A4F" w:rsidRPr="007D6AF1">
        <w:rPr>
          <w:rFonts w:ascii="Arial" w:hAnsi="Arial" w:cs="Arial"/>
        </w:rPr>
        <w:t xml:space="preserve">rd Round </w:t>
      </w:r>
      <w:r w:rsidR="004A5A4F">
        <w:rPr>
          <w:rFonts w:ascii="Arial" w:hAnsi="Arial" w:cs="Arial"/>
        </w:rPr>
        <w:t>Notice of Proposed</w:t>
      </w:r>
      <w:r w:rsidR="00333206">
        <w:rPr>
          <w:rFonts w:ascii="Arial" w:hAnsi="Arial" w:cs="Arial"/>
        </w:rPr>
        <w:t xml:space="preserve"> Awards Posting Date.</w:t>
      </w:r>
    </w:p>
    <w:p w14:paraId="6C62ACF0" w14:textId="06D20323" w:rsidR="007D6AF1" w:rsidRDefault="007D6AF1" w:rsidP="000B71B2">
      <w:pPr>
        <w:pStyle w:val="ListParagraph"/>
        <w:numPr>
          <w:ilvl w:val="1"/>
          <w:numId w:val="44"/>
        </w:numPr>
        <w:rPr>
          <w:rFonts w:ascii="Arial" w:hAnsi="Arial" w:cs="Arial"/>
        </w:rPr>
      </w:pPr>
      <w:r>
        <w:rPr>
          <w:rFonts w:ascii="Arial" w:hAnsi="Arial" w:cs="Arial"/>
        </w:rPr>
        <w:t xml:space="preserve">Added </w:t>
      </w:r>
      <w:r w:rsidR="00E505E4" w:rsidRPr="00E505E4">
        <w:rPr>
          <w:rFonts w:ascii="Arial" w:hAnsi="Arial" w:cs="Arial"/>
        </w:rPr>
        <w:t>Anticipated Energy Commission Business Meeting Date (Round 3)</w:t>
      </w:r>
      <w:r w:rsidR="00E505E4">
        <w:rPr>
          <w:rFonts w:ascii="Arial" w:hAnsi="Arial" w:cs="Arial"/>
        </w:rPr>
        <w:t>.</w:t>
      </w:r>
    </w:p>
    <w:p w14:paraId="309A6881" w14:textId="77777777" w:rsidR="00792B49" w:rsidRDefault="00792B49" w:rsidP="00792B49">
      <w:pPr>
        <w:pStyle w:val="ListParagraph"/>
        <w:ind w:left="360"/>
        <w:rPr>
          <w:rFonts w:ascii="Arial" w:eastAsia="Arial" w:hAnsi="Arial" w:cs="Arial"/>
          <w:sz w:val="22"/>
          <w:szCs w:val="22"/>
        </w:rPr>
      </w:pPr>
    </w:p>
    <w:p w14:paraId="7AA220BA" w14:textId="77777777" w:rsidR="00792B49" w:rsidRDefault="00792B49" w:rsidP="00792B49">
      <w:pPr>
        <w:pStyle w:val="ListParagraph"/>
        <w:ind w:left="360"/>
        <w:rPr>
          <w:rFonts w:ascii="Arial" w:eastAsia="Arial" w:hAnsi="Arial" w:cs="Arial"/>
          <w:sz w:val="22"/>
          <w:szCs w:val="22"/>
        </w:rPr>
      </w:pP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4858AF8A" w:rsidR="00F838CA" w:rsidRPr="0098372D" w:rsidRDefault="006C5AEE" w:rsidP="00F838CA">
      <w:pPr>
        <w:rPr>
          <w:rFonts w:ascii="Arial" w:hAnsi="Arial" w:cs="Arial"/>
          <w:b/>
          <w:bCs/>
          <w:sz w:val="22"/>
          <w:szCs w:val="22"/>
        </w:rPr>
      </w:pPr>
      <w:r>
        <w:rPr>
          <w:rFonts w:ascii="Arial" w:hAnsi="Arial" w:cs="Arial"/>
          <w:b/>
          <w:bCs/>
          <w:sz w:val="22"/>
          <w:szCs w:val="22"/>
        </w:rPr>
        <w:t xml:space="preserve">Crystal </w:t>
      </w:r>
      <w:r w:rsidR="002C1FC0">
        <w:rPr>
          <w:rFonts w:ascii="Arial" w:hAnsi="Arial" w:cs="Arial"/>
          <w:b/>
          <w:bCs/>
          <w:sz w:val="22"/>
          <w:szCs w:val="22"/>
        </w:rPr>
        <w:t>Willis</w:t>
      </w:r>
      <w:r w:rsidR="00725919" w:rsidRPr="0098372D">
        <w:rPr>
          <w:rFonts w:ascii="Arial" w:hAnsi="Arial" w:cs="Arial"/>
          <w:b/>
          <w:bCs/>
          <w:sz w:val="22"/>
          <w:szCs w:val="22"/>
        </w:rPr>
        <w:t>,</w:t>
      </w:r>
    </w:p>
    <w:p w14:paraId="4FDAC83D" w14:textId="6A701524"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0B738" w14:textId="77777777" w:rsidR="0044674E" w:rsidRDefault="0044674E" w:rsidP="00F86D2B">
      <w:r>
        <w:separator/>
      </w:r>
    </w:p>
  </w:endnote>
  <w:endnote w:type="continuationSeparator" w:id="0">
    <w:p w14:paraId="2365E21A" w14:textId="77777777" w:rsidR="0044674E" w:rsidRDefault="0044674E" w:rsidP="00F86D2B">
      <w:r>
        <w:continuationSeparator/>
      </w:r>
    </w:p>
  </w:endnote>
  <w:endnote w:type="continuationNotice" w:id="1">
    <w:p w14:paraId="07917A0E" w14:textId="77777777" w:rsidR="0044674E" w:rsidRDefault="00446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CC58D" w14:textId="77777777" w:rsidR="0044674E" w:rsidRDefault="0044674E" w:rsidP="00F86D2B">
      <w:r>
        <w:separator/>
      </w:r>
    </w:p>
  </w:footnote>
  <w:footnote w:type="continuationSeparator" w:id="0">
    <w:p w14:paraId="7172210B" w14:textId="77777777" w:rsidR="0044674E" w:rsidRDefault="0044674E" w:rsidP="00F86D2B">
      <w:r>
        <w:continuationSeparator/>
      </w:r>
    </w:p>
  </w:footnote>
  <w:footnote w:type="continuationNotice" w:id="1">
    <w:p w14:paraId="108DA712" w14:textId="77777777" w:rsidR="0044674E" w:rsidRDefault="004467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0FB14C5">
          <wp:simplePos x="0" y="0"/>
          <wp:positionH relativeFrom="column">
            <wp:posOffset>-1143000</wp:posOffset>
          </wp:positionH>
          <wp:positionV relativeFrom="paragraph">
            <wp:posOffset>-448733</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4B244D"/>
    <w:multiLevelType w:val="hybridMultilevel"/>
    <w:tmpl w:val="EF182E6C"/>
    <w:lvl w:ilvl="0" w:tplc="C9B6CDE8">
      <w:start w:val="1"/>
      <w:numFmt w:val="decimal"/>
      <w:lvlText w:val="%1."/>
      <w:lvlJc w:val="left"/>
      <w:pPr>
        <w:ind w:left="360" w:hanging="360"/>
      </w:pPr>
      <w:rPr>
        <w:b w:val="0"/>
        <w:bCs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E32DB"/>
    <w:multiLevelType w:val="hybridMultilevel"/>
    <w:tmpl w:val="7FE6159A"/>
    <w:lvl w:ilvl="0" w:tplc="C9B6CDE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2B2516"/>
    <w:multiLevelType w:val="hybridMultilevel"/>
    <w:tmpl w:val="F496D1F0"/>
    <w:lvl w:ilvl="0" w:tplc="C3868D5A">
      <w:start w:val="3"/>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0039BC"/>
    <w:multiLevelType w:val="hybridMultilevel"/>
    <w:tmpl w:val="1144DDD2"/>
    <w:lvl w:ilvl="0" w:tplc="DA020B8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1578D"/>
    <w:multiLevelType w:val="hybridMultilevel"/>
    <w:tmpl w:val="1A080692"/>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20"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3"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A510F5"/>
    <w:multiLevelType w:val="hybridMultilevel"/>
    <w:tmpl w:val="5A82A5E4"/>
    <w:lvl w:ilvl="0" w:tplc="A4944FF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E35ADC"/>
    <w:multiLevelType w:val="hybridMultilevel"/>
    <w:tmpl w:val="41361F4C"/>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90097853">
    <w:abstractNumId w:val="22"/>
  </w:num>
  <w:num w:numId="2" w16cid:durableId="124932544">
    <w:abstractNumId w:val="2"/>
  </w:num>
  <w:num w:numId="3" w16cid:durableId="1706322119">
    <w:abstractNumId w:val="17"/>
  </w:num>
  <w:num w:numId="4" w16cid:durableId="886914576">
    <w:abstractNumId w:val="15"/>
  </w:num>
  <w:num w:numId="5" w16cid:durableId="1821388041">
    <w:abstractNumId w:val="4"/>
  </w:num>
  <w:num w:numId="6" w16cid:durableId="177551169">
    <w:abstractNumId w:val="0"/>
  </w:num>
  <w:num w:numId="7" w16cid:durableId="1512840518">
    <w:abstractNumId w:val="6"/>
  </w:num>
  <w:num w:numId="8" w16cid:durableId="1451125126">
    <w:abstractNumId w:val="1"/>
  </w:num>
  <w:num w:numId="9" w16cid:durableId="142820025">
    <w:abstractNumId w:val="32"/>
  </w:num>
  <w:num w:numId="10" w16cid:durableId="1455369396">
    <w:abstractNumId w:val="13"/>
  </w:num>
  <w:num w:numId="11" w16cid:durableId="261426412">
    <w:abstractNumId w:val="29"/>
  </w:num>
  <w:num w:numId="12" w16cid:durableId="47190123">
    <w:abstractNumId w:val="3"/>
  </w:num>
  <w:num w:numId="13" w16cid:durableId="51971367">
    <w:abstractNumId w:val="19"/>
  </w:num>
  <w:num w:numId="14" w16cid:durableId="556622116">
    <w:abstractNumId w:val="31"/>
  </w:num>
  <w:num w:numId="15" w16cid:durableId="1822231954">
    <w:abstractNumId w:val="16"/>
  </w:num>
  <w:num w:numId="16" w16cid:durableId="1882667273">
    <w:abstractNumId w:val="24"/>
  </w:num>
  <w:num w:numId="17" w16cid:durableId="1215119097">
    <w:abstractNumId w:val="9"/>
  </w:num>
  <w:num w:numId="18" w16cid:durableId="1123501493">
    <w:abstractNumId w:val="28"/>
  </w:num>
  <w:num w:numId="19" w16cid:durableId="116996973">
    <w:abstractNumId w:val="10"/>
  </w:num>
  <w:num w:numId="20" w16cid:durableId="1152143453">
    <w:abstractNumId w:val="23"/>
  </w:num>
  <w:num w:numId="21" w16cid:durableId="1112356029">
    <w:abstractNumId w:val="26"/>
  </w:num>
  <w:num w:numId="22" w16cid:durableId="969239645">
    <w:abstractNumId w:val="26"/>
  </w:num>
  <w:num w:numId="23" w16cid:durableId="876544121">
    <w:abstractNumId w:val="26"/>
  </w:num>
  <w:num w:numId="24" w16cid:durableId="2053453491">
    <w:abstractNumId w:val="26"/>
  </w:num>
  <w:num w:numId="25" w16cid:durableId="799111131">
    <w:abstractNumId w:val="26"/>
  </w:num>
  <w:num w:numId="26" w16cid:durableId="1121655567">
    <w:abstractNumId w:val="26"/>
  </w:num>
  <w:num w:numId="27" w16cid:durableId="1327320141">
    <w:abstractNumId w:val="26"/>
  </w:num>
  <w:num w:numId="28" w16cid:durableId="1326591060">
    <w:abstractNumId w:val="26"/>
  </w:num>
  <w:num w:numId="29" w16cid:durableId="2065441453">
    <w:abstractNumId w:val="26"/>
  </w:num>
  <w:num w:numId="30" w16cid:durableId="1551378630">
    <w:abstractNumId w:val="26"/>
  </w:num>
  <w:num w:numId="31" w16cid:durableId="1870557990">
    <w:abstractNumId w:val="26"/>
    <w:lvlOverride w:ilvl="0">
      <w:startOverride w:val="1"/>
    </w:lvlOverride>
  </w:num>
  <w:num w:numId="32" w16cid:durableId="125634574">
    <w:abstractNumId w:val="26"/>
  </w:num>
  <w:num w:numId="33" w16cid:durableId="1962758124">
    <w:abstractNumId w:val="26"/>
  </w:num>
  <w:num w:numId="34" w16cid:durableId="1886333759">
    <w:abstractNumId w:val="25"/>
  </w:num>
  <w:num w:numId="35" w16cid:durableId="1515463550">
    <w:abstractNumId w:val="21"/>
  </w:num>
  <w:num w:numId="36" w16cid:durableId="507136928">
    <w:abstractNumId w:val="7"/>
  </w:num>
  <w:num w:numId="37" w16cid:durableId="339745720">
    <w:abstractNumId w:val="20"/>
  </w:num>
  <w:num w:numId="38" w16cid:durableId="1446851716">
    <w:abstractNumId w:val="12"/>
  </w:num>
  <w:num w:numId="39" w16cid:durableId="921722618">
    <w:abstractNumId w:val="27"/>
  </w:num>
  <w:num w:numId="40" w16cid:durableId="986279004">
    <w:abstractNumId w:val="30"/>
  </w:num>
  <w:num w:numId="41" w16cid:durableId="1109469827">
    <w:abstractNumId w:val="18"/>
  </w:num>
  <w:num w:numId="42" w16cid:durableId="1098915638">
    <w:abstractNumId w:val="14"/>
  </w:num>
  <w:num w:numId="43" w16cid:durableId="1446266002">
    <w:abstractNumId w:val="11"/>
  </w:num>
  <w:num w:numId="44" w16cid:durableId="689189269">
    <w:abstractNumId w:val="5"/>
  </w:num>
  <w:num w:numId="45" w16cid:durableId="1178391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790D"/>
    <w:rsid w:val="000130C0"/>
    <w:rsid w:val="00014331"/>
    <w:rsid w:val="00015A7C"/>
    <w:rsid w:val="000166D4"/>
    <w:rsid w:val="00020C68"/>
    <w:rsid w:val="000240A8"/>
    <w:rsid w:val="00025F3F"/>
    <w:rsid w:val="0003196B"/>
    <w:rsid w:val="0003286C"/>
    <w:rsid w:val="00036052"/>
    <w:rsid w:val="00046335"/>
    <w:rsid w:val="00052AF9"/>
    <w:rsid w:val="000557AC"/>
    <w:rsid w:val="00063F89"/>
    <w:rsid w:val="000670F1"/>
    <w:rsid w:val="00074323"/>
    <w:rsid w:val="00083812"/>
    <w:rsid w:val="00085170"/>
    <w:rsid w:val="0008682F"/>
    <w:rsid w:val="00092251"/>
    <w:rsid w:val="00092B85"/>
    <w:rsid w:val="00097429"/>
    <w:rsid w:val="000A06B7"/>
    <w:rsid w:val="000A6839"/>
    <w:rsid w:val="000B06D4"/>
    <w:rsid w:val="000B090E"/>
    <w:rsid w:val="000B5694"/>
    <w:rsid w:val="000B71B2"/>
    <w:rsid w:val="000C61CE"/>
    <w:rsid w:val="000C7172"/>
    <w:rsid w:val="000C7205"/>
    <w:rsid w:val="000D357E"/>
    <w:rsid w:val="000D7B8C"/>
    <w:rsid w:val="000E136A"/>
    <w:rsid w:val="000E2C38"/>
    <w:rsid w:val="000E32AC"/>
    <w:rsid w:val="000E648E"/>
    <w:rsid w:val="000F2DD6"/>
    <w:rsid w:val="001010A3"/>
    <w:rsid w:val="0010522D"/>
    <w:rsid w:val="00106574"/>
    <w:rsid w:val="001066B7"/>
    <w:rsid w:val="00110306"/>
    <w:rsid w:val="001124F3"/>
    <w:rsid w:val="0013038C"/>
    <w:rsid w:val="00133FA5"/>
    <w:rsid w:val="001377C4"/>
    <w:rsid w:val="00144E08"/>
    <w:rsid w:val="0014731B"/>
    <w:rsid w:val="00147388"/>
    <w:rsid w:val="00166DD8"/>
    <w:rsid w:val="0017188E"/>
    <w:rsid w:val="00175F52"/>
    <w:rsid w:val="001814B7"/>
    <w:rsid w:val="00182A04"/>
    <w:rsid w:val="001A4EF8"/>
    <w:rsid w:val="001B2057"/>
    <w:rsid w:val="001B4AC9"/>
    <w:rsid w:val="001C7BD2"/>
    <w:rsid w:val="001C7C52"/>
    <w:rsid w:val="001D55FA"/>
    <w:rsid w:val="001D6E16"/>
    <w:rsid w:val="001F07F0"/>
    <w:rsid w:val="002008F5"/>
    <w:rsid w:val="0020161D"/>
    <w:rsid w:val="002129EF"/>
    <w:rsid w:val="0021682E"/>
    <w:rsid w:val="00221554"/>
    <w:rsid w:val="002340F4"/>
    <w:rsid w:val="00235EEE"/>
    <w:rsid w:val="002378FF"/>
    <w:rsid w:val="00241100"/>
    <w:rsid w:val="002442B9"/>
    <w:rsid w:val="0024500E"/>
    <w:rsid w:val="00245B09"/>
    <w:rsid w:val="0024621B"/>
    <w:rsid w:val="0024774F"/>
    <w:rsid w:val="00252B1C"/>
    <w:rsid w:val="00254D26"/>
    <w:rsid w:val="00257EBB"/>
    <w:rsid w:val="00276A10"/>
    <w:rsid w:val="002874EC"/>
    <w:rsid w:val="00293841"/>
    <w:rsid w:val="00294D7E"/>
    <w:rsid w:val="00297110"/>
    <w:rsid w:val="002A1A08"/>
    <w:rsid w:val="002A43D8"/>
    <w:rsid w:val="002A77AE"/>
    <w:rsid w:val="002B50A1"/>
    <w:rsid w:val="002B7690"/>
    <w:rsid w:val="002C1FC0"/>
    <w:rsid w:val="002C667A"/>
    <w:rsid w:val="002C7CF3"/>
    <w:rsid w:val="002D1ACF"/>
    <w:rsid w:val="002F2CE2"/>
    <w:rsid w:val="00300FB1"/>
    <w:rsid w:val="003013E1"/>
    <w:rsid w:val="00303EAF"/>
    <w:rsid w:val="003071D4"/>
    <w:rsid w:val="00311660"/>
    <w:rsid w:val="00314118"/>
    <w:rsid w:val="003247D9"/>
    <w:rsid w:val="00325F9E"/>
    <w:rsid w:val="00333206"/>
    <w:rsid w:val="00336BAB"/>
    <w:rsid w:val="003479F4"/>
    <w:rsid w:val="00355706"/>
    <w:rsid w:val="003658A6"/>
    <w:rsid w:val="003978D0"/>
    <w:rsid w:val="003A20EE"/>
    <w:rsid w:val="003A23E8"/>
    <w:rsid w:val="003C3415"/>
    <w:rsid w:val="003C3C98"/>
    <w:rsid w:val="003C4CED"/>
    <w:rsid w:val="003C6AD1"/>
    <w:rsid w:val="003D510A"/>
    <w:rsid w:val="003D6707"/>
    <w:rsid w:val="003E0B9B"/>
    <w:rsid w:val="003F015A"/>
    <w:rsid w:val="003F40C8"/>
    <w:rsid w:val="004102DB"/>
    <w:rsid w:val="00412C5B"/>
    <w:rsid w:val="00413B58"/>
    <w:rsid w:val="0041566F"/>
    <w:rsid w:val="00415DE9"/>
    <w:rsid w:val="004163CD"/>
    <w:rsid w:val="004209B7"/>
    <w:rsid w:val="00426DA5"/>
    <w:rsid w:val="004312EA"/>
    <w:rsid w:val="0044674E"/>
    <w:rsid w:val="00462E59"/>
    <w:rsid w:val="00463AD5"/>
    <w:rsid w:val="00470E1E"/>
    <w:rsid w:val="00473555"/>
    <w:rsid w:val="004744AA"/>
    <w:rsid w:val="00480FFA"/>
    <w:rsid w:val="00481B52"/>
    <w:rsid w:val="00483440"/>
    <w:rsid w:val="004837F0"/>
    <w:rsid w:val="0048595D"/>
    <w:rsid w:val="0048662D"/>
    <w:rsid w:val="00492A54"/>
    <w:rsid w:val="0049307E"/>
    <w:rsid w:val="00494FD8"/>
    <w:rsid w:val="004970A6"/>
    <w:rsid w:val="004A5A4F"/>
    <w:rsid w:val="004C05AA"/>
    <w:rsid w:val="004C733F"/>
    <w:rsid w:val="004D0CB5"/>
    <w:rsid w:val="004D3E3B"/>
    <w:rsid w:val="004E4C4C"/>
    <w:rsid w:val="004E570E"/>
    <w:rsid w:val="004E5D70"/>
    <w:rsid w:val="004F4378"/>
    <w:rsid w:val="00505054"/>
    <w:rsid w:val="00515DD7"/>
    <w:rsid w:val="00524EA9"/>
    <w:rsid w:val="0052699D"/>
    <w:rsid w:val="005466F5"/>
    <w:rsid w:val="0056132C"/>
    <w:rsid w:val="005673BA"/>
    <w:rsid w:val="00577D95"/>
    <w:rsid w:val="00583311"/>
    <w:rsid w:val="0058742B"/>
    <w:rsid w:val="0059344B"/>
    <w:rsid w:val="005A4537"/>
    <w:rsid w:val="005B0D27"/>
    <w:rsid w:val="005B272B"/>
    <w:rsid w:val="005B50B4"/>
    <w:rsid w:val="005C2301"/>
    <w:rsid w:val="005C4405"/>
    <w:rsid w:val="005D41F5"/>
    <w:rsid w:val="005D4309"/>
    <w:rsid w:val="005E0483"/>
    <w:rsid w:val="005E1090"/>
    <w:rsid w:val="005E4403"/>
    <w:rsid w:val="005F52B3"/>
    <w:rsid w:val="00602148"/>
    <w:rsid w:val="00602A67"/>
    <w:rsid w:val="006033A6"/>
    <w:rsid w:val="00613E1C"/>
    <w:rsid w:val="00617056"/>
    <w:rsid w:val="00617058"/>
    <w:rsid w:val="0062170F"/>
    <w:rsid w:val="00635CF2"/>
    <w:rsid w:val="00641A76"/>
    <w:rsid w:val="006429C0"/>
    <w:rsid w:val="00653893"/>
    <w:rsid w:val="00660522"/>
    <w:rsid w:val="006650E4"/>
    <w:rsid w:val="0067223A"/>
    <w:rsid w:val="00677017"/>
    <w:rsid w:val="006908A1"/>
    <w:rsid w:val="0069775E"/>
    <w:rsid w:val="006A1271"/>
    <w:rsid w:val="006A1F5A"/>
    <w:rsid w:val="006A43CC"/>
    <w:rsid w:val="006A48B6"/>
    <w:rsid w:val="006B00F0"/>
    <w:rsid w:val="006B461E"/>
    <w:rsid w:val="006C5AEE"/>
    <w:rsid w:val="006D3827"/>
    <w:rsid w:val="006E43EC"/>
    <w:rsid w:val="006E5DDF"/>
    <w:rsid w:val="006E5F21"/>
    <w:rsid w:val="006E694D"/>
    <w:rsid w:val="006F01D8"/>
    <w:rsid w:val="006F2E32"/>
    <w:rsid w:val="006F6EDA"/>
    <w:rsid w:val="007211FC"/>
    <w:rsid w:val="00721EBF"/>
    <w:rsid w:val="00725919"/>
    <w:rsid w:val="007261B9"/>
    <w:rsid w:val="007402A5"/>
    <w:rsid w:val="00740B9A"/>
    <w:rsid w:val="00744265"/>
    <w:rsid w:val="00751C0F"/>
    <w:rsid w:val="007650EA"/>
    <w:rsid w:val="0077265A"/>
    <w:rsid w:val="00774DA2"/>
    <w:rsid w:val="00782B4D"/>
    <w:rsid w:val="00784667"/>
    <w:rsid w:val="00787809"/>
    <w:rsid w:val="00792B49"/>
    <w:rsid w:val="00792F90"/>
    <w:rsid w:val="00795FD7"/>
    <w:rsid w:val="007A0E33"/>
    <w:rsid w:val="007A41AE"/>
    <w:rsid w:val="007A63C8"/>
    <w:rsid w:val="007A7BF7"/>
    <w:rsid w:val="007B36D8"/>
    <w:rsid w:val="007C2ACD"/>
    <w:rsid w:val="007D3D39"/>
    <w:rsid w:val="007D6AF1"/>
    <w:rsid w:val="007D748C"/>
    <w:rsid w:val="007F3A90"/>
    <w:rsid w:val="0080748E"/>
    <w:rsid w:val="00810E99"/>
    <w:rsid w:val="00823D4C"/>
    <w:rsid w:val="00824A2E"/>
    <w:rsid w:val="008350A2"/>
    <w:rsid w:val="008353BA"/>
    <w:rsid w:val="008372CB"/>
    <w:rsid w:val="008376F6"/>
    <w:rsid w:val="00845495"/>
    <w:rsid w:val="00846E83"/>
    <w:rsid w:val="00853F18"/>
    <w:rsid w:val="00865F9D"/>
    <w:rsid w:val="0088067F"/>
    <w:rsid w:val="00891290"/>
    <w:rsid w:val="00891A43"/>
    <w:rsid w:val="008A5D14"/>
    <w:rsid w:val="008A62B2"/>
    <w:rsid w:val="008B5D08"/>
    <w:rsid w:val="008B7C79"/>
    <w:rsid w:val="008C035A"/>
    <w:rsid w:val="008C0BC4"/>
    <w:rsid w:val="008D3A9F"/>
    <w:rsid w:val="008E1433"/>
    <w:rsid w:val="008E3926"/>
    <w:rsid w:val="008E7852"/>
    <w:rsid w:val="008F5515"/>
    <w:rsid w:val="009062C7"/>
    <w:rsid w:val="009227CA"/>
    <w:rsid w:val="009249E9"/>
    <w:rsid w:val="00924F25"/>
    <w:rsid w:val="009250ED"/>
    <w:rsid w:val="00934888"/>
    <w:rsid w:val="0093753A"/>
    <w:rsid w:val="00937F54"/>
    <w:rsid w:val="0094326B"/>
    <w:rsid w:val="00943B92"/>
    <w:rsid w:val="00951DD4"/>
    <w:rsid w:val="00956EE7"/>
    <w:rsid w:val="0097667A"/>
    <w:rsid w:val="00976B57"/>
    <w:rsid w:val="00980856"/>
    <w:rsid w:val="00980C13"/>
    <w:rsid w:val="009814AA"/>
    <w:rsid w:val="0098372D"/>
    <w:rsid w:val="00984626"/>
    <w:rsid w:val="00984F05"/>
    <w:rsid w:val="009859E5"/>
    <w:rsid w:val="00985EB2"/>
    <w:rsid w:val="009862C4"/>
    <w:rsid w:val="00991F44"/>
    <w:rsid w:val="00995940"/>
    <w:rsid w:val="00997D83"/>
    <w:rsid w:val="009A1BBA"/>
    <w:rsid w:val="009A3CEB"/>
    <w:rsid w:val="009A5504"/>
    <w:rsid w:val="009B168B"/>
    <w:rsid w:val="009B3455"/>
    <w:rsid w:val="009B6254"/>
    <w:rsid w:val="009B6E27"/>
    <w:rsid w:val="009D71E1"/>
    <w:rsid w:val="009E6C35"/>
    <w:rsid w:val="009F48A1"/>
    <w:rsid w:val="00A039DC"/>
    <w:rsid w:val="00A03C3A"/>
    <w:rsid w:val="00A05BA9"/>
    <w:rsid w:val="00A07273"/>
    <w:rsid w:val="00A10F67"/>
    <w:rsid w:val="00A16DC6"/>
    <w:rsid w:val="00A23972"/>
    <w:rsid w:val="00A23B34"/>
    <w:rsid w:val="00A25C4E"/>
    <w:rsid w:val="00A26032"/>
    <w:rsid w:val="00A3384C"/>
    <w:rsid w:val="00A34935"/>
    <w:rsid w:val="00A36CF5"/>
    <w:rsid w:val="00A500E2"/>
    <w:rsid w:val="00A5247F"/>
    <w:rsid w:val="00A604C0"/>
    <w:rsid w:val="00A60912"/>
    <w:rsid w:val="00A712F0"/>
    <w:rsid w:val="00A8200F"/>
    <w:rsid w:val="00A85A8E"/>
    <w:rsid w:val="00A91BD9"/>
    <w:rsid w:val="00A97991"/>
    <w:rsid w:val="00AA176A"/>
    <w:rsid w:val="00AA360E"/>
    <w:rsid w:val="00AB29CF"/>
    <w:rsid w:val="00AB73BD"/>
    <w:rsid w:val="00AC14BE"/>
    <w:rsid w:val="00AC248B"/>
    <w:rsid w:val="00AC3951"/>
    <w:rsid w:val="00AC4127"/>
    <w:rsid w:val="00AD21FC"/>
    <w:rsid w:val="00AD3690"/>
    <w:rsid w:val="00AD7F46"/>
    <w:rsid w:val="00AE3967"/>
    <w:rsid w:val="00AF389F"/>
    <w:rsid w:val="00B00302"/>
    <w:rsid w:val="00B00EF7"/>
    <w:rsid w:val="00B04A76"/>
    <w:rsid w:val="00B06F6E"/>
    <w:rsid w:val="00B12273"/>
    <w:rsid w:val="00B12763"/>
    <w:rsid w:val="00B23BDF"/>
    <w:rsid w:val="00B246A5"/>
    <w:rsid w:val="00B43478"/>
    <w:rsid w:val="00B555C7"/>
    <w:rsid w:val="00B564F1"/>
    <w:rsid w:val="00B575E0"/>
    <w:rsid w:val="00B658FC"/>
    <w:rsid w:val="00B66F2D"/>
    <w:rsid w:val="00B75281"/>
    <w:rsid w:val="00B77524"/>
    <w:rsid w:val="00B80E72"/>
    <w:rsid w:val="00B8104F"/>
    <w:rsid w:val="00B82967"/>
    <w:rsid w:val="00B8348B"/>
    <w:rsid w:val="00B858D0"/>
    <w:rsid w:val="00B91FB8"/>
    <w:rsid w:val="00B924C1"/>
    <w:rsid w:val="00B9377A"/>
    <w:rsid w:val="00BA40E8"/>
    <w:rsid w:val="00BA49F8"/>
    <w:rsid w:val="00BB34A7"/>
    <w:rsid w:val="00BB49CF"/>
    <w:rsid w:val="00BB57F2"/>
    <w:rsid w:val="00BB5DCD"/>
    <w:rsid w:val="00BC2503"/>
    <w:rsid w:val="00BD1F63"/>
    <w:rsid w:val="00BD2BF3"/>
    <w:rsid w:val="00BD4F28"/>
    <w:rsid w:val="00BD7A2F"/>
    <w:rsid w:val="00BE1A1E"/>
    <w:rsid w:val="00BE23E8"/>
    <w:rsid w:val="00BE4A01"/>
    <w:rsid w:val="00BF61E6"/>
    <w:rsid w:val="00C006DC"/>
    <w:rsid w:val="00C1060E"/>
    <w:rsid w:val="00C14B79"/>
    <w:rsid w:val="00C20B51"/>
    <w:rsid w:val="00C20D55"/>
    <w:rsid w:val="00C21FE2"/>
    <w:rsid w:val="00C23FC2"/>
    <w:rsid w:val="00C26DDD"/>
    <w:rsid w:val="00C30755"/>
    <w:rsid w:val="00C34B9F"/>
    <w:rsid w:val="00C367E0"/>
    <w:rsid w:val="00C44A33"/>
    <w:rsid w:val="00C50088"/>
    <w:rsid w:val="00C50099"/>
    <w:rsid w:val="00C50B5C"/>
    <w:rsid w:val="00C51D85"/>
    <w:rsid w:val="00C56387"/>
    <w:rsid w:val="00C569DD"/>
    <w:rsid w:val="00C6277F"/>
    <w:rsid w:val="00C64C49"/>
    <w:rsid w:val="00C67037"/>
    <w:rsid w:val="00C70FBB"/>
    <w:rsid w:val="00C7261B"/>
    <w:rsid w:val="00C8590F"/>
    <w:rsid w:val="00C873FC"/>
    <w:rsid w:val="00C87E22"/>
    <w:rsid w:val="00C91FAD"/>
    <w:rsid w:val="00C92113"/>
    <w:rsid w:val="00C95BE0"/>
    <w:rsid w:val="00C96BDD"/>
    <w:rsid w:val="00CA348A"/>
    <w:rsid w:val="00CA4072"/>
    <w:rsid w:val="00CA6C65"/>
    <w:rsid w:val="00CA7FF3"/>
    <w:rsid w:val="00CB1730"/>
    <w:rsid w:val="00CC2CA4"/>
    <w:rsid w:val="00CD1EF0"/>
    <w:rsid w:val="00CE01BF"/>
    <w:rsid w:val="00CE1140"/>
    <w:rsid w:val="00CE5C20"/>
    <w:rsid w:val="00CF324B"/>
    <w:rsid w:val="00CF562F"/>
    <w:rsid w:val="00D021CA"/>
    <w:rsid w:val="00D02E15"/>
    <w:rsid w:val="00D04357"/>
    <w:rsid w:val="00D13BB0"/>
    <w:rsid w:val="00D36239"/>
    <w:rsid w:val="00D43F04"/>
    <w:rsid w:val="00D464EF"/>
    <w:rsid w:val="00D568AD"/>
    <w:rsid w:val="00D61EE9"/>
    <w:rsid w:val="00D677F5"/>
    <w:rsid w:val="00D70FB5"/>
    <w:rsid w:val="00D84566"/>
    <w:rsid w:val="00D86967"/>
    <w:rsid w:val="00D91E95"/>
    <w:rsid w:val="00DB044D"/>
    <w:rsid w:val="00DC0C3C"/>
    <w:rsid w:val="00DC1A3A"/>
    <w:rsid w:val="00DC589D"/>
    <w:rsid w:val="00DC6F8B"/>
    <w:rsid w:val="00DC7E78"/>
    <w:rsid w:val="00DC7F5A"/>
    <w:rsid w:val="00DD1798"/>
    <w:rsid w:val="00DD23A6"/>
    <w:rsid w:val="00DD3DE1"/>
    <w:rsid w:val="00DF7417"/>
    <w:rsid w:val="00E1520A"/>
    <w:rsid w:val="00E20671"/>
    <w:rsid w:val="00E25728"/>
    <w:rsid w:val="00E32EB1"/>
    <w:rsid w:val="00E475C2"/>
    <w:rsid w:val="00E505E4"/>
    <w:rsid w:val="00E5237C"/>
    <w:rsid w:val="00E60F1A"/>
    <w:rsid w:val="00E6423A"/>
    <w:rsid w:val="00E65943"/>
    <w:rsid w:val="00E851F7"/>
    <w:rsid w:val="00E92E34"/>
    <w:rsid w:val="00E9425D"/>
    <w:rsid w:val="00EA4C3D"/>
    <w:rsid w:val="00EB3DF9"/>
    <w:rsid w:val="00EC7349"/>
    <w:rsid w:val="00ED25D7"/>
    <w:rsid w:val="00EE05C5"/>
    <w:rsid w:val="00EE5CA1"/>
    <w:rsid w:val="00EF007B"/>
    <w:rsid w:val="00EF2707"/>
    <w:rsid w:val="00F00EFD"/>
    <w:rsid w:val="00F04860"/>
    <w:rsid w:val="00F05856"/>
    <w:rsid w:val="00F3411A"/>
    <w:rsid w:val="00F52810"/>
    <w:rsid w:val="00F722EE"/>
    <w:rsid w:val="00F81C53"/>
    <w:rsid w:val="00F8280C"/>
    <w:rsid w:val="00F838CA"/>
    <w:rsid w:val="00F86D2B"/>
    <w:rsid w:val="00F90F6B"/>
    <w:rsid w:val="00F947AC"/>
    <w:rsid w:val="00FB2E37"/>
    <w:rsid w:val="00FC0042"/>
    <w:rsid w:val="00FC12A9"/>
    <w:rsid w:val="00FC51E7"/>
    <w:rsid w:val="00FC57AC"/>
    <w:rsid w:val="00FD5A99"/>
    <w:rsid w:val="00FF0918"/>
    <w:rsid w:val="00FF118B"/>
    <w:rsid w:val="00FF490D"/>
    <w:rsid w:val="00FF55CA"/>
    <w:rsid w:val="014DDA13"/>
    <w:rsid w:val="03A2F3C7"/>
    <w:rsid w:val="04D9F38C"/>
    <w:rsid w:val="0B5C3EEE"/>
    <w:rsid w:val="126B6554"/>
    <w:rsid w:val="1B330684"/>
    <w:rsid w:val="1D409A29"/>
    <w:rsid w:val="1E3A946D"/>
    <w:rsid w:val="2656B8FC"/>
    <w:rsid w:val="2A396725"/>
    <w:rsid w:val="2DBCBE0C"/>
    <w:rsid w:val="2E2C8A8A"/>
    <w:rsid w:val="2F1B1F62"/>
    <w:rsid w:val="31D40E7E"/>
    <w:rsid w:val="33B60F7D"/>
    <w:rsid w:val="3D32EB2B"/>
    <w:rsid w:val="3F222C08"/>
    <w:rsid w:val="40E79D1D"/>
    <w:rsid w:val="41FE6D36"/>
    <w:rsid w:val="422C9AC5"/>
    <w:rsid w:val="50D6873D"/>
    <w:rsid w:val="5419D0AD"/>
    <w:rsid w:val="59CDF04F"/>
    <w:rsid w:val="5FBE639A"/>
    <w:rsid w:val="60504647"/>
    <w:rsid w:val="61F871A5"/>
    <w:rsid w:val="67CA79E2"/>
    <w:rsid w:val="68D2B4BF"/>
    <w:rsid w:val="70B7D85F"/>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4F1F1C8C-9435-4365-8BB2-119DC1059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styleId="Revision">
    <w:name w:val="Revision"/>
    <w:hidden/>
    <w:uiPriority w:val="99"/>
    <w:semiHidden/>
    <w:rsid w:val="00641A76"/>
  </w:style>
  <w:style w:type="character" w:styleId="CommentReference">
    <w:name w:val="annotation reference"/>
    <w:basedOn w:val="DefaultParagraphFont"/>
    <w:uiPriority w:val="99"/>
    <w:semiHidden/>
    <w:unhideWhenUsed/>
    <w:rsid w:val="00FC51E7"/>
    <w:rPr>
      <w:sz w:val="16"/>
      <w:szCs w:val="16"/>
    </w:rPr>
  </w:style>
  <w:style w:type="character" w:styleId="UnresolvedMention">
    <w:name w:val="Unresolved Mention"/>
    <w:basedOn w:val="DefaultParagraphFont"/>
    <w:uiPriority w:val="99"/>
    <w:unhideWhenUsed/>
    <w:rsid w:val="00FC51E7"/>
    <w:rPr>
      <w:color w:val="605E5C"/>
      <w:shd w:val="clear" w:color="auto" w:fill="E1DFDD"/>
    </w:rPr>
  </w:style>
  <w:style w:type="character" w:styleId="Mention">
    <w:name w:val="Mention"/>
    <w:basedOn w:val="DefaultParagraphFont"/>
    <w:uiPriority w:val="99"/>
    <w:unhideWhenUsed/>
    <w:rsid w:val="00FC51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559438803">
      <w:bodyDiv w:val="1"/>
      <w:marLeft w:val="0"/>
      <w:marRight w:val="0"/>
      <w:marTop w:val="0"/>
      <w:marBottom w:val="0"/>
      <w:divBdr>
        <w:top w:val="none" w:sz="0" w:space="0" w:color="auto"/>
        <w:left w:val="none" w:sz="0" w:space="0" w:color="auto"/>
        <w:bottom w:val="none" w:sz="0" w:space="0" w:color="auto"/>
        <w:right w:val="none" w:sz="0" w:space="0" w:color="auto"/>
      </w:divBdr>
    </w:div>
    <w:div w:id="947740775">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1a6729f6affb47fad818cd9a72cc1947">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a22a73620d870288d2d09461cf60a28b"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C80D5AEC-DB21-4F69-9962-3447A9861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215</Words>
  <Characters>1228</Characters>
  <Application>Microsoft Office Word</Application>
  <DocSecurity>0</DocSecurity>
  <Lines>10</Lines>
  <Paragraphs>2</Paragraphs>
  <ScaleCrop>false</ScaleCrop>
  <Company>Wobschall Design</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Willis, Crystal@Energy</cp:lastModifiedBy>
  <cp:revision>191</cp:revision>
  <cp:lastPrinted>2022-09-01T20:47:00Z</cp:lastPrinted>
  <dcterms:created xsi:type="dcterms:W3CDTF">2022-12-05T18:19:00Z</dcterms:created>
  <dcterms:modified xsi:type="dcterms:W3CDTF">2026-02-13T15:09:00Z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DocumentSetDescription">
    <vt:lpwstr>Addendum 2 Cover Letter</vt:lpwstr>
  </property>
  <property fmtid="{D5CDD505-2E9C-101B-9397-08002B2CF9AE}" pid="4" name="Branch">
    <vt:lpwstr>EERB</vt:lpwstr>
  </property>
  <property fmtid="{D5CDD505-2E9C-101B-9397-08002B2CF9AE}" pid="5" name="DueDate">
    <vt:filetime>2023-01-09T08:00:00Z</vt:filetime>
  </property>
  <property fmtid="{D5CDD505-2E9C-101B-9397-08002B2CF9AE}" pid="6" name="RoutingStatus">
    <vt:lpwstr/>
  </property>
  <property fmtid="{D5CDD505-2E9C-101B-9397-08002B2CF9AE}" pid="7" name="RequestType">
    <vt:lpwstr>Solicitation Qs &amp; As</vt:lpwstr>
  </property>
  <property fmtid="{D5CDD505-2E9C-101B-9397-08002B2CF9AE}" pid="8" name="Expedite">
    <vt:lpwstr>Y</vt:lpwstr>
  </property>
  <property fmtid="{D5CDD505-2E9C-101B-9397-08002B2CF9AE}" pid="9" name="MediaServiceImageTags">
    <vt:lpwstr/>
  </property>
</Properties>
</file>