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BF5E" w14:textId="22FBAFC7" w:rsidR="00472D2F" w:rsidRPr="00AB7E0F" w:rsidRDefault="00472D2F" w:rsidP="00AB7E0F">
      <w:pPr>
        <w:pStyle w:val="Heading1"/>
        <w:jc w:val="center"/>
        <w:rPr>
          <w:b w:val="0"/>
          <w:bCs/>
          <w:color w:val="000000" w:themeColor="text1"/>
        </w:rPr>
      </w:pPr>
      <w:r w:rsidRPr="00AB7E0F">
        <w:rPr>
          <w:bCs/>
          <w:color w:val="000000" w:themeColor="text1"/>
        </w:rPr>
        <w:t>Questions and Answers</w:t>
      </w:r>
    </w:p>
    <w:p w14:paraId="67A93564" w14:textId="61B3FDCF" w:rsidR="00472D2F" w:rsidRPr="00A62F65" w:rsidRDefault="0BC6C91A" w:rsidP="005D3C6A">
      <w:pPr>
        <w:jc w:val="center"/>
        <w:rPr>
          <w:rFonts w:cs="Tahoma"/>
          <w:b/>
          <w:bCs/>
          <w:szCs w:val="24"/>
        </w:rPr>
      </w:pPr>
      <w:r w:rsidRPr="24EDAA36">
        <w:rPr>
          <w:rFonts w:cs="Tahoma"/>
          <w:b/>
          <w:bCs/>
          <w:szCs w:val="24"/>
        </w:rPr>
        <w:t>California’s National Electric Vehicle Infrastructure Formula Program</w:t>
      </w:r>
      <w:r w:rsidR="00104AE4">
        <w:rPr>
          <w:rFonts w:cs="Tahoma"/>
          <w:b/>
          <w:bCs/>
          <w:szCs w:val="24"/>
        </w:rPr>
        <w:br/>
      </w:r>
      <w:r w:rsidR="00414DE3">
        <w:rPr>
          <w:rFonts w:cs="Tahoma"/>
          <w:b/>
          <w:bCs/>
          <w:szCs w:val="24"/>
        </w:rPr>
        <w:t xml:space="preserve">Solicitation </w:t>
      </w:r>
      <w:r w:rsidR="00EC475A">
        <w:rPr>
          <w:rFonts w:cs="Tahoma"/>
          <w:b/>
          <w:bCs/>
          <w:szCs w:val="24"/>
        </w:rPr>
        <w:t>3</w:t>
      </w:r>
    </w:p>
    <w:p w14:paraId="617218AA" w14:textId="194402FD" w:rsidR="00472D2F" w:rsidRDefault="00320494" w:rsidP="00B4351B">
      <w:pPr>
        <w:ind w:left="720" w:hanging="720"/>
        <w:jc w:val="center"/>
        <w:rPr>
          <w:rFonts w:cs="Tahoma"/>
          <w:b/>
          <w:szCs w:val="24"/>
        </w:rPr>
      </w:pPr>
      <w:r w:rsidRPr="00A62F65">
        <w:rPr>
          <w:rFonts w:cs="Tahoma"/>
          <w:b/>
          <w:szCs w:val="24"/>
        </w:rPr>
        <w:t>GFO</w:t>
      </w:r>
      <w:r w:rsidR="00B4351B" w:rsidRPr="00A62F65">
        <w:rPr>
          <w:rFonts w:cs="Tahoma"/>
          <w:b/>
          <w:szCs w:val="24"/>
        </w:rPr>
        <w:t>-</w:t>
      </w:r>
      <w:r w:rsidR="00102438">
        <w:rPr>
          <w:rFonts w:cs="Tahoma"/>
          <w:b/>
          <w:szCs w:val="24"/>
        </w:rPr>
        <w:t>2</w:t>
      </w:r>
      <w:r w:rsidR="00EC475A">
        <w:rPr>
          <w:rFonts w:cs="Tahoma"/>
          <w:b/>
          <w:szCs w:val="24"/>
        </w:rPr>
        <w:t>5</w:t>
      </w:r>
      <w:r w:rsidR="00B4351B" w:rsidRPr="00A62F65">
        <w:rPr>
          <w:rFonts w:cs="Tahoma"/>
          <w:b/>
          <w:szCs w:val="24"/>
        </w:rPr>
        <w:t>-</w:t>
      </w:r>
      <w:r w:rsidR="00102438">
        <w:rPr>
          <w:rFonts w:cs="Tahoma"/>
          <w:b/>
          <w:szCs w:val="24"/>
        </w:rPr>
        <w:t>60</w:t>
      </w:r>
      <w:r w:rsidR="00EC475A">
        <w:rPr>
          <w:rFonts w:cs="Tahoma"/>
          <w:b/>
          <w:szCs w:val="24"/>
        </w:rPr>
        <w:t>2</w:t>
      </w:r>
    </w:p>
    <w:p w14:paraId="71291BB4" w14:textId="175A6A05" w:rsidR="00A62F65" w:rsidRPr="00A62F65" w:rsidRDefault="00C6559A" w:rsidP="24EDAA36">
      <w:pPr>
        <w:ind w:left="720" w:hanging="720"/>
        <w:jc w:val="center"/>
        <w:rPr>
          <w:rFonts w:cs="Tahoma"/>
          <w:b/>
          <w:bCs/>
          <w:szCs w:val="24"/>
          <w:highlight w:val="yellow"/>
        </w:rPr>
      </w:pPr>
      <w:r>
        <w:rPr>
          <w:rFonts w:cs="Tahoma"/>
          <w:b/>
          <w:bCs/>
          <w:szCs w:val="24"/>
        </w:rPr>
        <w:t>February</w:t>
      </w:r>
      <w:r w:rsidR="005E07EA">
        <w:rPr>
          <w:rFonts w:cs="Tahoma"/>
          <w:b/>
          <w:bCs/>
          <w:szCs w:val="24"/>
        </w:rPr>
        <w:t xml:space="preserve"> </w:t>
      </w:r>
      <w:r w:rsidR="00492AD5">
        <w:rPr>
          <w:rFonts w:cs="Tahoma"/>
          <w:b/>
          <w:bCs/>
          <w:color w:val="002060"/>
          <w:szCs w:val="24"/>
        </w:rPr>
        <w:t>23</w:t>
      </w:r>
      <w:r w:rsidR="00A62F65" w:rsidRPr="24EDAA36">
        <w:rPr>
          <w:rFonts w:cs="Tahoma"/>
          <w:b/>
          <w:bCs/>
          <w:szCs w:val="24"/>
        </w:rPr>
        <w:t>, 20</w:t>
      </w:r>
      <w:r w:rsidR="13193EC9" w:rsidRPr="24EDAA36">
        <w:rPr>
          <w:rFonts w:cs="Tahoma"/>
          <w:b/>
          <w:bCs/>
          <w:szCs w:val="24"/>
        </w:rPr>
        <w:t>2</w:t>
      </w:r>
      <w:r>
        <w:rPr>
          <w:rFonts w:cs="Tahoma"/>
          <w:b/>
          <w:bCs/>
          <w:szCs w:val="24"/>
        </w:rPr>
        <w:t>6</w:t>
      </w:r>
    </w:p>
    <w:p w14:paraId="5118C273" w14:textId="77777777" w:rsidR="00472D2F" w:rsidRDefault="00472D2F" w:rsidP="00B4351B">
      <w:pPr>
        <w:ind w:left="720" w:hanging="720"/>
      </w:pPr>
    </w:p>
    <w:p w14:paraId="3DE88B92" w14:textId="77777777" w:rsidR="00B4351B" w:rsidRDefault="00B4351B" w:rsidP="00B4351B">
      <w:pPr>
        <w:ind w:left="720" w:hanging="720"/>
      </w:pPr>
    </w:p>
    <w:p w14:paraId="1D3F390E" w14:textId="29F55285" w:rsidR="00A62F65" w:rsidRDefault="00A62F65" w:rsidP="00A62F65">
      <w:pPr>
        <w:rPr>
          <w:rFonts w:cs="Tahoma"/>
          <w:szCs w:val="24"/>
        </w:rPr>
      </w:pPr>
      <w:r w:rsidRPr="00547B20">
        <w:rPr>
          <w:rFonts w:cs="Tahoma"/>
          <w:szCs w:val="24"/>
        </w:rPr>
        <w:t xml:space="preserve">The following answers are based on California Energy Commission (CEC) staff’s interpretation of the questions received. </w:t>
      </w:r>
      <w:r w:rsidR="00F30BE5">
        <w:rPr>
          <w:rFonts w:cs="Tahoma"/>
          <w:szCs w:val="24"/>
        </w:rPr>
        <w:t xml:space="preserve">Some questions have been edited for clarity. </w:t>
      </w:r>
      <w:r w:rsidRPr="00547B20">
        <w:rPr>
          <w:rFonts w:cs="Tahoma"/>
          <w:szCs w:val="24"/>
        </w:rPr>
        <w:t xml:space="preserve">It is the </w:t>
      </w:r>
      <w:r w:rsidR="5FDBC10C" w:rsidRPr="5C97DD95">
        <w:rPr>
          <w:rFonts w:cs="Tahoma"/>
          <w:szCs w:val="24"/>
        </w:rPr>
        <w:t>A</w:t>
      </w:r>
      <w:r w:rsidR="00D561F0" w:rsidRPr="5C97DD95">
        <w:rPr>
          <w:rFonts w:cs="Tahoma"/>
          <w:szCs w:val="24"/>
        </w:rPr>
        <w:t>pplicant’s</w:t>
      </w:r>
      <w:r w:rsidRPr="00547B20">
        <w:rPr>
          <w:rFonts w:cs="Tahoma"/>
          <w:szCs w:val="24"/>
        </w:rPr>
        <w:t xml:space="preserve"> responsibility to review the solicitation and to determine whether their proposed project is eligible for funding </w:t>
      </w:r>
      <w:r w:rsidR="007C0BA3">
        <w:rPr>
          <w:rFonts w:cs="Tahoma"/>
          <w:szCs w:val="24"/>
        </w:rPr>
        <w:t>per</w:t>
      </w:r>
      <w:r w:rsidRPr="00547B20">
        <w:rPr>
          <w:rFonts w:cs="Tahoma"/>
          <w:szCs w:val="24"/>
        </w:rPr>
        <w:t xml:space="preserve"> the Eligibility Requirements within the solicitation. The CEC cannot give advice as to whether a particular project is eligible for funding, because not all proposal details are known.</w:t>
      </w:r>
    </w:p>
    <w:p w14:paraId="1D7C9FD6" w14:textId="77777777" w:rsidR="00A62F65" w:rsidRDefault="00A62F65" w:rsidP="00A62F65">
      <w:pPr>
        <w:rPr>
          <w:highlight w:val="yellow"/>
        </w:rPr>
      </w:pPr>
    </w:p>
    <w:p w14:paraId="254E4244" w14:textId="101C6D44" w:rsidR="007E60C2" w:rsidRDefault="007E60C2" w:rsidP="0004338E">
      <w:pPr>
        <w:pStyle w:val="Heading2"/>
      </w:pPr>
      <w:r w:rsidRPr="24EDAA36">
        <w:t>Project Requirements</w:t>
      </w:r>
    </w:p>
    <w:p w14:paraId="693B7743" w14:textId="394CAB11" w:rsidR="0004338E" w:rsidRPr="004377B6" w:rsidRDefault="0004338E" w:rsidP="0004338E">
      <w:pPr>
        <w:ind w:left="720" w:hanging="720"/>
        <w:rPr>
          <w:rFonts w:cs="Tahoma"/>
          <w:b/>
        </w:rPr>
      </w:pPr>
      <w:r w:rsidRPr="4D6B5A09">
        <w:rPr>
          <w:rFonts w:cs="Tahoma"/>
          <w:b/>
        </w:rPr>
        <w:t xml:space="preserve">Q1. </w:t>
      </w:r>
      <w:r>
        <w:tab/>
      </w:r>
      <w:r w:rsidR="07CE0A1D" w:rsidRPr="4D6B5A09">
        <w:rPr>
          <w:rFonts w:cs="Tahoma"/>
          <w:b/>
          <w:bCs/>
        </w:rPr>
        <w:t>H</w:t>
      </w:r>
      <w:r w:rsidR="00E17A2D" w:rsidRPr="4D6B5A09">
        <w:rPr>
          <w:rFonts w:cs="Tahoma"/>
          <w:b/>
          <w:bCs/>
        </w:rPr>
        <w:t>ow</w:t>
      </w:r>
      <w:r w:rsidR="00E17A2D" w:rsidRPr="4D6B5A09">
        <w:rPr>
          <w:rFonts w:cs="Tahoma"/>
          <w:b/>
        </w:rPr>
        <w:t xml:space="preserve"> </w:t>
      </w:r>
      <w:r w:rsidR="06F6A169" w:rsidRPr="5BDECBCF">
        <w:rPr>
          <w:rFonts w:cs="Tahoma"/>
          <w:b/>
          <w:bCs/>
        </w:rPr>
        <w:t>will the CEC</w:t>
      </w:r>
      <w:r w:rsidR="00E17A2D" w:rsidRPr="4D6B5A09">
        <w:rPr>
          <w:rFonts w:cs="Tahoma"/>
          <w:b/>
        </w:rPr>
        <w:t xml:space="preserve"> conduct labor compliance</w:t>
      </w:r>
      <w:r w:rsidR="10EC1181" w:rsidRPr="5BDECBCF">
        <w:rPr>
          <w:rFonts w:cs="Tahoma"/>
          <w:b/>
          <w:bCs/>
        </w:rPr>
        <w:t>?</w:t>
      </w:r>
      <w:r w:rsidR="00E17A2D" w:rsidRPr="4D6B5A09">
        <w:rPr>
          <w:rFonts w:cs="Tahoma"/>
          <w:b/>
        </w:rPr>
        <w:t xml:space="preserve"> </w:t>
      </w:r>
      <w:r w:rsidR="1F627188" w:rsidRPr="5BDECBCF">
        <w:rPr>
          <w:rFonts w:cs="Tahoma"/>
          <w:b/>
          <w:bCs/>
        </w:rPr>
        <w:t>Is the CEC</w:t>
      </w:r>
      <w:r w:rsidR="00E17A2D" w:rsidRPr="4D6B5A09">
        <w:rPr>
          <w:rFonts w:cs="Tahoma"/>
          <w:b/>
        </w:rPr>
        <w:t xml:space="preserve"> advising grantees on how to work with organized labor to enforce labor standards and contractor qualification requirements</w:t>
      </w:r>
      <w:r w:rsidR="224E6325" w:rsidRPr="5BDECBCF">
        <w:rPr>
          <w:rFonts w:cs="Tahoma"/>
          <w:b/>
          <w:bCs/>
        </w:rPr>
        <w:t>?</w:t>
      </w:r>
    </w:p>
    <w:p w14:paraId="295B2FAA" w14:textId="77777777" w:rsidR="0004338E" w:rsidRDefault="0004338E" w:rsidP="0004338E">
      <w:pPr>
        <w:ind w:left="720" w:hanging="720"/>
        <w:rPr>
          <w:rFonts w:cs="Tahoma"/>
          <w:szCs w:val="24"/>
        </w:rPr>
      </w:pPr>
    </w:p>
    <w:p w14:paraId="2A405CEF" w14:textId="614370BC" w:rsidR="0004338E" w:rsidRPr="00A11B08" w:rsidRDefault="0C7BBA09" w:rsidP="0004338E">
      <w:pPr>
        <w:ind w:left="720" w:hanging="720"/>
        <w:rPr>
          <w:rFonts w:cs="Tahoma"/>
        </w:rPr>
      </w:pPr>
      <w:r w:rsidRPr="70D88B61">
        <w:rPr>
          <w:rFonts w:cs="Tahoma"/>
        </w:rPr>
        <w:t>A1.</w:t>
      </w:r>
      <w:r w:rsidR="0004338E">
        <w:tab/>
      </w:r>
      <w:r w:rsidR="00082B37">
        <w:t xml:space="preserve">Recipients must comply with federal and state labor laws </w:t>
      </w:r>
      <w:r w:rsidR="005F398B">
        <w:t xml:space="preserve">as described in </w:t>
      </w:r>
      <w:r w:rsidR="00DA2BE4">
        <w:t xml:space="preserve">Section 28, </w:t>
      </w:r>
      <w:r w:rsidR="00DA2BE4" w:rsidRPr="00EC5505">
        <w:rPr>
          <w:i/>
          <w:iCs/>
        </w:rPr>
        <w:t>Public Works -- Payment of Prevailing Wages</w:t>
      </w:r>
      <w:r w:rsidR="00DA2BE4" w:rsidRPr="00ED6A47">
        <w:t>,</w:t>
      </w:r>
      <w:r w:rsidR="00DA2BE4">
        <w:t xml:space="preserve"> in </w:t>
      </w:r>
      <w:r w:rsidR="005F398B">
        <w:t xml:space="preserve">the </w:t>
      </w:r>
      <w:hyperlink r:id="rId11" w:history="1">
        <w:r w:rsidR="004B44A3" w:rsidRPr="001F445B">
          <w:rPr>
            <w:rStyle w:val="Hyperlink"/>
          </w:rPr>
          <w:t>NEVI Standard Terms and Conditions</w:t>
        </w:r>
      </w:hyperlink>
      <w:r w:rsidR="004B44A3">
        <w:t xml:space="preserve"> (</w:t>
      </w:r>
      <w:r w:rsidR="001F445B" w:rsidRPr="00016EBD">
        <w:t>https://www.energy.ca.gov/media/11964</w:t>
      </w:r>
      <w:r w:rsidR="00156A8E">
        <w:t xml:space="preserve">) and </w:t>
      </w:r>
      <w:r w:rsidR="002E4E4F">
        <w:rPr>
          <w:rFonts w:cs="Tahoma"/>
        </w:rPr>
        <w:t xml:space="preserve">as described in </w:t>
      </w:r>
      <w:r w:rsidR="00CC149A">
        <w:rPr>
          <w:rFonts w:cs="Tahoma"/>
        </w:rPr>
        <w:t xml:space="preserve">Subpart B, </w:t>
      </w:r>
      <w:r w:rsidR="003660F4">
        <w:rPr>
          <w:rFonts w:cs="Tahoma"/>
        </w:rPr>
        <w:t>Section 4.</w:t>
      </w:r>
      <w:r w:rsidR="00C935A8">
        <w:rPr>
          <w:rFonts w:cs="Tahoma"/>
        </w:rPr>
        <w:t>e</w:t>
      </w:r>
      <w:r w:rsidR="008D434D">
        <w:rPr>
          <w:rFonts w:cs="Tahoma"/>
        </w:rPr>
        <w:t>;</w:t>
      </w:r>
      <w:r w:rsidR="007D1E97">
        <w:rPr>
          <w:rFonts w:cs="Tahoma"/>
        </w:rPr>
        <w:t xml:space="preserve"> Subpart C, Section 4</w:t>
      </w:r>
      <w:r w:rsidR="008D434D">
        <w:rPr>
          <w:rFonts w:cs="Tahoma"/>
        </w:rPr>
        <w:t>; and Appendix A</w:t>
      </w:r>
      <w:r w:rsidR="007D1E97">
        <w:rPr>
          <w:rFonts w:cs="Tahoma"/>
        </w:rPr>
        <w:t xml:space="preserve"> </w:t>
      </w:r>
      <w:r w:rsidR="008261E5">
        <w:rPr>
          <w:rFonts w:cs="Tahoma"/>
        </w:rPr>
        <w:t xml:space="preserve">of the </w:t>
      </w:r>
      <w:hyperlink r:id="rId12" w:history="1">
        <w:r w:rsidR="00892FEE" w:rsidRPr="001F445B">
          <w:rPr>
            <w:rStyle w:val="Hyperlink"/>
          </w:rPr>
          <w:t>NEVI Special Federal Award Terms and Conditions</w:t>
        </w:r>
      </w:hyperlink>
      <w:r w:rsidR="00892FEE">
        <w:t xml:space="preserve"> (</w:t>
      </w:r>
      <w:r w:rsidR="00892FEE" w:rsidRPr="00ED6A47">
        <w:t>https://www.energy.ca.gov/media/11963</w:t>
      </w:r>
      <w:r w:rsidR="00892FEE">
        <w:t>)</w:t>
      </w:r>
      <w:r w:rsidR="008261E5">
        <w:rPr>
          <w:rFonts w:cs="Tahoma"/>
        </w:rPr>
        <w:t xml:space="preserve">. </w:t>
      </w:r>
      <w:r w:rsidR="001F6B11">
        <w:rPr>
          <w:rFonts w:cs="Tahoma"/>
        </w:rPr>
        <w:t>R</w:t>
      </w:r>
      <w:r w:rsidR="0DBF68E7" w:rsidRPr="70D88B61">
        <w:rPr>
          <w:rFonts w:cs="Tahoma"/>
        </w:rPr>
        <w:t xml:space="preserve">ecipients will be expected </w:t>
      </w:r>
      <w:r w:rsidR="528589E0" w:rsidRPr="70D88B61">
        <w:rPr>
          <w:rFonts w:cs="Tahoma"/>
        </w:rPr>
        <w:t>to provide</w:t>
      </w:r>
      <w:r w:rsidR="05FC639D" w:rsidRPr="70D88B61">
        <w:rPr>
          <w:rFonts w:cs="Tahoma"/>
        </w:rPr>
        <w:t xml:space="preserve"> </w:t>
      </w:r>
      <w:r w:rsidR="528589E0" w:rsidRPr="70D88B61">
        <w:rPr>
          <w:rFonts w:cs="Tahoma"/>
        </w:rPr>
        <w:t>c</w:t>
      </w:r>
      <w:r w:rsidR="0DBF68E7" w:rsidRPr="70D88B61">
        <w:rPr>
          <w:rFonts w:cs="Tahoma"/>
        </w:rPr>
        <w:t xml:space="preserve">opies of weekly certified payrolls for all </w:t>
      </w:r>
      <w:r w:rsidR="00A17217" w:rsidRPr="00A17217">
        <w:rPr>
          <w:rFonts w:cs="Tahoma"/>
        </w:rPr>
        <w:t xml:space="preserve">craft workers subject to prevailing wage requirements </w:t>
      </w:r>
      <w:r w:rsidR="0DBF68E7" w:rsidRPr="70D88B61">
        <w:rPr>
          <w:rFonts w:cs="Tahoma"/>
        </w:rPr>
        <w:t>employed or working on the project under th</w:t>
      </w:r>
      <w:r w:rsidR="528589E0" w:rsidRPr="70D88B61">
        <w:rPr>
          <w:rFonts w:cs="Tahoma"/>
        </w:rPr>
        <w:t xml:space="preserve">e </w:t>
      </w:r>
      <w:r w:rsidR="0DBF68E7" w:rsidRPr="70D88B61">
        <w:rPr>
          <w:rFonts w:cs="Tahoma"/>
        </w:rPr>
        <w:t>Agreement</w:t>
      </w:r>
      <w:r w:rsidR="00862C7A">
        <w:rPr>
          <w:rFonts w:cs="Tahoma"/>
        </w:rPr>
        <w:t xml:space="preserve"> as explained in Task 1.9 of the Scope of Work (Attachment </w:t>
      </w:r>
      <w:r w:rsidR="00B540C2">
        <w:rPr>
          <w:rFonts w:cs="Tahoma"/>
        </w:rPr>
        <w:t>14 to GFO-25-602)</w:t>
      </w:r>
      <w:r w:rsidR="48B58A47" w:rsidRPr="70D88B61">
        <w:rPr>
          <w:rFonts w:cs="Tahoma"/>
        </w:rPr>
        <w:t xml:space="preserve">. </w:t>
      </w:r>
      <w:r w:rsidR="00016EBD">
        <w:rPr>
          <w:rFonts w:cs="Tahoma"/>
        </w:rPr>
        <w:t>Whom</w:t>
      </w:r>
      <w:r w:rsidR="7F4D103C" w:rsidRPr="70D88B61">
        <w:rPr>
          <w:rFonts w:cs="Tahoma"/>
        </w:rPr>
        <w:t xml:space="preserve"> </w:t>
      </w:r>
      <w:r w:rsidR="00016EBD">
        <w:rPr>
          <w:rFonts w:cs="Tahoma"/>
        </w:rPr>
        <w:t>an applicant</w:t>
      </w:r>
      <w:r w:rsidR="37651D50" w:rsidRPr="70D88B61">
        <w:rPr>
          <w:rFonts w:cs="Tahoma"/>
        </w:rPr>
        <w:t xml:space="preserve"> </w:t>
      </w:r>
      <w:r w:rsidR="7F4D103C" w:rsidRPr="70D88B61">
        <w:rPr>
          <w:rFonts w:cs="Tahoma"/>
        </w:rPr>
        <w:t>work</w:t>
      </w:r>
      <w:r w:rsidR="00016EBD">
        <w:rPr>
          <w:rFonts w:cs="Tahoma"/>
        </w:rPr>
        <w:t>s</w:t>
      </w:r>
      <w:r w:rsidR="7F4D103C" w:rsidRPr="70D88B61">
        <w:rPr>
          <w:rFonts w:cs="Tahoma"/>
        </w:rPr>
        <w:t xml:space="preserve"> with </w:t>
      </w:r>
      <w:r w:rsidR="78E4EE08" w:rsidRPr="70D88B61">
        <w:rPr>
          <w:rFonts w:cs="Tahoma"/>
        </w:rPr>
        <w:t xml:space="preserve">to </w:t>
      </w:r>
      <w:r w:rsidR="37651D50" w:rsidRPr="70D88B61">
        <w:rPr>
          <w:rFonts w:cs="Tahoma"/>
        </w:rPr>
        <w:t xml:space="preserve">assist on </w:t>
      </w:r>
      <w:r w:rsidR="78E4EE08" w:rsidRPr="70D88B61">
        <w:rPr>
          <w:rFonts w:cs="Tahoma"/>
        </w:rPr>
        <w:t>project</w:t>
      </w:r>
      <w:r w:rsidR="37651D50" w:rsidRPr="70D88B61">
        <w:rPr>
          <w:rFonts w:cs="Tahoma"/>
        </w:rPr>
        <w:t xml:space="preserve"> </w:t>
      </w:r>
      <w:r w:rsidR="4E29478F" w:rsidRPr="70D88B61">
        <w:rPr>
          <w:rFonts w:cs="Tahoma"/>
        </w:rPr>
        <w:t>compl</w:t>
      </w:r>
      <w:r w:rsidR="153AD142" w:rsidRPr="70D88B61">
        <w:rPr>
          <w:rFonts w:cs="Tahoma"/>
        </w:rPr>
        <w:t xml:space="preserve">iance </w:t>
      </w:r>
      <w:r w:rsidR="4E29478F" w:rsidRPr="70D88B61">
        <w:rPr>
          <w:rFonts w:cs="Tahoma"/>
        </w:rPr>
        <w:t>with</w:t>
      </w:r>
      <w:r w:rsidR="78E4EE08" w:rsidRPr="70D88B61">
        <w:rPr>
          <w:rFonts w:cs="Tahoma"/>
        </w:rPr>
        <w:t xml:space="preserve"> federal and state </w:t>
      </w:r>
      <w:r w:rsidR="00022060">
        <w:rPr>
          <w:rFonts w:cs="Tahoma"/>
        </w:rPr>
        <w:t xml:space="preserve">labor </w:t>
      </w:r>
      <w:r w:rsidR="78E4EE08" w:rsidRPr="70D88B61">
        <w:rPr>
          <w:rFonts w:cs="Tahoma"/>
        </w:rPr>
        <w:t>requirements</w:t>
      </w:r>
      <w:r w:rsidR="00016EBD">
        <w:rPr>
          <w:rFonts w:cs="Tahoma"/>
        </w:rPr>
        <w:t xml:space="preserve"> is at the applicant’s discretion</w:t>
      </w:r>
      <w:r w:rsidR="78E4EE08" w:rsidRPr="70D88B61">
        <w:rPr>
          <w:rFonts w:cs="Tahoma"/>
        </w:rPr>
        <w:t xml:space="preserve">. </w:t>
      </w:r>
    </w:p>
    <w:p w14:paraId="3600AEDD" w14:textId="77777777" w:rsidR="00AC0976" w:rsidRDefault="00AC0976" w:rsidP="00AC0976">
      <w:pPr>
        <w:ind w:left="720" w:hanging="720"/>
        <w:rPr>
          <w:rFonts w:cs="Tahoma"/>
          <w:b/>
          <w:bCs/>
          <w:szCs w:val="24"/>
        </w:rPr>
      </w:pPr>
    </w:p>
    <w:p w14:paraId="2164F2E4" w14:textId="2EA9E657" w:rsidR="005D6002" w:rsidRPr="004377B6" w:rsidRDefault="005D6002" w:rsidP="005D6002">
      <w:pPr>
        <w:ind w:left="720" w:hanging="720"/>
        <w:rPr>
          <w:rFonts w:cs="Tahoma"/>
          <w:b/>
          <w:bCs/>
          <w:szCs w:val="24"/>
        </w:rPr>
      </w:pPr>
      <w:r w:rsidRPr="004377B6">
        <w:rPr>
          <w:rFonts w:cs="Tahoma"/>
          <w:b/>
          <w:bCs/>
          <w:szCs w:val="24"/>
        </w:rPr>
        <w:t>Q</w:t>
      </w:r>
      <w:r w:rsidR="00A9293F">
        <w:rPr>
          <w:rFonts w:cs="Tahoma"/>
          <w:b/>
          <w:bCs/>
          <w:szCs w:val="24"/>
        </w:rPr>
        <w:t>2</w:t>
      </w:r>
      <w:r w:rsidRPr="004377B6">
        <w:rPr>
          <w:rFonts w:cs="Tahoma"/>
          <w:b/>
          <w:bCs/>
          <w:szCs w:val="24"/>
        </w:rPr>
        <w:t xml:space="preserve">. </w:t>
      </w:r>
      <w:r>
        <w:tab/>
      </w:r>
      <w:r w:rsidR="002A5ADB">
        <w:rPr>
          <w:rFonts w:cs="Tahoma"/>
          <w:b/>
          <w:bCs/>
          <w:szCs w:val="24"/>
        </w:rPr>
        <w:t>Does prevailing wage apply?</w:t>
      </w:r>
    </w:p>
    <w:p w14:paraId="38C6DAF6" w14:textId="77777777" w:rsidR="005D6002" w:rsidRDefault="005D6002" w:rsidP="005D6002">
      <w:pPr>
        <w:ind w:left="720" w:hanging="720"/>
        <w:rPr>
          <w:rFonts w:cs="Tahoma"/>
          <w:szCs w:val="24"/>
        </w:rPr>
      </w:pPr>
    </w:p>
    <w:p w14:paraId="3FCAE9CE" w14:textId="3D35757D" w:rsidR="005D6002" w:rsidRDefault="005D6002" w:rsidP="005D6002">
      <w:pPr>
        <w:ind w:left="720" w:hanging="720"/>
        <w:rPr>
          <w:rFonts w:cs="Tahoma"/>
        </w:rPr>
      </w:pPr>
      <w:r w:rsidRPr="63F448FE">
        <w:rPr>
          <w:rFonts w:cs="Tahoma"/>
        </w:rPr>
        <w:t>A</w:t>
      </w:r>
      <w:r w:rsidR="00A9293F">
        <w:rPr>
          <w:rFonts w:cs="Tahoma"/>
        </w:rPr>
        <w:t>2</w:t>
      </w:r>
      <w:r w:rsidRPr="63F448FE">
        <w:rPr>
          <w:rFonts w:cs="Tahoma"/>
        </w:rPr>
        <w:t>.</w:t>
      </w:r>
      <w:r>
        <w:tab/>
      </w:r>
      <w:r w:rsidR="00456A5F">
        <w:rPr>
          <w:rFonts w:cs="Tahoma"/>
        </w:rPr>
        <w:t xml:space="preserve">Projects </w:t>
      </w:r>
      <w:r w:rsidR="00FE498B">
        <w:rPr>
          <w:rFonts w:cs="Tahoma"/>
        </w:rPr>
        <w:t xml:space="preserve">receiving </w:t>
      </w:r>
      <w:r w:rsidR="005612EF">
        <w:rPr>
          <w:rFonts w:cs="Tahoma"/>
        </w:rPr>
        <w:t xml:space="preserve">NEVI </w:t>
      </w:r>
      <w:r w:rsidR="00FE498B">
        <w:rPr>
          <w:rFonts w:cs="Tahoma"/>
        </w:rPr>
        <w:t xml:space="preserve">funds </w:t>
      </w:r>
      <w:r w:rsidR="005612EF">
        <w:rPr>
          <w:rFonts w:cs="Tahoma"/>
        </w:rPr>
        <w:t xml:space="preserve">through </w:t>
      </w:r>
      <w:r w:rsidR="00B202EF">
        <w:rPr>
          <w:rFonts w:cs="Tahoma"/>
        </w:rPr>
        <w:t>the</w:t>
      </w:r>
      <w:r w:rsidR="005612EF">
        <w:rPr>
          <w:rFonts w:cs="Tahoma"/>
        </w:rPr>
        <w:t xml:space="preserve"> CEC</w:t>
      </w:r>
      <w:r w:rsidR="00FE498B">
        <w:rPr>
          <w:rFonts w:cs="Tahoma"/>
        </w:rPr>
        <w:t xml:space="preserve"> are</w:t>
      </w:r>
      <w:r w:rsidR="00B27675">
        <w:rPr>
          <w:rFonts w:cs="Tahoma"/>
        </w:rPr>
        <w:t xml:space="preserve"> likely</w:t>
      </w:r>
      <w:r w:rsidR="00FE498B">
        <w:rPr>
          <w:rFonts w:cs="Tahoma"/>
        </w:rPr>
        <w:t xml:space="preserve"> considered public works</w:t>
      </w:r>
      <w:r w:rsidR="00342EF1">
        <w:rPr>
          <w:rFonts w:cs="Tahoma"/>
        </w:rPr>
        <w:t xml:space="preserve"> under the California Labor Code</w:t>
      </w:r>
      <w:r w:rsidR="00996333">
        <w:rPr>
          <w:rFonts w:cs="Tahoma"/>
        </w:rPr>
        <w:t>,</w:t>
      </w:r>
      <w:r w:rsidR="001F7B43">
        <w:rPr>
          <w:rFonts w:cs="Tahoma"/>
        </w:rPr>
        <w:t xml:space="preserve"> </w:t>
      </w:r>
      <w:r w:rsidR="00996333">
        <w:rPr>
          <w:rFonts w:cs="Tahoma"/>
        </w:rPr>
        <w:t>requiring</w:t>
      </w:r>
      <w:r w:rsidR="004C06A8">
        <w:rPr>
          <w:rFonts w:cs="Tahoma"/>
        </w:rPr>
        <w:t xml:space="preserve"> payment of prevailing wages </w:t>
      </w:r>
      <w:r w:rsidR="001F7B43">
        <w:rPr>
          <w:rFonts w:cs="Tahoma"/>
        </w:rPr>
        <w:t xml:space="preserve">unless the recipient </w:t>
      </w:r>
      <w:r w:rsidR="00B8725F">
        <w:rPr>
          <w:rFonts w:cs="Tahoma"/>
        </w:rPr>
        <w:t xml:space="preserve">obtains a </w:t>
      </w:r>
      <w:r w:rsidR="00B8725F" w:rsidRPr="00B8725F">
        <w:rPr>
          <w:rFonts w:cs="Tahoma"/>
        </w:rPr>
        <w:t xml:space="preserve">legally binding determination from </w:t>
      </w:r>
      <w:r w:rsidR="005D40EF">
        <w:rPr>
          <w:rFonts w:cs="Tahoma"/>
        </w:rPr>
        <w:t xml:space="preserve">the </w:t>
      </w:r>
      <w:r w:rsidR="00B8725F">
        <w:rPr>
          <w:rFonts w:cs="Tahoma"/>
        </w:rPr>
        <w:t>California Department of Industrial Relations</w:t>
      </w:r>
      <w:r w:rsidR="000858E1">
        <w:rPr>
          <w:rFonts w:cs="Tahoma"/>
        </w:rPr>
        <w:t xml:space="preserve"> </w:t>
      </w:r>
      <w:r w:rsidR="000858E1" w:rsidRPr="000858E1">
        <w:rPr>
          <w:rFonts w:cs="Tahoma"/>
        </w:rPr>
        <w:t>or a court of competent</w:t>
      </w:r>
      <w:r w:rsidR="000858E1">
        <w:rPr>
          <w:rFonts w:cs="Tahoma"/>
        </w:rPr>
        <w:t xml:space="preserve"> </w:t>
      </w:r>
      <w:r w:rsidR="000858E1" w:rsidRPr="000858E1">
        <w:rPr>
          <w:rFonts w:cs="Tahoma"/>
        </w:rPr>
        <w:t>jurisdiction</w:t>
      </w:r>
      <w:r w:rsidR="00E62C77">
        <w:rPr>
          <w:rFonts w:cs="Tahoma"/>
        </w:rPr>
        <w:t xml:space="preserve"> </w:t>
      </w:r>
      <w:r w:rsidR="00984EAD">
        <w:rPr>
          <w:rFonts w:cs="Tahoma"/>
        </w:rPr>
        <w:t>that the project is not a public work</w:t>
      </w:r>
      <w:r w:rsidR="00FE498B">
        <w:rPr>
          <w:rFonts w:cs="Tahoma"/>
        </w:rPr>
        <w:t xml:space="preserve">. </w:t>
      </w:r>
      <w:r w:rsidR="00B8725F">
        <w:rPr>
          <w:rFonts w:cs="Tahoma"/>
        </w:rPr>
        <w:t>For more information, s</w:t>
      </w:r>
      <w:r w:rsidR="00FE498B">
        <w:rPr>
          <w:rFonts w:cs="Tahoma"/>
        </w:rPr>
        <w:t>ee</w:t>
      </w:r>
      <w:r w:rsidR="00801F89">
        <w:rPr>
          <w:rFonts w:cs="Tahoma"/>
        </w:rPr>
        <w:t xml:space="preserve"> </w:t>
      </w:r>
      <w:hyperlink r:id="rId13" w:history="1">
        <w:r w:rsidR="00801F89" w:rsidRPr="00EC5505">
          <w:rPr>
            <w:rStyle w:val="Hyperlink"/>
            <w:rFonts w:cs="Tahoma"/>
          </w:rPr>
          <w:t>NEVI Standard Terms and Conditions</w:t>
        </w:r>
      </w:hyperlink>
      <w:r w:rsidR="00801F89">
        <w:rPr>
          <w:rFonts w:cs="Tahoma"/>
        </w:rPr>
        <w:t xml:space="preserve">, </w:t>
      </w:r>
      <w:r w:rsidR="00A00543">
        <w:rPr>
          <w:rFonts w:cs="Tahoma"/>
        </w:rPr>
        <w:t>Section 28</w:t>
      </w:r>
      <w:r w:rsidR="00A347C5">
        <w:rPr>
          <w:rFonts w:cs="Tahoma"/>
        </w:rPr>
        <w:t>.</w:t>
      </w:r>
      <w:r w:rsidR="00A00543">
        <w:rPr>
          <w:rFonts w:cs="Tahoma"/>
        </w:rPr>
        <w:t xml:space="preserve"> </w:t>
      </w:r>
      <w:r w:rsidR="00A00543" w:rsidRPr="00A00543">
        <w:rPr>
          <w:rFonts w:cs="Tahoma"/>
          <w:i/>
          <w:iCs/>
        </w:rPr>
        <w:t>Public Works -- Payment of Prevailing Wages</w:t>
      </w:r>
      <w:r w:rsidR="00901256">
        <w:rPr>
          <w:rFonts w:cs="Tahoma"/>
        </w:rPr>
        <w:t>,</w:t>
      </w:r>
      <w:r w:rsidR="00A00543" w:rsidRPr="00A00543">
        <w:rPr>
          <w:rFonts w:cs="Tahoma"/>
        </w:rPr>
        <w:t xml:space="preserve"> </w:t>
      </w:r>
      <w:r w:rsidR="00801F89">
        <w:rPr>
          <w:rFonts w:cs="Tahoma"/>
        </w:rPr>
        <w:t xml:space="preserve">at </w:t>
      </w:r>
      <w:r w:rsidR="00EC5505" w:rsidRPr="00016EBD">
        <w:t>https://www.energy.ca.gov/media/11964</w:t>
      </w:r>
      <w:r w:rsidR="00EC5505">
        <w:t>.</w:t>
      </w:r>
      <w:r w:rsidR="00801F89">
        <w:rPr>
          <w:rFonts w:cs="Tahoma"/>
        </w:rPr>
        <w:t xml:space="preserve"> </w:t>
      </w:r>
    </w:p>
    <w:p w14:paraId="3FD5EB42" w14:textId="77777777" w:rsidR="00711D62" w:rsidRDefault="00711D62" w:rsidP="000858E1">
      <w:pPr>
        <w:ind w:left="720" w:hanging="720"/>
        <w:rPr>
          <w:rFonts w:cs="Tahoma"/>
        </w:rPr>
      </w:pPr>
    </w:p>
    <w:p w14:paraId="41D9C7C8" w14:textId="76474F1C" w:rsidR="001F21A3" w:rsidRPr="004377B6" w:rsidRDefault="001F21A3" w:rsidP="001F21A3">
      <w:pPr>
        <w:ind w:left="720" w:hanging="720"/>
        <w:rPr>
          <w:rFonts w:cs="Tahoma"/>
          <w:b/>
          <w:bCs/>
          <w:szCs w:val="24"/>
        </w:rPr>
      </w:pPr>
      <w:r w:rsidRPr="004377B6">
        <w:rPr>
          <w:rFonts w:cs="Tahoma"/>
          <w:b/>
          <w:bCs/>
          <w:szCs w:val="24"/>
        </w:rPr>
        <w:t>Q</w:t>
      </w:r>
      <w:r w:rsidR="00A9293F">
        <w:rPr>
          <w:rFonts w:cs="Tahoma"/>
          <w:b/>
          <w:bCs/>
          <w:szCs w:val="24"/>
        </w:rPr>
        <w:t>3</w:t>
      </w:r>
      <w:r w:rsidRPr="004377B6">
        <w:rPr>
          <w:rFonts w:cs="Tahoma"/>
          <w:b/>
          <w:bCs/>
          <w:szCs w:val="24"/>
        </w:rPr>
        <w:t xml:space="preserve">. </w:t>
      </w:r>
      <w:r>
        <w:tab/>
      </w:r>
      <w:r w:rsidRPr="008B5AC5">
        <w:rPr>
          <w:rFonts w:cs="Tahoma"/>
          <w:b/>
          <w:bCs/>
          <w:szCs w:val="24"/>
        </w:rPr>
        <w:t xml:space="preserve">Is it a requirement that California </w:t>
      </w:r>
      <w:proofErr w:type="gramStart"/>
      <w:r w:rsidRPr="008B5AC5">
        <w:rPr>
          <w:rFonts w:cs="Tahoma"/>
          <w:b/>
          <w:bCs/>
          <w:szCs w:val="24"/>
        </w:rPr>
        <w:t>labor</w:t>
      </w:r>
      <w:proofErr w:type="gramEnd"/>
      <w:r w:rsidRPr="008B5AC5">
        <w:rPr>
          <w:rFonts w:cs="Tahoma"/>
          <w:b/>
          <w:bCs/>
          <w:szCs w:val="24"/>
        </w:rPr>
        <w:t xml:space="preserve"> </w:t>
      </w:r>
      <w:proofErr w:type="gramStart"/>
      <w:r w:rsidRPr="008B5AC5">
        <w:rPr>
          <w:rFonts w:cs="Tahoma"/>
          <w:b/>
          <w:bCs/>
          <w:szCs w:val="24"/>
        </w:rPr>
        <w:t>shall</w:t>
      </w:r>
      <w:proofErr w:type="gramEnd"/>
      <w:r w:rsidRPr="008B5AC5">
        <w:rPr>
          <w:rFonts w:cs="Tahoma"/>
          <w:b/>
          <w:bCs/>
          <w:szCs w:val="24"/>
        </w:rPr>
        <w:t xml:space="preserve"> be employed to perform at least 80 percent of the work of this project?</w:t>
      </w:r>
    </w:p>
    <w:p w14:paraId="5AD2243D" w14:textId="77777777" w:rsidR="001F21A3" w:rsidRDefault="001F21A3" w:rsidP="001F21A3">
      <w:pPr>
        <w:ind w:left="720" w:hanging="720"/>
        <w:rPr>
          <w:rFonts w:cs="Tahoma"/>
          <w:szCs w:val="24"/>
        </w:rPr>
      </w:pPr>
    </w:p>
    <w:p w14:paraId="4AC5172B" w14:textId="2D1A9265" w:rsidR="001F21A3" w:rsidRDefault="001F21A3" w:rsidP="001F21A3">
      <w:pPr>
        <w:ind w:left="720" w:hanging="720"/>
        <w:rPr>
          <w:rFonts w:cs="Tahoma"/>
        </w:rPr>
      </w:pPr>
      <w:r w:rsidRPr="63F448FE">
        <w:rPr>
          <w:rFonts w:cs="Tahoma"/>
        </w:rPr>
        <w:t>A</w:t>
      </w:r>
      <w:r w:rsidR="00A9293F">
        <w:rPr>
          <w:rFonts w:cs="Tahoma"/>
        </w:rPr>
        <w:t>3</w:t>
      </w:r>
      <w:r w:rsidRPr="63F448FE">
        <w:rPr>
          <w:rFonts w:cs="Tahoma"/>
        </w:rPr>
        <w:t>.</w:t>
      </w:r>
      <w:r>
        <w:tab/>
        <w:t xml:space="preserve">No. </w:t>
      </w:r>
      <w:r>
        <w:rPr>
          <w:rFonts w:cs="Tahoma"/>
        </w:rPr>
        <w:t xml:space="preserve">That is not a requirement under the NEVI 3 solicitation. </w:t>
      </w:r>
    </w:p>
    <w:p w14:paraId="0616B2C1" w14:textId="77777777" w:rsidR="001F21A3" w:rsidRDefault="001F21A3" w:rsidP="001F21A3">
      <w:pPr>
        <w:ind w:left="720" w:hanging="720"/>
        <w:rPr>
          <w:rFonts w:cs="Tahoma"/>
        </w:rPr>
      </w:pPr>
    </w:p>
    <w:p w14:paraId="2FD43955" w14:textId="0D13495C" w:rsidR="001F21A3" w:rsidRPr="004377B6" w:rsidRDefault="001F21A3" w:rsidP="001F21A3">
      <w:pPr>
        <w:ind w:left="720" w:hanging="720"/>
        <w:rPr>
          <w:rFonts w:cs="Tahoma"/>
          <w:b/>
          <w:bCs/>
          <w:szCs w:val="24"/>
        </w:rPr>
      </w:pPr>
      <w:r w:rsidRPr="004377B6">
        <w:rPr>
          <w:rFonts w:cs="Tahoma"/>
          <w:b/>
          <w:bCs/>
          <w:szCs w:val="24"/>
        </w:rPr>
        <w:t>Q</w:t>
      </w:r>
      <w:r w:rsidR="00A9293F">
        <w:rPr>
          <w:rFonts w:cs="Tahoma"/>
          <w:b/>
          <w:bCs/>
          <w:szCs w:val="24"/>
        </w:rPr>
        <w:t>4</w:t>
      </w:r>
      <w:r w:rsidRPr="004377B6">
        <w:rPr>
          <w:rFonts w:cs="Tahoma"/>
          <w:b/>
          <w:bCs/>
          <w:szCs w:val="24"/>
        </w:rPr>
        <w:t xml:space="preserve">. </w:t>
      </w:r>
      <w:r>
        <w:tab/>
      </w:r>
      <w:r w:rsidRPr="00917C10">
        <w:rPr>
          <w:rFonts w:cs="Tahoma"/>
          <w:b/>
          <w:bCs/>
          <w:szCs w:val="24"/>
        </w:rPr>
        <w:t>Will CEC please confirm this project is subject to Davis Bacon Prevailing Wages?</w:t>
      </w:r>
    </w:p>
    <w:p w14:paraId="7BA83396" w14:textId="77777777" w:rsidR="001F21A3" w:rsidRDefault="001F21A3" w:rsidP="001F21A3">
      <w:pPr>
        <w:ind w:left="720" w:hanging="720"/>
        <w:rPr>
          <w:rFonts w:cs="Tahoma"/>
          <w:szCs w:val="24"/>
        </w:rPr>
      </w:pPr>
    </w:p>
    <w:p w14:paraId="7ED00D28" w14:textId="58683B6F" w:rsidR="001F21A3" w:rsidRDefault="001F21A3" w:rsidP="001F21A3">
      <w:pPr>
        <w:ind w:left="720" w:hanging="720"/>
        <w:rPr>
          <w:rFonts w:cs="Tahoma"/>
        </w:rPr>
      </w:pPr>
      <w:r w:rsidRPr="63F448FE">
        <w:rPr>
          <w:rFonts w:cs="Tahoma"/>
        </w:rPr>
        <w:t>A</w:t>
      </w:r>
      <w:r w:rsidR="00A9293F">
        <w:rPr>
          <w:rFonts w:cs="Tahoma"/>
        </w:rPr>
        <w:t>4</w:t>
      </w:r>
      <w:r w:rsidRPr="63F448FE">
        <w:rPr>
          <w:rFonts w:cs="Tahoma"/>
        </w:rPr>
        <w:t>.</w:t>
      </w:r>
      <w:r>
        <w:tab/>
      </w:r>
      <w:r>
        <w:rPr>
          <w:rFonts w:cs="Tahoma"/>
        </w:rPr>
        <w:t>Yes</w:t>
      </w:r>
      <w:r w:rsidRPr="63F448FE">
        <w:rPr>
          <w:rFonts w:cs="Tahoma"/>
        </w:rPr>
        <w:t>.</w:t>
      </w:r>
      <w:r w:rsidRPr="000C4167">
        <w:t xml:space="preserve"> </w:t>
      </w:r>
      <w:r w:rsidRPr="00FD50BB">
        <w:rPr>
          <w:rFonts w:cs="Tahoma"/>
        </w:rPr>
        <w:t>See the Solicitation Manual, Section II.</w:t>
      </w:r>
      <w:r>
        <w:rPr>
          <w:rFonts w:cs="Tahoma"/>
        </w:rPr>
        <w:t>B</w:t>
      </w:r>
      <w:r w:rsidRPr="00FD50BB">
        <w:rPr>
          <w:rFonts w:cs="Tahoma"/>
        </w:rPr>
        <w:t>.</w:t>
      </w:r>
      <w:r>
        <w:rPr>
          <w:rFonts w:cs="Tahoma"/>
        </w:rPr>
        <w:t>1</w:t>
      </w:r>
      <w:r w:rsidRPr="00FD50BB">
        <w:rPr>
          <w:rFonts w:cs="Tahoma"/>
        </w:rPr>
        <w:t xml:space="preserve"> </w:t>
      </w:r>
      <w:r w:rsidRPr="001749D9">
        <w:rPr>
          <w:rFonts w:cs="Tahoma"/>
          <w:i/>
          <w:iCs/>
        </w:rPr>
        <w:t>Compliance with Requirements Applicable to NEVI Projects</w:t>
      </w:r>
      <w:r w:rsidRPr="00FD50BB">
        <w:rPr>
          <w:rFonts w:cs="Tahoma"/>
        </w:rPr>
        <w:t xml:space="preserve"> starting on page </w:t>
      </w:r>
      <w:r>
        <w:rPr>
          <w:rFonts w:cs="Tahoma"/>
        </w:rPr>
        <w:t>23.</w:t>
      </w:r>
      <w:r w:rsidRPr="76FC64F3">
        <w:rPr>
          <w:rFonts w:cs="Tahoma"/>
        </w:rPr>
        <w:t xml:space="preserve"> State prevailing wages, which are often higher than federal wage requirements, are also applicable, as explained in the </w:t>
      </w:r>
      <w:hyperlink r:id="rId14" w:history="1">
        <w:r w:rsidRPr="76FC64F3">
          <w:rPr>
            <w:rStyle w:val="Hyperlink"/>
            <w:rFonts w:cs="Tahoma"/>
          </w:rPr>
          <w:t>NEVI Standard Terms and Conditions</w:t>
        </w:r>
      </w:hyperlink>
      <w:r w:rsidRPr="76FC64F3">
        <w:rPr>
          <w:rFonts w:cs="Tahoma"/>
        </w:rPr>
        <w:t xml:space="preserve">, Section 28. </w:t>
      </w:r>
      <w:r w:rsidRPr="76FC64F3">
        <w:rPr>
          <w:rFonts w:cs="Tahoma"/>
          <w:i/>
          <w:iCs/>
        </w:rPr>
        <w:t>Public Works -- Payment of Prevailing Wages</w:t>
      </w:r>
      <w:r>
        <w:rPr>
          <w:rFonts w:cs="Tahoma"/>
        </w:rPr>
        <w:t>,</w:t>
      </w:r>
      <w:r w:rsidRPr="76FC64F3">
        <w:rPr>
          <w:rFonts w:cs="Tahoma"/>
        </w:rPr>
        <w:t xml:space="preserve"> at </w:t>
      </w:r>
      <w:r>
        <w:t>https://www.energy.ca.gov/media/11964.</w:t>
      </w:r>
    </w:p>
    <w:p w14:paraId="342242AF" w14:textId="77777777" w:rsidR="005D6002" w:rsidRDefault="005D6002" w:rsidP="00AC0976">
      <w:pPr>
        <w:ind w:left="720" w:hanging="720"/>
        <w:rPr>
          <w:rFonts w:cs="Tahoma"/>
          <w:b/>
          <w:bCs/>
          <w:szCs w:val="24"/>
        </w:rPr>
      </w:pPr>
    </w:p>
    <w:p w14:paraId="3E5CEBC8" w14:textId="3B1193D7" w:rsidR="00AC0976" w:rsidRPr="004377B6" w:rsidRDefault="00AC0976" w:rsidP="00AC0976">
      <w:pPr>
        <w:ind w:left="720" w:hanging="720"/>
        <w:rPr>
          <w:rFonts w:cs="Tahoma"/>
          <w:b/>
        </w:rPr>
      </w:pPr>
      <w:r w:rsidRPr="5BDECBCF">
        <w:rPr>
          <w:rFonts w:cs="Tahoma"/>
          <w:b/>
        </w:rPr>
        <w:t>Q</w:t>
      </w:r>
      <w:r w:rsidR="00A9293F">
        <w:rPr>
          <w:rFonts w:cs="Tahoma"/>
          <w:b/>
        </w:rPr>
        <w:t>5</w:t>
      </w:r>
      <w:r w:rsidRPr="5BDECBCF">
        <w:rPr>
          <w:rFonts w:cs="Tahoma"/>
          <w:b/>
        </w:rPr>
        <w:t xml:space="preserve">. </w:t>
      </w:r>
      <w:r>
        <w:tab/>
      </w:r>
      <w:r w:rsidR="00454576" w:rsidRPr="5BDECBCF">
        <w:rPr>
          <w:rFonts w:cs="Tahoma"/>
          <w:b/>
        </w:rPr>
        <w:t xml:space="preserve">Will projects be subject to the Federal Historic Preservation Review process? </w:t>
      </w:r>
      <w:r w:rsidR="29502D60" w:rsidRPr="5BDECBCF">
        <w:rPr>
          <w:rFonts w:cs="Tahoma"/>
          <w:b/>
          <w:bCs/>
        </w:rPr>
        <w:t>O</w:t>
      </w:r>
      <w:r w:rsidR="00454576" w:rsidRPr="5BDECBCF">
        <w:rPr>
          <w:rFonts w:cs="Tahoma"/>
          <w:b/>
          <w:bCs/>
        </w:rPr>
        <w:t>r</w:t>
      </w:r>
      <w:r w:rsidR="00454576" w:rsidRPr="5BDECBCF">
        <w:rPr>
          <w:rFonts w:cs="Tahoma"/>
          <w:b/>
        </w:rPr>
        <w:t xml:space="preserve"> would they be eligible for exemption?</w:t>
      </w:r>
    </w:p>
    <w:p w14:paraId="0DCE3DF0" w14:textId="77777777" w:rsidR="00AC0976" w:rsidRDefault="00AC0976" w:rsidP="00AC0976">
      <w:pPr>
        <w:ind w:left="720" w:hanging="720"/>
        <w:rPr>
          <w:rFonts w:cs="Tahoma"/>
          <w:szCs w:val="24"/>
        </w:rPr>
      </w:pPr>
    </w:p>
    <w:p w14:paraId="3C2AD157" w14:textId="634A7B76" w:rsidR="00AC0976" w:rsidRDefault="00AC0976" w:rsidP="00AC0976">
      <w:pPr>
        <w:ind w:left="720" w:hanging="720"/>
        <w:rPr>
          <w:rFonts w:cs="Tahoma"/>
        </w:rPr>
      </w:pPr>
      <w:r w:rsidRPr="63F448FE">
        <w:rPr>
          <w:rFonts w:cs="Tahoma"/>
        </w:rPr>
        <w:t>A</w:t>
      </w:r>
      <w:r w:rsidR="00A9293F">
        <w:rPr>
          <w:rFonts w:cs="Tahoma"/>
        </w:rPr>
        <w:t>5</w:t>
      </w:r>
      <w:r w:rsidRPr="63F448FE">
        <w:rPr>
          <w:rFonts w:cs="Tahoma"/>
        </w:rPr>
        <w:t>.</w:t>
      </w:r>
      <w:r>
        <w:tab/>
      </w:r>
      <w:r w:rsidR="00104C15" w:rsidRPr="00104C15">
        <w:t xml:space="preserve">All projects are subject to the Section 106 provision of the National Historic Preservation Act. Some projects may be exempted following a review by Caltrans Professionally Qualified Staff.  </w:t>
      </w:r>
      <w:r w:rsidR="009F6686">
        <w:t xml:space="preserve">If awarded, </w:t>
      </w:r>
      <w:r w:rsidR="00EC3830">
        <w:t xml:space="preserve">exemptions </w:t>
      </w:r>
      <w:r w:rsidR="00104C15" w:rsidRPr="00104C15">
        <w:t>will be determined during</w:t>
      </w:r>
      <w:r w:rsidR="008830B0">
        <w:t xml:space="preserve"> the</w:t>
      </w:r>
      <w:r w:rsidR="00104C15" w:rsidRPr="00104C15">
        <w:t xml:space="preserve"> NEPA </w:t>
      </w:r>
      <w:r w:rsidR="008830B0">
        <w:t>process</w:t>
      </w:r>
      <w:r w:rsidR="00180620">
        <w:t xml:space="preserve"> </w:t>
      </w:r>
      <w:r w:rsidR="00104C15" w:rsidRPr="00104C15">
        <w:t>by Caltrans staff.</w:t>
      </w:r>
    </w:p>
    <w:p w14:paraId="486E19B6" w14:textId="77777777" w:rsidR="0004338E" w:rsidRDefault="0004338E" w:rsidP="0004338E">
      <w:pPr>
        <w:rPr>
          <w:highlight w:val="yellow"/>
        </w:rPr>
      </w:pPr>
    </w:p>
    <w:p w14:paraId="3825F106" w14:textId="525587E2" w:rsidR="00BE7A8B" w:rsidRPr="004377B6" w:rsidRDefault="00BE7A8B" w:rsidP="00BE7A8B">
      <w:pPr>
        <w:ind w:left="720" w:hanging="720"/>
        <w:rPr>
          <w:rFonts w:cs="Tahoma"/>
          <w:b/>
          <w:bCs/>
          <w:szCs w:val="24"/>
        </w:rPr>
      </w:pPr>
      <w:r w:rsidRPr="004377B6">
        <w:rPr>
          <w:rFonts w:cs="Tahoma"/>
          <w:b/>
          <w:bCs/>
          <w:szCs w:val="24"/>
        </w:rPr>
        <w:t>Q</w:t>
      </w:r>
      <w:r w:rsidR="00A9293F">
        <w:rPr>
          <w:rFonts w:cs="Tahoma"/>
          <w:b/>
          <w:bCs/>
          <w:szCs w:val="24"/>
        </w:rPr>
        <w:t>6</w:t>
      </w:r>
      <w:r w:rsidRPr="004377B6">
        <w:rPr>
          <w:rFonts w:cs="Tahoma"/>
          <w:b/>
          <w:bCs/>
          <w:szCs w:val="24"/>
        </w:rPr>
        <w:t xml:space="preserve">. </w:t>
      </w:r>
      <w:r>
        <w:tab/>
      </w:r>
      <w:r w:rsidR="00A700CB" w:rsidRPr="00A700CB">
        <w:rPr>
          <w:rFonts w:cs="Tahoma"/>
          <w:b/>
          <w:bCs/>
          <w:szCs w:val="24"/>
        </w:rPr>
        <w:t>Do Tribal applicants need to abide by NEPA requirements if projects are entirely on tribal lands?</w:t>
      </w:r>
    </w:p>
    <w:p w14:paraId="229C3A4A" w14:textId="77777777" w:rsidR="00BE7A8B" w:rsidRDefault="00BE7A8B" w:rsidP="00BE7A8B">
      <w:pPr>
        <w:ind w:left="720" w:hanging="720"/>
        <w:rPr>
          <w:rFonts w:cs="Tahoma"/>
          <w:szCs w:val="24"/>
        </w:rPr>
      </w:pPr>
    </w:p>
    <w:p w14:paraId="5E74EAD1" w14:textId="7186AC16" w:rsidR="00BE7A8B" w:rsidRDefault="00BE7A8B" w:rsidP="00BE7A8B">
      <w:pPr>
        <w:ind w:left="720" w:hanging="720"/>
        <w:rPr>
          <w:rFonts w:cs="Tahoma"/>
        </w:rPr>
      </w:pPr>
      <w:r w:rsidRPr="5BDECBCF">
        <w:rPr>
          <w:rFonts w:cs="Tahoma"/>
        </w:rPr>
        <w:t>A</w:t>
      </w:r>
      <w:r w:rsidR="00A9293F">
        <w:rPr>
          <w:rFonts w:cs="Tahoma"/>
        </w:rPr>
        <w:t>6</w:t>
      </w:r>
      <w:r w:rsidRPr="5BDECBCF">
        <w:rPr>
          <w:rFonts w:cs="Tahoma"/>
        </w:rPr>
        <w:t>.</w:t>
      </w:r>
      <w:r>
        <w:tab/>
      </w:r>
      <w:r w:rsidR="0082748F">
        <w:t xml:space="preserve">Yes, </w:t>
      </w:r>
      <w:r w:rsidR="00CB0E77">
        <w:t xml:space="preserve">projects </w:t>
      </w:r>
      <w:r w:rsidR="00744136">
        <w:t>located entirely on tribal lands are subject to NEPA</w:t>
      </w:r>
      <w:r w:rsidR="00D4316C">
        <w:t>.</w:t>
      </w:r>
    </w:p>
    <w:p w14:paraId="50DB0220" w14:textId="77777777" w:rsidR="00A569DA" w:rsidRDefault="00A569DA" w:rsidP="00BE7A8B">
      <w:pPr>
        <w:ind w:left="720" w:hanging="720"/>
        <w:rPr>
          <w:rFonts w:cs="Tahoma"/>
        </w:rPr>
      </w:pPr>
    </w:p>
    <w:p w14:paraId="55BD1C55" w14:textId="6375B3A2" w:rsidR="004459BF" w:rsidRPr="004377B6" w:rsidRDefault="004459BF" w:rsidP="00830AB3">
      <w:pPr>
        <w:ind w:left="720" w:hanging="720"/>
        <w:rPr>
          <w:rFonts w:cs="Tahoma"/>
          <w:b/>
        </w:rPr>
      </w:pPr>
      <w:r w:rsidRPr="5BDECBCF">
        <w:rPr>
          <w:rFonts w:cs="Tahoma"/>
          <w:b/>
        </w:rPr>
        <w:t>Q</w:t>
      </w:r>
      <w:r w:rsidR="00A9293F">
        <w:rPr>
          <w:rFonts w:cs="Tahoma"/>
          <w:b/>
        </w:rPr>
        <w:t>7</w:t>
      </w:r>
      <w:r w:rsidRPr="5BDECBCF">
        <w:rPr>
          <w:rFonts w:cs="Tahoma"/>
          <w:b/>
        </w:rPr>
        <w:t xml:space="preserve">. </w:t>
      </w:r>
      <w:r>
        <w:tab/>
      </w:r>
      <w:r w:rsidR="00830AB3" w:rsidRPr="5BDECBCF">
        <w:rPr>
          <w:rFonts w:cs="Tahoma"/>
          <w:b/>
        </w:rPr>
        <w:t>The solicitation states "Cost-per-CCS-Port" is calculated by dividing the "total CEC grant dollars requested for the station by the number of ports with a CCS connector</w:t>
      </w:r>
      <w:r w:rsidR="32567C3C" w:rsidRPr="5BDECBCF">
        <w:rPr>
          <w:rFonts w:cs="Tahoma"/>
          <w:b/>
          <w:bCs/>
        </w:rPr>
        <w:t>.”</w:t>
      </w:r>
      <w:r w:rsidR="00830AB3" w:rsidRPr="5BDECBCF">
        <w:rPr>
          <w:rFonts w:cs="Tahoma"/>
          <w:b/>
          <w:bCs/>
        </w:rPr>
        <w:t xml:space="preserve"> </w:t>
      </w:r>
      <w:r w:rsidR="0D4996D0" w:rsidRPr="5BDECBCF">
        <w:rPr>
          <w:rFonts w:cs="Tahoma"/>
          <w:b/>
          <w:bCs/>
        </w:rPr>
        <w:t>T</w:t>
      </w:r>
      <w:r w:rsidR="00830AB3" w:rsidRPr="5BDECBCF">
        <w:rPr>
          <w:rFonts w:cs="Tahoma"/>
          <w:b/>
          <w:bCs/>
        </w:rPr>
        <w:t>he</w:t>
      </w:r>
      <w:r w:rsidR="00830AB3" w:rsidRPr="5BDECBCF">
        <w:rPr>
          <w:rFonts w:cs="Tahoma"/>
          <w:b/>
        </w:rPr>
        <w:t xml:space="preserve"> solicitation also says NACS</w:t>
      </w:r>
      <w:r w:rsidR="00830AB3" w:rsidRPr="5BDECBCF">
        <w:rPr>
          <w:rFonts w:cs="Tahoma"/>
          <w:b/>
          <w:bCs/>
        </w:rPr>
        <w:t xml:space="preserve"> </w:t>
      </w:r>
      <w:r w:rsidR="46E010F0" w:rsidRPr="5BDECBCF">
        <w:rPr>
          <w:rFonts w:cs="Tahoma"/>
          <w:b/>
          <w:bCs/>
        </w:rPr>
        <w:t>(also known as SAE J3400)</w:t>
      </w:r>
      <w:r w:rsidR="00830AB3" w:rsidRPr="5BDECBCF">
        <w:rPr>
          <w:rFonts w:cs="Tahoma"/>
          <w:b/>
        </w:rPr>
        <w:t xml:space="preserve"> connectors are "eligible project costs" for reimbursement, but "only the number of CCS ports will be counted in Cost Evaluation." If we include NACS connectors in our calculation, will we be penalized on our ranking score (resulting in a higher Cost-per-CCS-Port) compared to a station that only installs CCS?</w:t>
      </w:r>
    </w:p>
    <w:p w14:paraId="52F4C4D1" w14:textId="77777777" w:rsidR="004459BF" w:rsidRDefault="004459BF" w:rsidP="004459BF">
      <w:pPr>
        <w:ind w:left="720" w:hanging="720"/>
        <w:rPr>
          <w:rFonts w:cs="Tahoma"/>
          <w:szCs w:val="24"/>
        </w:rPr>
      </w:pPr>
    </w:p>
    <w:p w14:paraId="132F5AE6" w14:textId="11B27924" w:rsidR="004459BF" w:rsidRDefault="004459BF" w:rsidP="004459BF">
      <w:pPr>
        <w:ind w:left="720" w:hanging="720"/>
        <w:rPr>
          <w:rFonts w:cs="Tahoma"/>
        </w:rPr>
      </w:pPr>
      <w:r w:rsidRPr="63F448FE">
        <w:rPr>
          <w:rFonts w:cs="Tahoma"/>
        </w:rPr>
        <w:t>A</w:t>
      </w:r>
      <w:r w:rsidR="00A9293F">
        <w:rPr>
          <w:rFonts w:cs="Tahoma"/>
        </w:rPr>
        <w:t>7</w:t>
      </w:r>
      <w:r w:rsidRPr="63F448FE">
        <w:rPr>
          <w:rFonts w:cs="Tahoma"/>
        </w:rPr>
        <w:t>.</w:t>
      </w:r>
      <w:r>
        <w:tab/>
      </w:r>
      <w:r w:rsidR="701B08BD" w:rsidRPr="5BDECBCF">
        <w:rPr>
          <w:rFonts w:cs="Tahoma"/>
        </w:rPr>
        <w:t>Any</w:t>
      </w:r>
      <w:r w:rsidR="004B503D">
        <w:rPr>
          <w:rFonts w:cs="Tahoma"/>
        </w:rPr>
        <w:t xml:space="preserve"> </w:t>
      </w:r>
      <w:r w:rsidR="00A95E98">
        <w:rPr>
          <w:rFonts w:cs="Tahoma"/>
        </w:rPr>
        <w:t xml:space="preserve">DCFC with </w:t>
      </w:r>
      <w:r w:rsidR="00A95E98" w:rsidRPr="5BDECBCF">
        <w:rPr>
          <w:rFonts w:cs="Tahoma"/>
          <w:u w:val="single"/>
        </w:rPr>
        <w:t>only</w:t>
      </w:r>
      <w:r w:rsidR="00A95E98">
        <w:rPr>
          <w:rFonts w:cs="Tahoma"/>
        </w:rPr>
        <w:t xml:space="preserve"> </w:t>
      </w:r>
      <w:r w:rsidR="701B08BD" w:rsidRPr="5BDECBCF">
        <w:rPr>
          <w:rFonts w:cs="Tahoma"/>
        </w:rPr>
        <w:t>a</w:t>
      </w:r>
      <w:r w:rsidR="00A95E98">
        <w:rPr>
          <w:rFonts w:cs="Tahoma"/>
        </w:rPr>
        <w:t xml:space="preserve"> </w:t>
      </w:r>
      <w:r w:rsidR="004B503D">
        <w:rPr>
          <w:rFonts w:cs="Tahoma"/>
        </w:rPr>
        <w:t xml:space="preserve">SAE </w:t>
      </w:r>
      <w:r w:rsidR="00A95E98">
        <w:rPr>
          <w:rFonts w:cs="Tahoma"/>
        </w:rPr>
        <w:t>J3400</w:t>
      </w:r>
      <w:r w:rsidR="08B5614A" w:rsidRPr="5BDECBCF">
        <w:rPr>
          <w:rFonts w:cs="Tahoma"/>
        </w:rPr>
        <w:t>/NACS</w:t>
      </w:r>
      <w:r w:rsidR="00A95E98">
        <w:rPr>
          <w:rFonts w:cs="Tahoma"/>
        </w:rPr>
        <w:t xml:space="preserve"> connector </w:t>
      </w:r>
      <w:r w:rsidR="00C73865">
        <w:rPr>
          <w:rFonts w:cs="Tahoma"/>
        </w:rPr>
        <w:t xml:space="preserve">is ineligible for funding </w:t>
      </w:r>
      <w:r w:rsidR="701B08BD" w:rsidRPr="5BDECBCF">
        <w:rPr>
          <w:rFonts w:cs="Tahoma"/>
        </w:rPr>
        <w:t>under this solicitation (and thus</w:t>
      </w:r>
      <w:r w:rsidR="00C73865">
        <w:rPr>
          <w:rFonts w:cs="Tahoma"/>
        </w:rPr>
        <w:t xml:space="preserve"> will not be counted </w:t>
      </w:r>
      <w:r w:rsidR="003A404E">
        <w:rPr>
          <w:rFonts w:cs="Tahoma"/>
        </w:rPr>
        <w:t>in the Cost Evaluation</w:t>
      </w:r>
      <w:r w:rsidR="701B08BD" w:rsidRPr="5BDECBCF">
        <w:rPr>
          <w:rFonts w:cs="Tahoma"/>
        </w:rPr>
        <w:t xml:space="preserve">). </w:t>
      </w:r>
      <w:r w:rsidR="00D2037A" w:rsidRPr="5BDECBCF">
        <w:rPr>
          <w:rFonts w:cs="Tahoma"/>
        </w:rPr>
        <w:t xml:space="preserve">If a </w:t>
      </w:r>
      <w:r w:rsidR="00D118AF" w:rsidRPr="5BDECBCF">
        <w:rPr>
          <w:rFonts w:cs="Tahoma"/>
        </w:rPr>
        <w:t>DCFC</w:t>
      </w:r>
      <w:r w:rsidR="17968C84" w:rsidRPr="5BDECBCF">
        <w:rPr>
          <w:rFonts w:cs="Tahoma"/>
        </w:rPr>
        <w:t xml:space="preserve"> port</w:t>
      </w:r>
      <w:r w:rsidR="00D118AF" w:rsidRPr="5BDECBCF">
        <w:rPr>
          <w:rFonts w:cs="Tahoma"/>
        </w:rPr>
        <w:t xml:space="preserve"> </w:t>
      </w:r>
      <w:r w:rsidR="625BD2EE" w:rsidRPr="5BDECBCF">
        <w:rPr>
          <w:rFonts w:cs="Tahoma"/>
        </w:rPr>
        <w:t xml:space="preserve">offers both </w:t>
      </w:r>
      <w:r w:rsidR="00D118AF" w:rsidRPr="5BDECBCF">
        <w:rPr>
          <w:rFonts w:cs="Tahoma"/>
        </w:rPr>
        <w:t xml:space="preserve">CCS </w:t>
      </w:r>
      <w:r w:rsidR="000D1935" w:rsidRPr="5BDECBCF">
        <w:rPr>
          <w:rFonts w:cs="Tahoma"/>
        </w:rPr>
        <w:t xml:space="preserve">and </w:t>
      </w:r>
      <w:r w:rsidR="00D118AF" w:rsidRPr="5BDECBCF">
        <w:rPr>
          <w:rFonts w:cs="Tahoma"/>
        </w:rPr>
        <w:t xml:space="preserve">SAE J3400 </w:t>
      </w:r>
      <w:r w:rsidR="00F11C9F" w:rsidRPr="5BDECBCF">
        <w:rPr>
          <w:rFonts w:cs="Tahoma"/>
        </w:rPr>
        <w:t>connector</w:t>
      </w:r>
      <w:r w:rsidR="4F3B0385" w:rsidRPr="5BDECBCF">
        <w:rPr>
          <w:rFonts w:cs="Tahoma"/>
        </w:rPr>
        <w:t>s</w:t>
      </w:r>
      <w:r w:rsidR="009C1BDF" w:rsidRPr="5BDECBCF">
        <w:rPr>
          <w:rFonts w:cs="Tahoma"/>
        </w:rPr>
        <w:t xml:space="preserve">, </w:t>
      </w:r>
      <w:r w:rsidR="5091C3BA" w:rsidRPr="5BDECBCF">
        <w:rPr>
          <w:rFonts w:cs="Tahoma"/>
        </w:rPr>
        <w:t>that port will only count once within the cost-per-CCS port calculation</w:t>
      </w:r>
      <w:r w:rsidR="003A404E">
        <w:rPr>
          <w:rFonts w:cs="Tahoma"/>
        </w:rPr>
        <w:t xml:space="preserve">. </w:t>
      </w:r>
      <w:r w:rsidR="002E4BF5">
        <w:rPr>
          <w:rFonts w:cs="Tahoma"/>
        </w:rPr>
        <w:t xml:space="preserve">If a </w:t>
      </w:r>
      <w:r w:rsidR="004B4848">
        <w:rPr>
          <w:rFonts w:cs="Tahoma"/>
        </w:rPr>
        <w:t xml:space="preserve">DCFC is dual port with one port with a CCS connector and one port with a NACS connector, only the port with the CCS connector </w:t>
      </w:r>
      <w:r w:rsidR="00B421B7">
        <w:rPr>
          <w:rFonts w:cs="Tahoma"/>
        </w:rPr>
        <w:t xml:space="preserve">will count </w:t>
      </w:r>
      <w:r w:rsidR="00AE27B9">
        <w:rPr>
          <w:rFonts w:cs="Tahoma"/>
        </w:rPr>
        <w:t xml:space="preserve">in the calculation </w:t>
      </w:r>
      <w:r w:rsidR="00B421B7">
        <w:rPr>
          <w:rFonts w:cs="Tahoma"/>
        </w:rPr>
        <w:t xml:space="preserve">because the other port is not </w:t>
      </w:r>
      <w:r w:rsidR="00CE1482">
        <w:rPr>
          <w:rFonts w:cs="Tahoma"/>
        </w:rPr>
        <w:t xml:space="preserve">meeting </w:t>
      </w:r>
      <w:r w:rsidR="00B421B7">
        <w:rPr>
          <w:rFonts w:cs="Tahoma"/>
        </w:rPr>
        <w:t xml:space="preserve">NEVI </w:t>
      </w:r>
      <w:r w:rsidR="00CE1482">
        <w:rPr>
          <w:rFonts w:cs="Tahoma"/>
        </w:rPr>
        <w:t>requirements</w:t>
      </w:r>
      <w:r w:rsidR="00B421B7">
        <w:rPr>
          <w:rFonts w:cs="Tahoma"/>
        </w:rPr>
        <w:t>.</w:t>
      </w:r>
      <w:r w:rsidR="0002371A">
        <w:rPr>
          <w:rFonts w:cs="Tahoma"/>
        </w:rPr>
        <w:t xml:space="preserve"> If a</w:t>
      </w:r>
      <w:r w:rsidR="00F34B12">
        <w:rPr>
          <w:rFonts w:cs="Tahoma"/>
        </w:rPr>
        <w:t>n applican</w:t>
      </w:r>
      <w:r w:rsidR="00646C98">
        <w:rPr>
          <w:rFonts w:cs="Tahoma"/>
        </w:rPr>
        <w:t xml:space="preserve">t incorrectly calculates the number of CCS ports, the CEC evaluation committee will </w:t>
      </w:r>
      <w:r w:rsidR="00AE27B9">
        <w:rPr>
          <w:rFonts w:cs="Tahoma"/>
        </w:rPr>
        <w:t>use the correct Cost-per-CCS-Port in cost evaluation.</w:t>
      </w:r>
      <w:r w:rsidR="003A404E" w:rsidRPr="5BDECBCF">
        <w:rPr>
          <w:rFonts w:cs="Tahoma"/>
        </w:rPr>
        <w:t xml:space="preserve"> </w:t>
      </w:r>
    </w:p>
    <w:p w14:paraId="70465879" w14:textId="77777777" w:rsidR="004459BF" w:rsidRDefault="004459BF" w:rsidP="00DD63F7">
      <w:pPr>
        <w:ind w:left="720" w:hanging="720"/>
        <w:rPr>
          <w:rFonts w:cs="Tahoma"/>
        </w:rPr>
      </w:pPr>
    </w:p>
    <w:p w14:paraId="5477B629" w14:textId="77777777" w:rsidR="004459BF" w:rsidRDefault="004459BF" w:rsidP="00DD63F7">
      <w:pPr>
        <w:ind w:left="720" w:hanging="720"/>
        <w:rPr>
          <w:rFonts w:cs="Tahoma"/>
        </w:rPr>
      </w:pPr>
    </w:p>
    <w:p w14:paraId="01350AF0" w14:textId="0EC39D62" w:rsidR="004459BF" w:rsidRPr="004377B6" w:rsidRDefault="004459BF" w:rsidP="005F7804">
      <w:pPr>
        <w:ind w:left="720" w:hanging="720"/>
        <w:rPr>
          <w:rFonts w:cs="Tahoma"/>
          <w:b/>
          <w:bCs/>
          <w:szCs w:val="24"/>
        </w:rPr>
      </w:pPr>
      <w:r w:rsidRPr="004377B6">
        <w:rPr>
          <w:rFonts w:cs="Tahoma"/>
          <w:b/>
          <w:bCs/>
          <w:szCs w:val="24"/>
        </w:rPr>
        <w:t>Q</w:t>
      </w:r>
      <w:r w:rsidR="00A9293F">
        <w:rPr>
          <w:rFonts w:cs="Tahoma"/>
          <w:b/>
          <w:bCs/>
          <w:szCs w:val="24"/>
        </w:rPr>
        <w:t>8</w:t>
      </w:r>
      <w:r w:rsidRPr="004377B6">
        <w:rPr>
          <w:rFonts w:cs="Tahoma"/>
          <w:b/>
          <w:bCs/>
          <w:szCs w:val="24"/>
        </w:rPr>
        <w:t xml:space="preserve">. </w:t>
      </w:r>
      <w:r>
        <w:tab/>
      </w:r>
      <w:r w:rsidR="005F7804" w:rsidRPr="005F7804">
        <w:rPr>
          <w:rFonts w:cs="Tahoma"/>
          <w:b/>
          <w:bCs/>
          <w:szCs w:val="24"/>
        </w:rPr>
        <w:t>If the Utility Verification Form (Attachment 8) indicates that the utility company</w:t>
      </w:r>
      <w:r w:rsidR="005F7804">
        <w:rPr>
          <w:rFonts w:cs="Tahoma"/>
          <w:b/>
          <w:bCs/>
          <w:szCs w:val="24"/>
        </w:rPr>
        <w:t xml:space="preserve"> </w:t>
      </w:r>
      <w:r w:rsidR="005F7804" w:rsidRPr="005F7804">
        <w:rPr>
          <w:rFonts w:cs="Tahoma"/>
          <w:b/>
          <w:bCs/>
          <w:szCs w:val="24"/>
        </w:rPr>
        <w:t>cannot energize the site within the three-year operational deadline due to grid</w:t>
      </w:r>
      <w:r w:rsidR="005F7804">
        <w:rPr>
          <w:rFonts w:cs="Tahoma"/>
          <w:b/>
          <w:bCs/>
          <w:szCs w:val="24"/>
        </w:rPr>
        <w:t xml:space="preserve"> </w:t>
      </w:r>
      <w:r w:rsidR="005F7804" w:rsidRPr="005F7804">
        <w:rPr>
          <w:rFonts w:cs="Tahoma"/>
          <w:b/>
          <w:bCs/>
          <w:szCs w:val="24"/>
        </w:rPr>
        <w:t>constraints outside the Applicant's control, will the application be disqualified</w:t>
      </w:r>
      <w:r w:rsidR="005F7804">
        <w:rPr>
          <w:rFonts w:cs="Tahoma"/>
          <w:b/>
          <w:bCs/>
          <w:szCs w:val="24"/>
        </w:rPr>
        <w:t xml:space="preserve"> </w:t>
      </w:r>
      <w:r w:rsidR="005F7804" w:rsidRPr="005F7804">
        <w:rPr>
          <w:rFonts w:cs="Tahoma"/>
          <w:b/>
          <w:bCs/>
          <w:szCs w:val="24"/>
        </w:rPr>
        <w:t xml:space="preserve">under the 'Project Readiness' criteria, or is there a mechanism to pause the </w:t>
      </w:r>
      <w:proofErr w:type="gramStart"/>
      <w:r w:rsidR="005F7804" w:rsidRPr="005F7804">
        <w:rPr>
          <w:rFonts w:cs="Tahoma"/>
          <w:b/>
          <w:bCs/>
          <w:szCs w:val="24"/>
        </w:rPr>
        <w:t>three</w:t>
      </w:r>
      <w:r w:rsidR="005F7804">
        <w:rPr>
          <w:rFonts w:cs="Tahoma"/>
          <w:b/>
          <w:bCs/>
          <w:szCs w:val="24"/>
        </w:rPr>
        <w:t xml:space="preserve"> </w:t>
      </w:r>
      <w:r w:rsidR="005F7804" w:rsidRPr="005F7804">
        <w:rPr>
          <w:rFonts w:cs="Tahoma"/>
          <w:b/>
          <w:bCs/>
          <w:szCs w:val="24"/>
        </w:rPr>
        <w:t>year</w:t>
      </w:r>
      <w:proofErr w:type="gramEnd"/>
      <w:r w:rsidR="005F7804">
        <w:rPr>
          <w:rFonts w:cs="Tahoma"/>
          <w:b/>
          <w:bCs/>
          <w:szCs w:val="24"/>
        </w:rPr>
        <w:t xml:space="preserve"> </w:t>
      </w:r>
      <w:r w:rsidR="005F7804" w:rsidRPr="005F7804">
        <w:rPr>
          <w:rFonts w:cs="Tahoma"/>
          <w:b/>
          <w:bCs/>
          <w:szCs w:val="24"/>
        </w:rPr>
        <w:t>clock for utility-side delays?</w:t>
      </w:r>
    </w:p>
    <w:p w14:paraId="6AF1440B" w14:textId="77777777" w:rsidR="004459BF" w:rsidRDefault="004459BF" w:rsidP="004459BF">
      <w:pPr>
        <w:ind w:left="720" w:hanging="720"/>
        <w:rPr>
          <w:rFonts w:cs="Tahoma"/>
          <w:szCs w:val="24"/>
        </w:rPr>
      </w:pPr>
    </w:p>
    <w:p w14:paraId="44CC564E" w14:textId="2B817DF0" w:rsidR="004459BF" w:rsidRDefault="004459BF" w:rsidP="004459BF">
      <w:pPr>
        <w:ind w:left="720" w:hanging="720"/>
        <w:rPr>
          <w:rFonts w:cs="Tahoma"/>
        </w:rPr>
      </w:pPr>
      <w:r w:rsidRPr="63F448FE">
        <w:rPr>
          <w:rFonts w:cs="Tahoma"/>
        </w:rPr>
        <w:t>A</w:t>
      </w:r>
      <w:r w:rsidR="00A9293F">
        <w:rPr>
          <w:rFonts w:cs="Tahoma"/>
        </w:rPr>
        <w:t>8</w:t>
      </w:r>
      <w:r w:rsidRPr="63F448FE">
        <w:rPr>
          <w:rFonts w:cs="Tahoma"/>
        </w:rPr>
        <w:t>.</w:t>
      </w:r>
      <w:r>
        <w:tab/>
      </w:r>
      <w:r w:rsidR="00A8750F">
        <w:rPr>
          <w:rFonts w:cs="Tahoma"/>
        </w:rPr>
        <w:t>It is</w:t>
      </w:r>
      <w:r w:rsidR="001308D0">
        <w:rPr>
          <w:rFonts w:cs="Tahoma"/>
        </w:rPr>
        <w:t xml:space="preserve"> the </w:t>
      </w:r>
      <w:r w:rsidR="00891005">
        <w:rPr>
          <w:rFonts w:cs="Tahoma"/>
        </w:rPr>
        <w:t>applicant’s</w:t>
      </w:r>
      <w:r w:rsidR="001308D0">
        <w:rPr>
          <w:rFonts w:cs="Tahoma"/>
        </w:rPr>
        <w:t xml:space="preserve"> responsibility to verify that their proposed station can be energized </w:t>
      </w:r>
      <w:r w:rsidR="000F3715">
        <w:rPr>
          <w:rFonts w:cs="Tahoma"/>
        </w:rPr>
        <w:t>in a timely manner</w:t>
      </w:r>
      <w:r w:rsidRPr="63F448FE">
        <w:rPr>
          <w:rFonts w:cs="Tahoma"/>
        </w:rPr>
        <w:t>.</w:t>
      </w:r>
      <w:r w:rsidR="000F3715">
        <w:rPr>
          <w:rFonts w:cs="Tahoma"/>
        </w:rPr>
        <w:t xml:space="preserve"> </w:t>
      </w:r>
      <w:r w:rsidR="00712DC6">
        <w:rPr>
          <w:rFonts w:cs="Tahoma"/>
        </w:rPr>
        <w:t xml:space="preserve">Stations that </w:t>
      </w:r>
      <w:r w:rsidR="00345203">
        <w:rPr>
          <w:rFonts w:cs="Tahoma"/>
        </w:rPr>
        <w:t>are not</w:t>
      </w:r>
      <w:r w:rsidR="00CA192A">
        <w:rPr>
          <w:rFonts w:cs="Tahoma"/>
        </w:rPr>
        <w:t xml:space="preserve"> </w:t>
      </w:r>
      <w:r w:rsidR="00345203" w:rsidRPr="00345203">
        <w:rPr>
          <w:rFonts w:cs="Tahoma"/>
        </w:rPr>
        <w:t>operational and open for public use within three (3) years from the agreement execution date</w:t>
      </w:r>
      <w:r w:rsidR="00D36D40">
        <w:rPr>
          <w:rFonts w:cs="Tahoma"/>
        </w:rPr>
        <w:t xml:space="preserve"> risk loss of NEVI funding. </w:t>
      </w:r>
    </w:p>
    <w:p w14:paraId="389CC0FC" w14:textId="77777777" w:rsidR="005F7804" w:rsidRDefault="005F7804" w:rsidP="004459BF">
      <w:pPr>
        <w:ind w:left="720" w:hanging="720"/>
        <w:rPr>
          <w:rFonts w:cs="Tahoma"/>
        </w:rPr>
      </w:pPr>
    </w:p>
    <w:p w14:paraId="286DD3C1" w14:textId="5684B696" w:rsidR="005F7804" w:rsidRPr="004377B6" w:rsidRDefault="005F7804" w:rsidP="00F51CB3">
      <w:pPr>
        <w:ind w:left="720" w:hanging="720"/>
        <w:rPr>
          <w:rFonts w:cs="Tahoma"/>
          <w:b/>
          <w:bCs/>
          <w:szCs w:val="24"/>
        </w:rPr>
      </w:pPr>
      <w:r w:rsidRPr="004377B6">
        <w:rPr>
          <w:rFonts w:cs="Tahoma"/>
          <w:b/>
          <w:bCs/>
          <w:szCs w:val="24"/>
        </w:rPr>
        <w:t>Q</w:t>
      </w:r>
      <w:r w:rsidR="00A9293F">
        <w:rPr>
          <w:rFonts w:cs="Tahoma"/>
          <w:b/>
          <w:bCs/>
          <w:szCs w:val="24"/>
        </w:rPr>
        <w:t>9</w:t>
      </w:r>
      <w:r w:rsidRPr="004377B6">
        <w:rPr>
          <w:rFonts w:cs="Tahoma"/>
          <w:b/>
          <w:bCs/>
          <w:szCs w:val="24"/>
        </w:rPr>
        <w:t xml:space="preserve">. </w:t>
      </w:r>
      <w:r>
        <w:tab/>
      </w:r>
      <w:r w:rsidR="00F51CB3" w:rsidRPr="00F51CB3">
        <w:rPr>
          <w:rFonts w:cs="Tahoma"/>
          <w:b/>
          <w:bCs/>
          <w:szCs w:val="24"/>
        </w:rPr>
        <w:t>The 97</w:t>
      </w:r>
      <w:r w:rsidR="002E4804">
        <w:rPr>
          <w:rFonts w:cs="Tahoma"/>
          <w:b/>
          <w:bCs/>
          <w:szCs w:val="24"/>
        </w:rPr>
        <w:t xml:space="preserve"> percent</w:t>
      </w:r>
      <w:r w:rsidR="00F51CB3" w:rsidRPr="00F51CB3">
        <w:rPr>
          <w:rFonts w:cs="Tahoma"/>
          <w:b/>
          <w:bCs/>
          <w:szCs w:val="24"/>
        </w:rPr>
        <w:t xml:space="preserve"> uptime requirement allows exclusions for vandalism, provided the</w:t>
      </w:r>
      <w:r w:rsidR="00F51CB3">
        <w:rPr>
          <w:rFonts w:cs="Tahoma"/>
          <w:b/>
          <w:bCs/>
          <w:szCs w:val="24"/>
        </w:rPr>
        <w:t xml:space="preserve"> </w:t>
      </w:r>
      <w:r w:rsidR="00F51CB3" w:rsidRPr="00F51CB3">
        <w:rPr>
          <w:rFonts w:cs="Tahoma"/>
          <w:b/>
          <w:bCs/>
          <w:szCs w:val="24"/>
        </w:rPr>
        <w:t>operator can demonstrate the port would otherwise be operational. Is there a</w:t>
      </w:r>
      <w:r w:rsidR="00F51CB3">
        <w:rPr>
          <w:rFonts w:cs="Tahoma"/>
          <w:b/>
          <w:bCs/>
          <w:szCs w:val="24"/>
        </w:rPr>
        <w:t xml:space="preserve"> </w:t>
      </w:r>
      <w:r w:rsidR="00F51CB3" w:rsidRPr="00F51CB3">
        <w:rPr>
          <w:rFonts w:cs="Tahoma"/>
          <w:b/>
          <w:bCs/>
          <w:szCs w:val="24"/>
        </w:rPr>
        <w:t>reference to what CEC qualifies as "vandalism" or specific documentation?</w:t>
      </w:r>
    </w:p>
    <w:p w14:paraId="186157E6" w14:textId="77777777" w:rsidR="005F7804" w:rsidRDefault="005F7804" w:rsidP="005F7804">
      <w:pPr>
        <w:ind w:left="720" w:hanging="720"/>
        <w:rPr>
          <w:rFonts w:cs="Tahoma"/>
          <w:szCs w:val="24"/>
        </w:rPr>
      </w:pPr>
    </w:p>
    <w:p w14:paraId="6975E2A7" w14:textId="5D4A82EC" w:rsidR="005F7804" w:rsidRDefault="005F7804" w:rsidP="005F7804">
      <w:pPr>
        <w:ind w:left="720" w:hanging="720"/>
        <w:rPr>
          <w:rFonts w:cs="Tahoma"/>
        </w:rPr>
      </w:pPr>
      <w:r w:rsidRPr="63F448FE">
        <w:rPr>
          <w:rFonts w:cs="Tahoma"/>
        </w:rPr>
        <w:t>A</w:t>
      </w:r>
      <w:r w:rsidR="00A9293F">
        <w:rPr>
          <w:rFonts w:cs="Tahoma"/>
        </w:rPr>
        <w:t>9</w:t>
      </w:r>
      <w:r w:rsidRPr="63F448FE">
        <w:rPr>
          <w:rFonts w:cs="Tahoma"/>
        </w:rPr>
        <w:t>.</w:t>
      </w:r>
      <w:r>
        <w:tab/>
      </w:r>
      <w:r w:rsidR="488DCFF1" w:rsidRPr="1A40A80C">
        <w:rPr>
          <w:rFonts w:cs="Tahoma"/>
        </w:rPr>
        <w:t>See the Scope of Work</w:t>
      </w:r>
      <w:r w:rsidR="00BF0D6A">
        <w:rPr>
          <w:rFonts w:cs="Tahoma"/>
        </w:rPr>
        <w:t xml:space="preserve"> (Attachment 14)</w:t>
      </w:r>
      <w:r w:rsidR="488DCFF1" w:rsidRPr="1A40A80C">
        <w:rPr>
          <w:rFonts w:cs="Tahoma"/>
        </w:rPr>
        <w:t xml:space="preserve"> – </w:t>
      </w:r>
      <w:r w:rsidR="488DCFF1" w:rsidRPr="1A40A80C">
        <w:rPr>
          <w:rFonts w:cs="Tahoma"/>
          <w:i/>
          <w:iCs/>
        </w:rPr>
        <w:t>Task 6.3</w:t>
      </w:r>
      <w:r w:rsidR="488DCFF1" w:rsidRPr="1A40A80C">
        <w:rPr>
          <w:rFonts w:cs="Tahoma"/>
        </w:rPr>
        <w:t xml:space="preserve"> </w:t>
      </w:r>
      <w:r w:rsidR="488DCFF1" w:rsidRPr="1A40A80C">
        <w:rPr>
          <w:rFonts w:cs="Tahoma"/>
          <w:i/>
          <w:iCs/>
        </w:rPr>
        <w:t>Reporting</w:t>
      </w:r>
      <w:r w:rsidR="488DCFF1" w:rsidRPr="1A40A80C">
        <w:rPr>
          <w:rFonts w:cs="Tahoma"/>
        </w:rPr>
        <w:t xml:space="preserve"> starting on page 32 for more details on what constitutes "Vandalism or Theft" as part of a charger’s excluded downtime. "</w:t>
      </w:r>
      <w:r w:rsidR="008D002C" w:rsidRPr="008D002C">
        <w:rPr>
          <w:rFonts w:cs="Tahoma"/>
        </w:rPr>
        <w:t>Vandalism or Theft: Downtime caused by any physical damage to the charger or station committed by a third party. This may include, but is not limited to, theft of charging cables, damage to connectors from mishandling, or damage to screens. A maximum of 5 days may be claimed as excluded downtime for each vandalism or theft event. A police report or similar third-party documentation is required to claim this as excluded time</w:t>
      </w:r>
      <w:r w:rsidR="008D002C" w:rsidRPr="1A40A80C">
        <w:rPr>
          <w:rFonts w:cs="Tahoma"/>
        </w:rPr>
        <w:t>.</w:t>
      </w:r>
      <w:r w:rsidR="7537A59C" w:rsidRPr="1A40A80C">
        <w:rPr>
          <w:rFonts w:cs="Tahoma"/>
        </w:rPr>
        <w:t>"</w:t>
      </w:r>
      <w:r w:rsidR="00640333" w:rsidRPr="1A40A80C">
        <w:rPr>
          <w:rFonts w:cs="Tahoma"/>
        </w:rPr>
        <w:t xml:space="preserve"> </w:t>
      </w:r>
    </w:p>
    <w:p w14:paraId="372CAE46" w14:textId="77777777" w:rsidR="00172747" w:rsidRDefault="00172747" w:rsidP="3D862095">
      <w:pPr>
        <w:ind w:left="720" w:hanging="720"/>
        <w:rPr>
          <w:rFonts w:cs="Tahoma"/>
        </w:rPr>
      </w:pPr>
    </w:p>
    <w:p w14:paraId="343C804A" w14:textId="0E8D6F2E" w:rsidR="00172747" w:rsidRPr="004377B6" w:rsidRDefault="00172747" w:rsidP="00172747">
      <w:pPr>
        <w:ind w:left="720" w:hanging="720"/>
        <w:rPr>
          <w:rFonts w:cs="Tahoma"/>
          <w:b/>
          <w:bCs/>
          <w:szCs w:val="24"/>
        </w:rPr>
      </w:pPr>
      <w:r w:rsidRPr="004377B6">
        <w:rPr>
          <w:rFonts w:cs="Tahoma"/>
          <w:b/>
          <w:bCs/>
          <w:szCs w:val="24"/>
        </w:rPr>
        <w:t>Q</w:t>
      </w:r>
      <w:r>
        <w:rPr>
          <w:rFonts w:cs="Tahoma"/>
          <w:b/>
          <w:bCs/>
          <w:szCs w:val="24"/>
        </w:rPr>
        <w:t>1</w:t>
      </w:r>
      <w:r w:rsidR="00A9293F">
        <w:rPr>
          <w:rFonts w:cs="Tahoma"/>
          <w:b/>
          <w:bCs/>
          <w:szCs w:val="24"/>
        </w:rPr>
        <w:t>0</w:t>
      </w:r>
      <w:r w:rsidRPr="004377B6">
        <w:rPr>
          <w:rFonts w:cs="Tahoma"/>
          <w:b/>
          <w:bCs/>
          <w:szCs w:val="24"/>
        </w:rPr>
        <w:t xml:space="preserve">. </w:t>
      </w:r>
      <w:r>
        <w:tab/>
      </w:r>
      <w:r>
        <w:rPr>
          <w:rFonts w:cs="Tahoma"/>
          <w:b/>
          <w:bCs/>
          <w:szCs w:val="24"/>
        </w:rPr>
        <w:t>W</w:t>
      </w:r>
      <w:r w:rsidRPr="000F3855">
        <w:rPr>
          <w:rFonts w:cs="Tahoma"/>
          <w:b/>
          <w:bCs/>
          <w:szCs w:val="24"/>
        </w:rPr>
        <w:t>hat are the penalties for not hitting the 97% uptime requirements?</w:t>
      </w:r>
    </w:p>
    <w:p w14:paraId="101274D9" w14:textId="77777777" w:rsidR="00172747" w:rsidRDefault="00172747" w:rsidP="00172747">
      <w:pPr>
        <w:ind w:left="720" w:hanging="720"/>
        <w:rPr>
          <w:rFonts w:cs="Tahoma"/>
          <w:szCs w:val="24"/>
        </w:rPr>
      </w:pPr>
    </w:p>
    <w:p w14:paraId="2F1953C4" w14:textId="46E90876" w:rsidR="00172747" w:rsidRDefault="00172747" w:rsidP="00172747">
      <w:pPr>
        <w:ind w:left="720" w:hanging="720"/>
        <w:rPr>
          <w:rFonts w:cs="Tahoma"/>
        </w:rPr>
      </w:pPr>
      <w:r w:rsidRPr="63F448FE">
        <w:rPr>
          <w:rFonts w:cs="Tahoma"/>
        </w:rPr>
        <w:t>A1</w:t>
      </w:r>
      <w:r w:rsidR="00A9293F">
        <w:rPr>
          <w:rFonts w:cs="Tahoma"/>
        </w:rPr>
        <w:t>0</w:t>
      </w:r>
      <w:r w:rsidRPr="63F448FE">
        <w:rPr>
          <w:rFonts w:cs="Tahoma"/>
        </w:rPr>
        <w:t>.</w:t>
      </w:r>
      <w:r>
        <w:tab/>
      </w:r>
      <w:r>
        <w:rPr>
          <w:rFonts w:cs="Tahoma"/>
        </w:rPr>
        <w:t>Stations that are not able to maintain a 97 percent uptime will be out of compliance with the requirements of the project and the CEC may elect to pursue any</w:t>
      </w:r>
      <w:r w:rsidR="007C3998">
        <w:rPr>
          <w:rFonts w:cs="Tahoma"/>
        </w:rPr>
        <w:t xml:space="preserve"> </w:t>
      </w:r>
      <w:r>
        <w:rPr>
          <w:rFonts w:cs="Tahoma"/>
        </w:rPr>
        <w:t xml:space="preserve">remedies available to it under the terms of the agreement to bring the project into compliance, including issuing a Stop Work Order or, if compliance cannot be achieved, seeking repayment of funds.  </w:t>
      </w:r>
    </w:p>
    <w:p w14:paraId="0076446E" w14:textId="77777777" w:rsidR="00172747" w:rsidRDefault="00172747" w:rsidP="3D862095">
      <w:pPr>
        <w:ind w:left="720" w:hanging="720"/>
        <w:rPr>
          <w:rFonts w:cs="Tahoma"/>
        </w:rPr>
      </w:pPr>
    </w:p>
    <w:p w14:paraId="7CC29E6C" w14:textId="77777777" w:rsidR="00C45D38" w:rsidRPr="0004338E" w:rsidRDefault="00C45D38" w:rsidP="0004338E">
      <w:pPr>
        <w:rPr>
          <w:highlight w:val="yellow"/>
        </w:rPr>
      </w:pPr>
    </w:p>
    <w:p w14:paraId="42DD3DCD" w14:textId="57711666" w:rsidR="0004338E" w:rsidRPr="00C847A9" w:rsidRDefault="0004338E" w:rsidP="0004338E">
      <w:pPr>
        <w:pStyle w:val="Heading2"/>
      </w:pPr>
      <w:r w:rsidRPr="00441681">
        <w:t>Applicant Requirements</w:t>
      </w:r>
    </w:p>
    <w:p w14:paraId="28DD4945" w14:textId="029C03CB" w:rsidR="00F0392E" w:rsidRPr="004377B6" w:rsidRDefault="00F0392E" w:rsidP="00F0392E">
      <w:pPr>
        <w:ind w:left="720" w:hanging="720"/>
        <w:rPr>
          <w:rFonts w:cs="Tahoma"/>
          <w:b/>
          <w:bCs/>
          <w:szCs w:val="24"/>
        </w:rPr>
      </w:pPr>
      <w:r w:rsidRPr="004377B6">
        <w:rPr>
          <w:rFonts w:cs="Tahoma"/>
          <w:b/>
          <w:bCs/>
          <w:szCs w:val="24"/>
        </w:rPr>
        <w:t>Q</w:t>
      </w:r>
      <w:r>
        <w:rPr>
          <w:rFonts w:cs="Tahoma"/>
          <w:b/>
          <w:bCs/>
          <w:szCs w:val="24"/>
        </w:rPr>
        <w:t>1</w:t>
      </w:r>
      <w:r w:rsidR="00A9293F">
        <w:rPr>
          <w:rFonts w:cs="Tahoma"/>
          <w:b/>
          <w:bCs/>
          <w:szCs w:val="24"/>
        </w:rPr>
        <w:t>1</w:t>
      </w:r>
      <w:r w:rsidRPr="004377B6">
        <w:rPr>
          <w:rFonts w:cs="Tahoma"/>
          <w:b/>
          <w:bCs/>
          <w:szCs w:val="24"/>
        </w:rPr>
        <w:t xml:space="preserve">. </w:t>
      </w:r>
      <w:r>
        <w:tab/>
      </w:r>
      <w:r w:rsidR="00BB2604" w:rsidRPr="00BB2604">
        <w:rPr>
          <w:rFonts w:cs="Tahoma"/>
          <w:b/>
          <w:bCs/>
          <w:szCs w:val="24"/>
        </w:rPr>
        <w:t>From a site owner’s standpoint, which documents or compliance areas are most critical to ensure accuracy and completeness?</w:t>
      </w:r>
    </w:p>
    <w:p w14:paraId="4C509C5B" w14:textId="77777777" w:rsidR="00F0392E" w:rsidRDefault="00F0392E" w:rsidP="00F0392E">
      <w:pPr>
        <w:ind w:left="720" w:hanging="720"/>
        <w:rPr>
          <w:rFonts w:cs="Tahoma"/>
          <w:szCs w:val="24"/>
        </w:rPr>
      </w:pPr>
    </w:p>
    <w:p w14:paraId="4B8B230E" w14:textId="02AE28E8" w:rsidR="00F0392E" w:rsidRDefault="00F0392E" w:rsidP="00F0392E">
      <w:pPr>
        <w:ind w:left="720" w:hanging="720"/>
        <w:rPr>
          <w:rFonts w:cs="Tahoma"/>
        </w:rPr>
      </w:pPr>
      <w:r w:rsidRPr="63F448FE">
        <w:rPr>
          <w:rFonts w:cs="Tahoma"/>
        </w:rPr>
        <w:t>A1</w:t>
      </w:r>
      <w:r w:rsidR="00A9293F">
        <w:rPr>
          <w:rFonts w:cs="Tahoma"/>
        </w:rPr>
        <w:t>1</w:t>
      </w:r>
      <w:r w:rsidRPr="63F448FE">
        <w:rPr>
          <w:rFonts w:cs="Tahoma"/>
        </w:rPr>
        <w:t>.</w:t>
      </w:r>
      <w:r>
        <w:tab/>
      </w:r>
      <w:r w:rsidR="00A774DF">
        <w:rPr>
          <w:rFonts w:cs="Tahoma"/>
        </w:rPr>
        <w:t xml:space="preserve">We encourage site owners to review </w:t>
      </w:r>
      <w:r w:rsidR="005D1958">
        <w:rPr>
          <w:rFonts w:cs="Tahoma"/>
        </w:rPr>
        <w:t xml:space="preserve">the </w:t>
      </w:r>
      <w:r w:rsidR="00C33080">
        <w:rPr>
          <w:rFonts w:cs="Tahoma"/>
        </w:rPr>
        <w:t xml:space="preserve">Solicitation Manual </w:t>
      </w:r>
      <w:r w:rsidR="00D747AC">
        <w:rPr>
          <w:rFonts w:cs="Tahoma"/>
        </w:rPr>
        <w:t xml:space="preserve">Section I.N. </w:t>
      </w:r>
      <w:r w:rsidR="00D747AC" w:rsidRPr="00F60DB8">
        <w:rPr>
          <w:rFonts w:cs="Tahoma"/>
          <w:i/>
          <w:iCs/>
        </w:rPr>
        <w:t>Reference Documents</w:t>
      </w:r>
      <w:r w:rsidR="007664A0">
        <w:rPr>
          <w:rFonts w:cs="Tahoma"/>
        </w:rPr>
        <w:t xml:space="preserve"> to </w:t>
      </w:r>
      <w:r w:rsidR="004D0D8B">
        <w:rPr>
          <w:rFonts w:cs="Tahoma"/>
        </w:rPr>
        <w:t xml:space="preserve">find documents related to </w:t>
      </w:r>
      <w:r w:rsidR="007664A0">
        <w:rPr>
          <w:rFonts w:cs="Tahoma"/>
        </w:rPr>
        <w:t>compliance</w:t>
      </w:r>
      <w:r w:rsidR="004D0D8B">
        <w:rPr>
          <w:rFonts w:cs="Tahoma"/>
        </w:rPr>
        <w:t xml:space="preserve"> in addition to what is already included in the Solicitation Manua</w:t>
      </w:r>
      <w:r w:rsidR="00E0460A">
        <w:rPr>
          <w:rFonts w:cs="Tahoma"/>
        </w:rPr>
        <w:t xml:space="preserve">l, </w:t>
      </w:r>
      <w:r w:rsidR="00E0460A" w:rsidRPr="00E0460A">
        <w:rPr>
          <w:rFonts w:cs="Tahoma"/>
        </w:rPr>
        <w:t xml:space="preserve">the </w:t>
      </w:r>
      <w:hyperlink r:id="rId15" w:history="1">
        <w:r w:rsidR="00E0460A" w:rsidRPr="00E0460A">
          <w:rPr>
            <w:rStyle w:val="Hyperlink"/>
            <w:rFonts w:cs="Tahoma"/>
          </w:rPr>
          <w:t xml:space="preserve">NEVI Standard </w:t>
        </w:r>
        <w:r w:rsidR="00145F73">
          <w:rPr>
            <w:rStyle w:val="Hyperlink"/>
            <w:rFonts w:cs="Tahoma"/>
          </w:rPr>
          <w:t>T</w:t>
        </w:r>
        <w:r w:rsidR="00E0460A" w:rsidRPr="00E0460A">
          <w:rPr>
            <w:rStyle w:val="Hyperlink"/>
            <w:rFonts w:cs="Tahoma"/>
          </w:rPr>
          <w:t xml:space="preserve">erms and </w:t>
        </w:r>
        <w:r w:rsidR="00145F73">
          <w:rPr>
            <w:rStyle w:val="Hyperlink"/>
            <w:rFonts w:cs="Tahoma"/>
          </w:rPr>
          <w:t>C</w:t>
        </w:r>
        <w:r w:rsidR="00E0460A" w:rsidRPr="00E0460A">
          <w:rPr>
            <w:rStyle w:val="Hyperlink"/>
            <w:rFonts w:cs="Tahoma"/>
          </w:rPr>
          <w:t>onditions</w:t>
        </w:r>
      </w:hyperlink>
      <w:r w:rsidR="00E0460A" w:rsidRPr="00E0460A">
        <w:rPr>
          <w:rFonts w:cs="Tahoma"/>
        </w:rPr>
        <w:t xml:space="preserve"> </w:t>
      </w:r>
      <w:r w:rsidR="00E0460A">
        <w:rPr>
          <w:rFonts w:cs="Tahoma"/>
        </w:rPr>
        <w:t>(</w:t>
      </w:r>
      <w:r w:rsidR="00E0460A" w:rsidRPr="00E0460A">
        <w:rPr>
          <w:rFonts w:cs="Tahoma"/>
        </w:rPr>
        <w:t xml:space="preserve">found at </w:t>
      </w:r>
      <w:r w:rsidR="00145F73" w:rsidRPr="00016EBD">
        <w:t>https://www.energy.ca.gov/media/11964</w:t>
      </w:r>
      <w:r w:rsidR="00710CA6">
        <w:rPr>
          <w:rFonts w:cs="Tahoma"/>
        </w:rPr>
        <w:t>)</w:t>
      </w:r>
      <w:r w:rsidR="00E0460A" w:rsidRPr="00E0460A">
        <w:rPr>
          <w:rFonts w:cs="Tahoma"/>
        </w:rPr>
        <w:t xml:space="preserve">, the </w:t>
      </w:r>
      <w:hyperlink r:id="rId16" w:history="1">
        <w:r w:rsidR="00E0460A" w:rsidRPr="00E0460A">
          <w:rPr>
            <w:rStyle w:val="Hyperlink"/>
            <w:rFonts w:cs="Tahoma"/>
          </w:rPr>
          <w:t xml:space="preserve">NEVI Special Federal </w:t>
        </w:r>
        <w:r w:rsidR="00145F73">
          <w:rPr>
            <w:rStyle w:val="Hyperlink"/>
            <w:rFonts w:cs="Tahoma"/>
          </w:rPr>
          <w:t>T</w:t>
        </w:r>
        <w:r w:rsidR="00E0460A" w:rsidRPr="00E0460A">
          <w:rPr>
            <w:rStyle w:val="Hyperlink"/>
            <w:rFonts w:cs="Tahoma"/>
          </w:rPr>
          <w:t xml:space="preserve">erms and </w:t>
        </w:r>
        <w:r w:rsidR="00145F73">
          <w:rPr>
            <w:rStyle w:val="Hyperlink"/>
            <w:rFonts w:cs="Tahoma"/>
          </w:rPr>
          <w:lastRenderedPageBreak/>
          <w:t>C</w:t>
        </w:r>
        <w:r w:rsidR="00E0460A" w:rsidRPr="00E0460A">
          <w:rPr>
            <w:rStyle w:val="Hyperlink"/>
            <w:rFonts w:cs="Tahoma"/>
          </w:rPr>
          <w:t>onditions</w:t>
        </w:r>
      </w:hyperlink>
      <w:r w:rsidR="00710CA6">
        <w:rPr>
          <w:rFonts w:cs="Tahoma"/>
        </w:rPr>
        <w:t xml:space="preserve"> (</w:t>
      </w:r>
      <w:r w:rsidR="00E0460A" w:rsidRPr="00E0460A">
        <w:rPr>
          <w:rFonts w:cs="Tahoma"/>
        </w:rPr>
        <w:t xml:space="preserve">found at </w:t>
      </w:r>
      <w:r w:rsidR="00E0460A" w:rsidRPr="00ED6A47">
        <w:t>https://www.energy.ca.gov/</w:t>
      </w:r>
      <w:r w:rsidR="002441A3" w:rsidRPr="00ED6A47">
        <w:t>media/11963</w:t>
      </w:r>
      <w:r w:rsidR="00710CA6">
        <w:rPr>
          <w:rFonts w:cs="Tahoma"/>
        </w:rPr>
        <w:t>)</w:t>
      </w:r>
      <w:r w:rsidR="00E0460A" w:rsidRPr="00E0460A">
        <w:rPr>
          <w:rFonts w:cs="Tahoma"/>
        </w:rPr>
        <w:t xml:space="preserve">, and, if applicable, the </w:t>
      </w:r>
      <w:hyperlink r:id="rId17" w:history="1">
        <w:r w:rsidR="00E0460A" w:rsidRPr="00E0460A">
          <w:rPr>
            <w:rStyle w:val="Hyperlink"/>
            <w:rFonts w:cs="Tahoma"/>
          </w:rPr>
          <w:t>Special Terms and Conditions for California Tribal Organizations with Sovereign Immunity serving California Native American Tribes with Sovereign Immunity</w:t>
        </w:r>
      </w:hyperlink>
      <w:r w:rsidR="00710CA6">
        <w:rPr>
          <w:rFonts w:cs="Tahoma"/>
        </w:rPr>
        <w:t xml:space="preserve"> (</w:t>
      </w:r>
      <w:r w:rsidR="00E0460A" w:rsidRPr="00E0460A">
        <w:rPr>
          <w:rFonts w:cs="Tahoma"/>
        </w:rPr>
        <w:t>found at https://www.energy.ca.gov/media/12259</w:t>
      </w:r>
      <w:r w:rsidR="00710CA6">
        <w:rPr>
          <w:rFonts w:cs="Tahoma"/>
        </w:rPr>
        <w:t>)</w:t>
      </w:r>
      <w:r w:rsidR="00D57BCE">
        <w:rPr>
          <w:rFonts w:cs="Tahoma"/>
        </w:rPr>
        <w:t>.</w:t>
      </w:r>
    </w:p>
    <w:p w14:paraId="645841B3" w14:textId="77777777" w:rsidR="00F0392E" w:rsidRDefault="00F0392E" w:rsidP="00AC0976">
      <w:pPr>
        <w:ind w:left="720" w:hanging="720"/>
        <w:rPr>
          <w:rFonts w:cs="Tahoma"/>
        </w:rPr>
      </w:pPr>
    </w:p>
    <w:p w14:paraId="61DC0C26" w14:textId="5A4540E7" w:rsidR="00F0392E" w:rsidRPr="004377B6" w:rsidRDefault="00F0392E" w:rsidP="00F0392E">
      <w:pPr>
        <w:ind w:left="720" w:hanging="720"/>
        <w:rPr>
          <w:rFonts w:cs="Tahoma"/>
          <w:b/>
          <w:bCs/>
          <w:szCs w:val="24"/>
        </w:rPr>
      </w:pPr>
      <w:r w:rsidRPr="004377B6">
        <w:rPr>
          <w:rFonts w:cs="Tahoma"/>
          <w:b/>
          <w:bCs/>
          <w:szCs w:val="24"/>
        </w:rPr>
        <w:t>Q</w:t>
      </w:r>
      <w:r>
        <w:rPr>
          <w:rFonts w:cs="Tahoma"/>
          <w:b/>
          <w:bCs/>
          <w:szCs w:val="24"/>
        </w:rPr>
        <w:t>1</w:t>
      </w:r>
      <w:r w:rsidR="00A9293F">
        <w:rPr>
          <w:rFonts w:cs="Tahoma"/>
          <w:b/>
          <w:bCs/>
          <w:szCs w:val="24"/>
        </w:rPr>
        <w:t>2</w:t>
      </w:r>
      <w:r w:rsidRPr="004377B6">
        <w:rPr>
          <w:rFonts w:cs="Tahoma"/>
          <w:b/>
          <w:bCs/>
          <w:szCs w:val="24"/>
        </w:rPr>
        <w:t xml:space="preserve">. </w:t>
      </w:r>
      <w:r>
        <w:tab/>
      </w:r>
      <w:r w:rsidR="00DA67A2">
        <w:rPr>
          <w:rFonts w:cs="Tahoma"/>
          <w:b/>
          <w:bCs/>
          <w:szCs w:val="24"/>
        </w:rPr>
        <w:t>Can a</w:t>
      </w:r>
      <w:r w:rsidR="00113653">
        <w:rPr>
          <w:rFonts w:cs="Tahoma"/>
          <w:b/>
          <w:bCs/>
          <w:szCs w:val="24"/>
        </w:rPr>
        <w:t>n EV charging technology</w:t>
      </w:r>
      <w:r w:rsidR="00B969CA">
        <w:rPr>
          <w:rFonts w:cs="Tahoma"/>
          <w:b/>
          <w:bCs/>
          <w:szCs w:val="24"/>
        </w:rPr>
        <w:t xml:space="preserve"> </w:t>
      </w:r>
      <w:r w:rsidR="008F18CC">
        <w:rPr>
          <w:rFonts w:cs="Tahoma"/>
          <w:b/>
          <w:bCs/>
          <w:szCs w:val="24"/>
        </w:rPr>
        <w:t>and</w:t>
      </w:r>
      <w:r w:rsidR="00B969CA">
        <w:rPr>
          <w:rFonts w:cs="Tahoma"/>
          <w:b/>
          <w:bCs/>
          <w:szCs w:val="24"/>
        </w:rPr>
        <w:t xml:space="preserve"> deployment </w:t>
      </w:r>
      <w:r w:rsidR="00450418">
        <w:rPr>
          <w:rFonts w:cs="Tahoma"/>
          <w:b/>
          <w:bCs/>
          <w:szCs w:val="24"/>
        </w:rPr>
        <w:t>company be an eligible NEV</w:t>
      </w:r>
      <w:r w:rsidR="000A4412">
        <w:rPr>
          <w:rFonts w:cs="Tahoma"/>
          <w:b/>
          <w:bCs/>
          <w:szCs w:val="24"/>
        </w:rPr>
        <w:t>I</w:t>
      </w:r>
      <w:r w:rsidR="00450418">
        <w:rPr>
          <w:rFonts w:cs="Tahoma"/>
          <w:b/>
          <w:bCs/>
          <w:szCs w:val="24"/>
        </w:rPr>
        <w:t xml:space="preserve"> applicant</w:t>
      </w:r>
      <w:r w:rsidR="00C675BC">
        <w:rPr>
          <w:rFonts w:cs="Tahoma"/>
          <w:b/>
          <w:bCs/>
          <w:szCs w:val="24"/>
        </w:rPr>
        <w:t>?</w:t>
      </w:r>
    </w:p>
    <w:p w14:paraId="51CB0983" w14:textId="77777777" w:rsidR="00F0392E" w:rsidRDefault="00F0392E" w:rsidP="00F0392E">
      <w:pPr>
        <w:ind w:left="720" w:hanging="720"/>
        <w:rPr>
          <w:rFonts w:cs="Tahoma"/>
          <w:szCs w:val="24"/>
        </w:rPr>
      </w:pPr>
    </w:p>
    <w:p w14:paraId="7538BC28" w14:textId="62923A5B" w:rsidR="00F0392E" w:rsidRDefault="00F0392E" w:rsidP="00E17466">
      <w:pPr>
        <w:ind w:left="720" w:hanging="720"/>
        <w:rPr>
          <w:rFonts w:cs="Tahoma"/>
        </w:rPr>
      </w:pPr>
      <w:r w:rsidRPr="63F448FE">
        <w:rPr>
          <w:rFonts w:cs="Tahoma"/>
        </w:rPr>
        <w:t>A1</w:t>
      </w:r>
      <w:r w:rsidR="00A9293F">
        <w:rPr>
          <w:rFonts w:cs="Tahoma"/>
        </w:rPr>
        <w:t>2</w:t>
      </w:r>
      <w:r w:rsidRPr="63F448FE">
        <w:rPr>
          <w:rFonts w:cs="Tahoma"/>
        </w:rPr>
        <w:t>.</w:t>
      </w:r>
      <w:r>
        <w:tab/>
      </w:r>
      <w:r w:rsidR="00C675BC">
        <w:rPr>
          <w:rFonts w:cs="Tahoma"/>
        </w:rPr>
        <w:t xml:space="preserve">Yes, so long as the company is a private entity that is registered and in good standing with the </w:t>
      </w:r>
      <w:r w:rsidR="0030159C">
        <w:rPr>
          <w:rFonts w:cs="Tahoma"/>
        </w:rPr>
        <w:t xml:space="preserve">California Secretary of State. </w:t>
      </w:r>
      <w:r w:rsidR="00F9691D">
        <w:rPr>
          <w:rFonts w:cs="Tahoma"/>
        </w:rPr>
        <w:t xml:space="preserve">Please note that any technology </w:t>
      </w:r>
      <w:r w:rsidR="008B4887">
        <w:rPr>
          <w:rFonts w:cs="Tahoma"/>
        </w:rPr>
        <w:t>deployed must meet federal NEVI requirements</w:t>
      </w:r>
      <w:r w:rsidR="00E17466">
        <w:rPr>
          <w:rFonts w:cs="Tahoma"/>
        </w:rPr>
        <w:t xml:space="preserve"> found at </w:t>
      </w:r>
      <w:hyperlink r:id="rId18" w:history="1">
        <w:r w:rsidR="00E17466" w:rsidRPr="008255F4">
          <w:rPr>
            <w:rStyle w:val="Hyperlink"/>
            <w:rFonts w:cs="Tahoma"/>
          </w:rPr>
          <w:t>National Electric Vehicle Infrastructure Standards and Requirements (23 CFR Part 680)</w:t>
        </w:r>
      </w:hyperlink>
      <w:r w:rsidR="00E17466">
        <w:rPr>
          <w:rFonts w:cs="Tahoma"/>
        </w:rPr>
        <w:t xml:space="preserve"> </w:t>
      </w:r>
      <w:r w:rsidR="00E17466" w:rsidRPr="00E17466">
        <w:rPr>
          <w:rFonts w:cs="Tahoma"/>
        </w:rPr>
        <w:t>https://www.federalregister.gov/documents/2023/02/28/2023-03500/national-electric-vehicle-infrastructure-standards-and-requirements</w:t>
      </w:r>
      <w:r w:rsidR="008B4887">
        <w:rPr>
          <w:rFonts w:cs="Tahoma"/>
        </w:rPr>
        <w:t xml:space="preserve">. </w:t>
      </w:r>
    </w:p>
    <w:p w14:paraId="524E4B6C" w14:textId="77777777" w:rsidR="008B0BAB" w:rsidRDefault="008B0BAB" w:rsidP="00E17466">
      <w:pPr>
        <w:ind w:left="720" w:hanging="720"/>
        <w:rPr>
          <w:rFonts w:cs="Tahoma"/>
        </w:rPr>
      </w:pPr>
    </w:p>
    <w:p w14:paraId="27AB1E0A" w14:textId="1ED5AE98" w:rsidR="008B0BAB" w:rsidRPr="00DE4C89" w:rsidRDefault="00CF7B8B" w:rsidP="00E17466">
      <w:pPr>
        <w:ind w:left="720" w:hanging="720"/>
        <w:rPr>
          <w:rFonts w:cs="Tahoma"/>
          <w:b/>
        </w:rPr>
      </w:pPr>
      <w:r w:rsidRPr="00DE4C89">
        <w:rPr>
          <w:rFonts w:cs="Tahoma"/>
          <w:b/>
        </w:rPr>
        <w:t>Q1</w:t>
      </w:r>
      <w:r w:rsidR="00A9293F">
        <w:rPr>
          <w:rFonts w:cs="Tahoma"/>
          <w:b/>
        </w:rPr>
        <w:t>3</w:t>
      </w:r>
      <w:r w:rsidRPr="00DE4C89">
        <w:rPr>
          <w:rFonts w:cs="Tahoma"/>
          <w:b/>
        </w:rPr>
        <w:t>.</w:t>
      </w:r>
      <w:r w:rsidRPr="00DE4C89">
        <w:rPr>
          <w:rFonts w:cs="Tahoma"/>
          <w:b/>
        </w:rPr>
        <w:tab/>
        <w:t xml:space="preserve">Can an EV charging </w:t>
      </w:r>
      <w:r w:rsidR="00EB7078" w:rsidRPr="00DE4C89">
        <w:rPr>
          <w:rFonts w:cs="Tahoma"/>
          <w:b/>
        </w:rPr>
        <w:t xml:space="preserve">technology and deployment company be </w:t>
      </w:r>
      <w:r w:rsidR="00AF474F" w:rsidRPr="00DE4C89">
        <w:rPr>
          <w:rFonts w:cs="Tahoma"/>
          <w:b/>
        </w:rPr>
        <w:t>a subrecipient or vendor to a charging network operator</w:t>
      </w:r>
      <w:r w:rsidR="008F18CC" w:rsidRPr="00DE4C89">
        <w:rPr>
          <w:rFonts w:cs="Tahoma"/>
          <w:b/>
        </w:rPr>
        <w:t xml:space="preserve"> or site host?</w:t>
      </w:r>
    </w:p>
    <w:p w14:paraId="38B51772" w14:textId="1D0F5F8A" w:rsidR="008F18CC" w:rsidRDefault="008F18CC" w:rsidP="00E17466">
      <w:pPr>
        <w:ind w:left="720" w:hanging="720"/>
        <w:rPr>
          <w:rFonts w:cs="Tahoma"/>
        </w:rPr>
      </w:pPr>
    </w:p>
    <w:p w14:paraId="79A3B56B" w14:textId="75FA9F8E" w:rsidR="008F18CC" w:rsidRDefault="008F18CC" w:rsidP="00E17466">
      <w:pPr>
        <w:ind w:left="720" w:hanging="720"/>
        <w:rPr>
          <w:rFonts w:cs="Tahoma"/>
        </w:rPr>
      </w:pPr>
      <w:r>
        <w:rPr>
          <w:rFonts w:cs="Tahoma"/>
        </w:rPr>
        <w:t>A1</w:t>
      </w:r>
      <w:r w:rsidR="00A9293F">
        <w:rPr>
          <w:rFonts w:cs="Tahoma"/>
        </w:rPr>
        <w:t>3</w:t>
      </w:r>
      <w:r>
        <w:rPr>
          <w:rFonts w:cs="Tahoma"/>
        </w:rPr>
        <w:t>.</w:t>
      </w:r>
      <w:r>
        <w:tab/>
      </w:r>
      <w:r w:rsidR="0053420F">
        <w:rPr>
          <w:rFonts w:cs="Tahoma"/>
        </w:rPr>
        <w:t xml:space="preserve">Yes, </w:t>
      </w:r>
      <w:r w:rsidR="00EE49BF">
        <w:rPr>
          <w:rFonts w:cs="Tahoma"/>
        </w:rPr>
        <w:t xml:space="preserve">these would </w:t>
      </w:r>
      <w:r w:rsidR="00B61CFC">
        <w:rPr>
          <w:rFonts w:cs="Tahoma"/>
        </w:rPr>
        <w:t xml:space="preserve">be </w:t>
      </w:r>
      <w:r w:rsidR="00435E0D">
        <w:rPr>
          <w:rFonts w:cs="Tahoma"/>
        </w:rPr>
        <w:t xml:space="preserve">examples of possible eligible project teams, </w:t>
      </w:r>
      <w:proofErr w:type="gramStart"/>
      <w:r w:rsidR="00435E0D">
        <w:rPr>
          <w:rFonts w:cs="Tahoma"/>
        </w:rPr>
        <w:t>as long as</w:t>
      </w:r>
      <w:proofErr w:type="gramEnd"/>
      <w:r w:rsidR="00435E0D">
        <w:rPr>
          <w:rFonts w:cs="Tahoma"/>
        </w:rPr>
        <w:t xml:space="preserve"> the applicant meets all requirements listed in the Solicitation Manual Section II.A. </w:t>
      </w:r>
      <w:r w:rsidR="004545DC" w:rsidRPr="004545DC">
        <w:rPr>
          <w:rFonts w:cs="Tahoma"/>
          <w:i/>
          <w:iCs/>
        </w:rPr>
        <w:t>Applicant Requirements</w:t>
      </w:r>
      <w:r w:rsidR="0056330C">
        <w:rPr>
          <w:rFonts w:cs="Tahoma"/>
        </w:rPr>
        <w:t xml:space="preserve"> </w:t>
      </w:r>
      <w:r w:rsidR="00220604">
        <w:rPr>
          <w:rFonts w:cs="Tahoma"/>
        </w:rPr>
        <w:t>a</w:t>
      </w:r>
      <w:r w:rsidR="009D47C7">
        <w:rPr>
          <w:rFonts w:cs="Tahoma"/>
        </w:rPr>
        <w:t xml:space="preserve">nd the project team requirements under Solicitation Manual </w:t>
      </w:r>
      <w:r w:rsidR="009D47C7" w:rsidRPr="001E0DF0">
        <w:rPr>
          <w:rFonts w:cs="Tahoma"/>
          <w:i/>
          <w:iCs/>
        </w:rPr>
        <w:t>Section II.B.8.</w:t>
      </w:r>
      <w:r w:rsidR="00220604">
        <w:rPr>
          <w:rFonts w:cs="Tahoma"/>
        </w:rPr>
        <w:t xml:space="preserve"> </w:t>
      </w:r>
      <w:r w:rsidR="001E0DF0">
        <w:rPr>
          <w:rFonts w:cs="Tahoma"/>
        </w:rPr>
        <w:t xml:space="preserve">- </w:t>
      </w:r>
      <w:r w:rsidR="00220604" w:rsidRPr="00404264">
        <w:rPr>
          <w:rFonts w:cs="Tahoma"/>
          <w:i/>
          <w:iCs/>
        </w:rPr>
        <w:t>Project Team</w:t>
      </w:r>
      <w:r w:rsidR="00220604">
        <w:rPr>
          <w:rFonts w:cs="Tahoma"/>
        </w:rPr>
        <w:t xml:space="preserve">. </w:t>
      </w:r>
      <w:r w:rsidR="0056330C">
        <w:rPr>
          <w:rFonts w:cs="Tahoma"/>
        </w:rPr>
        <w:t xml:space="preserve">Information related to </w:t>
      </w:r>
      <w:r w:rsidR="007C6549">
        <w:rPr>
          <w:rFonts w:cs="Tahoma"/>
        </w:rPr>
        <w:t xml:space="preserve">definitions and categorization of subrecipients and vendors is available on the </w:t>
      </w:r>
      <w:hyperlink r:id="rId19" w:history="1">
        <w:r w:rsidR="007C6549" w:rsidRPr="009178BE">
          <w:rPr>
            <w:rStyle w:val="Hyperlink"/>
            <w:rFonts w:cs="Tahoma"/>
          </w:rPr>
          <w:t>CEC Budget Category Guidance</w:t>
        </w:r>
      </w:hyperlink>
      <w:r w:rsidR="007C6549">
        <w:rPr>
          <w:rFonts w:cs="Tahoma"/>
        </w:rPr>
        <w:t xml:space="preserve"> webpage under “Subrecipients &amp; Vendors” at </w:t>
      </w:r>
      <w:hyperlink r:id="rId20" w:history="1">
        <w:r w:rsidR="001B0E38" w:rsidRPr="00E727D2">
          <w:rPr>
            <w:rStyle w:val="Hyperlink"/>
            <w:rFonts w:cs="Tahoma"/>
          </w:rPr>
          <w:t>https://www.energy.ca.gov/funding-opportunities/funding-resources/ecams-resources/budget-category-guidance</w:t>
        </w:r>
      </w:hyperlink>
      <w:r w:rsidR="009178BE">
        <w:rPr>
          <w:rFonts w:cs="Tahoma"/>
        </w:rPr>
        <w:t>.</w:t>
      </w:r>
    </w:p>
    <w:p w14:paraId="33757083" w14:textId="77777777" w:rsidR="001B0E38" w:rsidRDefault="001B0E38" w:rsidP="00E17466">
      <w:pPr>
        <w:ind w:left="720" w:hanging="720"/>
        <w:rPr>
          <w:rFonts w:cs="Tahoma"/>
        </w:rPr>
      </w:pPr>
    </w:p>
    <w:p w14:paraId="201E4890" w14:textId="0D05208A" w:rsidR="001B0E38" w:rsidRPr="004377B6" w:rsidRDefault="001B0E38" w:rsidP="001B0E38">
      <w:pPr>
        <w:ind w:left="720" w:hanging="720"/>
        <w:rPr>
          <w:rFonts w:cs="Tahoma"/>
          <w:b/>
          <w:bCs/>
          <w:szCs w:val="24"/>
        </w:rPr>
      </w:pPr>
      <w:r w:rsidRPr="004377B6">
        <w:rPr>
          <w:rFonts w:cs="Tahoma"/>
          <w:b/>
          <w:bCs/>
          <w:szCs w:val="24"/>
        </w:rPr>
        <w:t>Q</w:t>
      </w:r>
      <w:r>
        <w:rPr>
          <w:rFonts w:cs="Tahoma"/>
          <w:b/>
          <w:bCs/>
          <w:szCs w:val="24"/>
        </w:rPr>
        <w:t>14</w:t>
      </w:r>
      <w:r w:rsidRPr="004377B6">
        <w:rPr>
          <w:rFonts w:cs="Tahoma"/>
          <w:b/>
          <w:bCs/>
          <w:szCs w:val="24"/>
        </w:rPr>
        <w:t xml:space="preserve">. </w:t>
      </w:r>
      <w:r>
        <w:tab/>
      </w:r>
      <w:r w:rsidR="00E95C02">
        <w:rPr>
          <w:rFonts w:cs="Tahoma"/>
          <w:b/>
          <w:bCs/>
          <w:szCs w:val="24"/>
        </w:rPr>
        <w:t>Ar</w:t>
      </w:r>
      <w:r w:rsidR="00E95C02" w:rsidRPr="00E95C02">
        <w:rPr>
          <w:rFonts w:cs="Tahoma"/>
          <w:b/>
          <w:bCs/>
          <w:szCs w:val="24"/>
        </w:rPr>
        <w:t>e public agencies (local governments) eligible to apply?</w:t>
      </w:r>
    </w:p>
    <w:p w14:paraId="44D2885D" w14:textId="77777777" w:rsidR="001B0E38" w:rsidRDefault="001B0E38" w:rsidP="001B0E38">
      <w:pPr>
        <w:ind w:left="720" w:hanging="720"/>
        <w:rPr>
          <w:rFonts w:cs="Tahoma"/>
          <w:szCs w:val="24"/>
        </w:rPr>
      </w:pPr>
    </w:p>
    <w:p w14:paraId="64941609" w14:textId="16B0AF10" w:rsidR="001B0E38" w:rsidRPr="001E0DF0" w:rsidRDefault="001B0E38" w:rsidP="001B0E38">
      <w:pPr>
        <w:ind w:left="720" w:hanging="720"/>
        <w:rPr>
          <w:rFonts w:cs="Tahoma"/>
          <w:i/>
          <w:iCs/>
        </w:rPr>
      </w:pPr>
      <w:r w:rsidRPr="5BDECBCF">
        <w:rPr>
          <w:rFonts w:cs="Tahoma"/>
        </w:rPr>
        <w:t>A1</w:t>
      </w:r>
      <w:r>
        <w:rPr>
          <w:rFonts w:cs="Tahoma"/>
        </w:rPr>
        <w:t>4</w:t>
      </w:r>
      <w:r w:rsidRPr="5BDECBCF">
        <w:rPr>
          <w:rFonts w:cs="Tahoma"/>
        </w:rPr>
        <w:t>.</w:t>
      </w:r>
      <w:r>
        <w:tab/>
      </w:r>
      <w:r w:rsidR="00E95C02">
        <w:rPr>
          <w:rFonts w:cs="Tahoma"/>
        </w:rPr>
        <w:t xml:space="preserve">Not as the prime applicant. However, a private </w:t>
      </w:r>
      <w:r w:rsidR="00350DAC">
        <w:rPr>
          <w:rFonts w:cs="Tahoma"/>
        </w:rPr>
        <w:t>entity may apply with a public agency or local government as a project partner.</w:t>
      </w:r>
      <w:r w:rsidR="001E0DF0">
        <w:rPr>
          <w:rFonts w:cs="Tahoma"/>
        </w:rPr>
        <w:t xml:space="preserve"> See </w:t>
      </w:r>
      <w:r w:rsidR="001E0DF0">
        <w:rPr>
          <w:rFonts w:cs="Tahoma"/>
          <w:i/>
          <w:iCs/>
        </w:rPr>
        <w:t>Section II.A.</w:t>
      </w:r>
      <w:r w:rsidR="000302EE">
        <w:rPr>
          <w:rFonts w:cs="Tahoma"/>
          <w:i/>
          <w:iCs/>
        </w:rPr>
        <w:t xml:space="preserve"> -</w:t>
      </w:r>
      <w:r w:rsidR="001E0DF0">
        <w:rPr>
          <w:rFonts w:cs="Tahoma"/>
          <w:i/>
          <w:iCs/>
        </w:rPr>
        <w:t xml:space="preserve"> Applicant Requirement</w:t>
      </w:r>
      <w:r w:rsidR="000302EE">
        <w:rPr>
          <w:rFonts w:cs="Tahoma"/>
          <w:i/>
          <w:iCs/>
        </w:rPr>
        <w:t>s.</w:t>
      </w:r>
      <w:r w:rsidR="00615258">
        <w:rPr>
          <w:rFonts w:cs="Tahoma"/>
          <w:i/>
          <w:iCs/>
        </w:rPr>
        <w:t xml:space="preserve"> </w:t>
      </w:r>
    </w:p>
    <w:p w14:paraId="7BBA7600" w14:textId="77777777" w:rsidR="0057234A" w:rsidRDefault="0057234A" w:rsidP="00E17466">
      <w:pPr>
        <w:ind w:left="720" w:hanging="720"/>
        <w:rPr>
          <w:rFonts w:cs="Tahoma"/>
        </w:rPr>
      </w:pPr>
    </w:p>
    <w:p w14:paraId="6A0C57B0" w14:textId="77777777" w:rsidR="00214A61" w:rsidRDefault="00214A61" w:rsidP="00214A61">
      <w:pPr>
        <w:ind w:left="720" w:hanging="720"/>
        <w:rPr>
          <w:rFonts w:cs="Tahoma"/>
        </w:rPr>
      </w:pPr>
    </w:p>
    <w:p w14:paraId="3B4C8657" w14:textId="6E63F304" w:rsidR="00214A61" w:rsidRPr="000D3191" w:rsidRDefault="00214A61" w:rsidP="00214A61">
      <w:pPr>
        <w:pStyle w:val="Heading2"/>
      </w:pPr>
      <w:r w:rsidRPr="000D3191">
        <w:t xml:space="preserve">Application </w:t>
      </w:r>
      <w:r w:rsidR="00AD7AEA">
        <w:t>Content</w:t>
      </w:r>
    </w:p>
    <w:p w14:paraId="3954C048" w14:textId="1942DAA1" w:rsidR="0040177F" w:rsidRPr="004377B6" w:rsidRDefault="0040177F" w:rsidP="0040177F">
      <w:pPr>
        <w:ind w:left="720" w:hanging="720"/>
        <w:rPr>
          <w:rFonts w:cs="Tahoma"/>
          <w:b/>
          <w:bCs/>
          <w:szCs w:val="24"/>
        </w:rPr>
      </w:pPr>
      <w:r w:rsidRPr="004377B6">
        <w:rPr>
          <w:rFonts w:cs="Tahoma"/>
          <w:b/>
          <w:bCs/>
          <w:szCs w:val="24"/>
        </w:rPr>
        <w:t>Q</w:t>
      </w:r>
      <w:r>
        <w:rPr>
          <w:rFonts w:cs="Tahoma"/>
          <w:b/>
          <w:bCs/>
          <w:szCs w:val="24"/>
        </w:rPr>
        <w:t>1</w:t>
      </w:r>
      <w:r w:rsidR="002C3D07">
        <w:rPr>
          <w:rFonts w:cs="Tahoma"/>
          <w:b/>
          <w:bCs/>
          <w:szCs w:val="24"/>
        </w:rPr>
        <w:t>5</w:t>
      </w:r>
      <w:r w:rsidRPr="004377B6">
        <w:rPr>
          <w:rFonts w:cs="Tahoma"/>
          <w:b/>
          <w:bCs/>
          <w:szCs w:val="24"/>
        </w:rPr>
        <w:t xml:space="preserve">. </w:t>
      </w:r>
      <w:r>
        <w:tab/>
      </w:r>
      <w:r w:rsidRPr="00532564">
        <w:rPr>
          <w:rFonts w:cs="Tahoma"/>
          <w:b/>
          <w:bCs/>
          <w:szCs w:val="24"/>
        </w:rPr>
        <w:t>If multi-site submissions are allowed, could you please advise on the recommended structure or approach?</w:t>
      </w:r>
    </w:p>
    <w:p w14:paraId="03616CC4" w14:textId="77777777" w:rsidR="0040177F" w:rsidRDefault="0040177F" w:rsidP="0040177F">
      <w:pPr>
        <w:ind w:left="720" w:hanging="720"/>
        <w:rPr>
          <w:rFonts w:cs="Tahoma"/>
          <w:szCs w:val="24"/>
        </w:rPr>
      </w:pPr>
    </w:p>
    <w:p w14:paraId="4B96502D" w14:textId="474D8FA4" w:rsidR="0040177F" w:rsidRDefault="0040177F" w:rsidP="0040177F">
      <w:pPr>
        <w:ind w:left="720" w:hanging="720"/>
        <w:rPr>
          <w:rFonts w:cs="Tahoma"/>
        </w:rPr>
      </w:pPr>
      <w:r w:rsidRPr="5BDECBCF">
        <w:rPr>
          <w:rFonts w:cs="Tahoma"/>
        </w:rPr>
        <w:t>A1</w:t>
      </w:r>
      <w:r w:rsidR="002C3D07">
        <w:rPr>
          <w:rFonts w:cs="Tahoma"/>
        </w:rPr>
        <w:t>5</w:t>
      </w:r>
      <w:r w:rsidRPr="5BDECBCF">
        <w:rPr>
          <w:rFonts w:cs="Tahoma"/>
        </w:rPr>
        <w:t>.</w:t>
      </w:r>
      <w:r>
        <w:tab/>
      </w:r>
      <w:r w:rsidRPr="5BDECBCF">
        <w:rPr>
          <w:rFonts w:cs="Tahoma"/>
        </w:rPr>
        <w:t>Project proposals with multiple stations (no</w:t>
      </w:r>
      <w:r>
        <w:rPr>
          <w:rFonts w:cs="Tahoma"/>
        </w:rPr>
        <w:t>t</w:t>
      </w:r>
      <w:r w:rsidRPr="5BDECBCF">
        <w:rPr>
          <w:rFonts w:cs="Tahoma"/>
        </w:rPr>
        <w:t xml:space="preserve"> exceeding 20) are allowed within one application. See Solicitation Manual Section I.H. </w:t>
      </w:r>
      <w:r w:rsidRPr="5BDECBCF">
        <w:rPr>
          <w:rFonts w:cs="Tahoma"/>
          <w:i/>
          <w:iCs/>
        </w:rPr>
        <w:t>MULTIPLE EV CHARGING STATIONS PER APPLICATION</w:t>
      </w:r>
      <w:r w:rsidRPr="5BDECBCF">
        <w:rPr>
          <w:rFonts w:cs="Tahoma"/>
        </w:rPr>
        <w:t xml:space="preserve"> for instructions on how to submit proposals with multiple stations. </w:t>
      </w:r>
      <w:r>
        <w:rPr>
          <w:rFonts w:cs="Tahoma"/>
        </w:rPr>
        <w:t xml:space="preserve">This section lists which application attachments need to be submitted per application, and which need to be submitted per station. </w:t>
      </w:r>
      <w:r w:rsidRPr="5BDECBCF">
        <w:rPr>
          <w:rFonts w:cs="Tahoma"/>
        </w:rPr>
        <w:t xml:space="preserve">Please note that each station will be </w:t>
      </w:r>
      <w:r w:rsidRPr="5BDECBCF">
        <w:rPr>
          <w:rFonts w:cs="Tahoma"/>
        </w:rPr>
        <w:lastRenderedPageBreak/>
        <w:t xml:space="preserve">scored individually, so there is the possibility some stations may be funded and others not. Applicants should structure their budgets accordingly.    </w:t>
      </w:r>
    </w:p>
    <w:p w14:paraId="060B30A2" w14:textId="77777777" w:rsidR="0040177F" w:rsidRDefault="0040177F" w:rsidP="00214A61">
      <w:pPr>
        <w:ind w:left="720" w:hanging="720"/>
        <w:rPr>
          <w:rFonts w:cs="Tahoma"/>
          <w:b/>
          <w:bCs/>
          <w:szCs w:val="24"/>
        </w:rPr>
      </w:pPr>
    </w:p>
    <w:p w14:paraId="73AE414C" w14:textId="75D4751C" w:rsidR="00214A61" w:rsidRPr="004377B6" w:rsidRDefault="00214A61" w:rsidP="00214A61">
      <w:pPr>
        <w:ind w:left="720" w:hanging="720"/>
        <w:rPr>
          <w:rFonts w:cs="Tahoma"/>
          <w:b/>
          <w:bCs/>
          <w:szCs w:val="24"/>
        </w:rPr>
      </w:pPr>
      <w:r w:rsidRPr="004377B6">
        <w:rPr>
          <w:rFonts w:cs="Tahoma"/>
          <w:b/>
          <w:bCs/>
          <w:szCs w:val="24"/>
        </w:rPr>
        <w:t>Q</w:t>
      </w:r>
      <w:r>
        <w:rPr>
          <w:rFonts w:cs="Tahoma"/>
          <w:b/>
          <w:bCs/>
          <w:szCs w:val="24"/>
        </w:rPr>
        <w:t>1</w:t>
      </w:r>
      <w:r w:rsidR="002C3D07">
        <w:rPr>
          <w:rFonts w:cs="Tahoma"/>
          <w:b/>
          <w:bCs/>
          <w:szCs w:val="24"/>
        </w:rPr>
        <w:t>6</w:t>
      </w:r>
      <w:r w:rsidRPr="004377B6">
        <w:rPr>
          <w:rFonts w:cs="Tahoma"/>
          <w:b/>
          <w:bCs/>
          <w:szCs w:val="24"/>
        </w:rPr>
        <w:t xml:space="preserve">. </w:t>
      </w:r>
      <w:r>
        <w:tab/>
      </w:r>
      <w:r w:rsidR="004C4674" w:rsidRPr="004C4674">
        <w:rPr>
          <w:rFonts w:cs="Tahoma"/>
          <w:b/>
          <w:bCs/>
          <w:szCs w:val="24"/>
        </w:rPr>
        <w:t>Do applicants need to submit one Applicant Declaration Form per application or per charging site?</w:t>
      </w:r>
    </w:p>
    <w:p w14:paraId="7F0BEAEE" w14:textId="77777777" w:rsidR="00214A61" w:rsidRDefault="00214A61" w:rsidP="00214A61">
      <w:pPr>
        <w:ind w:left="720" w:hanging="720"/>
        <w:rPr>
          <w:rFonts w:cs="Tahoma"/>
          <w:szCs w:val="24"/>
        </w:rPr>
      </w:pPr>
    </w:p>
    <w:p w14:paraId="0740A314" w14:textId="23F4DE48" w:rsidR="00214A61" w:rsidRDefault="00214A61" w:rsidP="00214A61">
      <w:pPr>
        <w:ind w:left="720" w:hanging="720"/>
        <w:rPr>
          <w:rFonts w:cs="Tahoma"/>
        </w:rPr>
      </w:pPr>
      <w:r w:rsidRPr="63F448FE">
        <w:rPr>
          <w:rFonts w:cs="Tahoma"/>
        </w:rPr>
        <w:t>A</w:t>
      </w:r>
      <w:r w:rsidR="00BC3778">
        <w:rPr>
          <w:rFonts w:cs="Tahoma"/>
        </w:rPr>
        <w:t>1</w:t>
      </w:r>
      <w:r w:rsidR="002C3D07">
        <w:rPr>
          <w:rFonts w:cs="Tahoma"/>
        </w:rPr>
        <w:t>6</w:t>
      </w:r>
      <w:r w:rsidRPr="63F448FE">
        <w:rPr>
          <w:rFonts w:cs="Tahoma"/>
        </w:rPr>
        <w:t>.</w:t>
      </w:r>
      <w:r>
        <w:tab/>
      </w:r>
      <w:r w:rsidR="004C4674">
        <w:rPr>
          <w:rFonts w:cs="Tahoma"/>
        </w:rPr>
        <w:t xml:space="preserve">Only submit one Applicant Declaration </w:t>
      </w:r>
      <w:r w:rsidR="0012591D">
        <w:rPr>
          <w:rFonts w:cs="Tahoma"/>
        </w:rPr>
        <w:t>Form</w:t>
      </w:r>
      <w:r w:rsidR="6C61EE61" w:rsidRPr="1A40A80C">
        <w:rPr>
          <w:rFonts w:cs="Tahoma"/>
        </w:rPr>
        <w:t>,</w:t>
      </w:r>
      <w:r w:rsidR="0012591D">
        <w:rPr>
          <w:rFonts w:cs="Tahoma"/>
        </w:rPr>
        <w:t xml:space="preserve"> </w:t>
      </w:r>
      <w:r w:rsidR="004C4674">
        <w:rPr>
          <w:rFonts w:cs="Tahoma"/>
        </w:rPr>
        <w:t>even</w:t>
      </w:r>
      <w:r w:rsidR="0012591D">
        <w:rPr>
          <w:rFonts w:cs="Tahoma"/>
        </w:rPr>
        <w:t xml:space="preserve"> if your application contains more than one station.</w:t>
      </w:r>
    </w:p>
    <w:p w14:paraId="646FBE07" w14:textId="77777777" w:rsidR="00A30CA3" w:rsidRDefault="00A30CA3" w:rsidP="00214A61">
      <w:pPr>
        <w:ind w:left="720" w:hanging="720"/>
        <w:rPr>
          <w:rFonts w:cs="Tahoma"/>
        </w:rPr>
      </w:pPr>
    </w:p>
    <w:p w14:paraId="7BF6A91F" w14:textId="045E01D7" w:rsidR="00001A54" w:rsidRPr="004377B6" w:rsidRDefault="00AD7AEA" w:rsidP="00001A54">
      <w:pPr>
        <w:ind w:left="720" w:hanging="720"/>
        <w:rPr>
          <w:rFonts w:cs="Tahoma"/>
          <w:b/>
          <w:bCs/>
          <w:szCs w:val="24"/>
        </w:rPr>
      </w:pPr>
      <w:r w:rsidRPr="00AD7AEA">
        <w:rPr>
          <w:b/>
          <w:bCs/>
        </w:rPr>
        <w:t>Q1</w:t>
      </w:r>
      <w:r w:rsidR="00EB27E2">
        <w:rPr>
          <w:b/>
          <w:bCs/>
        </w:rPr>
        <w:t>7</w:t>
      </w:r>
      <w:r w:rsidRPr="00AD7AEA">
        <w:rPr>
          <w:b/>
          <w:bCs/>
        </w:rPr>
        <w:t>.</w:t>
      </w:r>
      <w:r w:rsidR="00001A54">
        <w:tab/>
      </w:r>
      <w:r w:rsidR="00001A54" w:rsidRPr="00536C09">
        <w:rPr>
          <w:rFonts w:cs="Tahoma"/>
          <w:b/>
          <w:bCs/>
          <w:szCs w:val="24"/>
        </w:rPr>
        <w:t>In reference to Attachment 2, which task number section is to be completed by the</w:t>
      </w:r>
      <w:r w:rsidR="00001A54">
        <w:rPr>
          <w:rFonts w:cs="Tahoma"/>
          <w:b/>
          <w:bCs/>
          <w:szCs w:val="24"/>
        </w:rPr>
        <w:t xml:space="preserve"> </w:t>
      </w:r>
      <w:r w:rsidR="00001A54" w:rsidRPr="00536C09">
        <w:rPr>
          <w:rFonts w:cs="Tahoma"/>
          <w:b/>
          <w:bCs/>
          <w:szCs w:val="24"/>
        </w:rPr>
        <w:t xml:space="preserve">proposer during the application process? (i.e. Task 1.1-1.4 are </w:t>
      </w:r>
      <w:proofErr w:type="gramStart"/>
      <w:r w:rsidR="00001A54" w:rsidRPr="00536C09">
        <w:rPr>
          <w:rFonts w:cs="Tahoma"/>
          <w:b/>
          <w:bCs/>
          <w:szCs w:val="24"/>
        </w:rPr>
        <w:t>post awards</w:t>
      </w:r>
      <w:proofErr w:type="gramEnd"/>
      <w:r w:rsidR="00001A54" w:rsidRPr="00536C09">
        <w:rPr>
          <w:rFonts w:cs="Tahoma"/>
          <w:b/>
          <w:bCs/>
          <w:szCs w:val="24"/>
        </w:rPr>
        <w:t xml:space="preserve"> dates that</w:t>
      </w:r>
      <w:r w:rsidR="00001A54">
        <w:rPr>
          <w:rFonts w:cs="Tahoma"/>
          <w:b/>
          <w:bCs/>
          <w:szCs w:val="24"/>
        </w:rPr>
        <w:t xml:space="preserve"> </w:t>
      </w:r>
      <w:r w:rsidR="00001A54" w:rsidRPr="00536C09">
        <w:rPr>
          <w:rFonts w:cs="Tahoma"/>
          <w:b/>
          <w:bCs/>
          <w:szCs w:val="24"/>
        </w:rPr>
        <w:t xml:space="preserve">would be given by the </w:t>
      </w:r>
      <w:proofErr w:type="gramStart"/>
      <w:r w:rsidR="00001A54" w:rsidRPr="00536C09">
        <w:rPr>
          <w:rFonts w:cs="Tahoma"/>
          <w:b/>
          <w:bCs/>
          <w:szCs w:val="24"/>
        </w:rPr>
        <w:t>CEC</w:t>
      </w:r>
      <w:proofErr w:type="gramEnd"/>
      <w:r w:rsidR="00001A54" w:rsidRPr="00536C09">
        <w:rPr>
          <w:rFonts w:cs="Tahoma"/>
          <w:b/>
          <w:bCs/>
          <w:szCs w:val="24"/>
        </w:rPr>
        <w:t xml:space="preserve"> but those dates are requesting to be filled in as completion of</w:t>
      </w:r>
      <w:r w:rsidR="00001A54">
        <w:rPr>
          <w:rFonts w:cs="Tahoma"/>
          <w:b/>
          <w:bCs/>
          <w:szCs w:val="24"/>
        </w:rPr>
        <w:t xml:space="preserve"> </w:t>
      </w:r>
      <w:r w:rsidR="00001A54" w:rsidRPr="00536C09">
        <w:rPr>
          <w:rFonts w:cs="Tahoma"/>
          <w:b/>
          <w:bCs/>
          <w:szCs w:val="24"/>
        </w:rPr>
        <w:t>the form to be submitted with application)</w:t>
      </w:r>
    </w:p>
    <w:p w14:paraId="40C2FDBA" w14:textId="77777777" w:rsidR="00001A54" w:rsidRDefault="00001A54" w:rsidP="00001A54">
      <w:pPr>
        <w:ind w:left="720" w:hanging="720"/>
        <w:rPr>
          <w:rFonts w:cs="Tahoma"/>
          <w:szCs w:val="24"/>
        </w:rPr>
      </w:pPr>
    </w:p>
    <w:p w14:paraId="138C9EF7" w14:textId="4B078BAD" w:rsidR="00001A54" w:rsidRDefault="00001A54" w:rsidP="00001A54">
      <w:pPr>
        <w:ind w:left="720" w:hanging="720"/>
        <w:rPr>
          <w:rFonts w:cs="Tahoma"/>
        </w:rPr>
      </w:pPr>
      <w:r w:rsidRPr="63F448FE">
        <w:rPr>
          <w:rFonts w:cs="Tahoma"/>
        </w:rPr>
        <w:t>A1</w:t>
      </w:r>
      <w:r w:rsidR="00EB27E2">
        <w:rPr>
          <w:rFonts w:cs="Tahoma"/>
        </w:rPr>
        <w:t>7</w:t>
      </w:r>
      <w:r w:rsidRPr="63F448FE">
        <w:rPr>
          <w:rFonts w:cs="Tahoma"/>
        </w:rPr>
        <w:t>.</w:t>
      </w:r>
      <w:r>
        <w:tab/>
        <w:t>Documents required in the application are listed in</w:t>
      </w:r>
      <w:r w:rsidRPr="000B090B">
        <w:rPr>
          <w:rFonts w:cs="Tahoma"/>
        </w:rPr>
        <w:t xml:space="preserve"> the Solicitation Manual, Section II</w:t>
      </w:r>
      <w:r>
        <w:rPr>
          <w:rFonts w:cs="Tahoma"/>
        </w:rPr>
        <w:t>I</w:t>
      </w:r>
      <w:r w:rsidRPr="000B090B">
        <w:rPr>
          <w:rFonts w:cs="Tahoma"/>
        </w:rPr>
        <w:t>.</w:t>
      </w:r>
      <w:r>
        <w:rPr>
          <w:rFonts w:cs="Tahoma"/>
        </w:rPr>
        <w:t xml:space="preserve">D </w:t>
      </w:r>
      <w:r>
        <w:rPr>
          <w:rFonts w:cs="Tahoma"/>
          <w:i/>
          <w:iCs/>
        </w:rPr>
        <w:t>APPLICATION CONTENT</w:t>
      </w:r>
      <w:r w:rsidRPr="000B090B">
        <w:rPr>
          <w:rFonts w:cs="Tahoma"/>
        </w:rPr>
        <w:t xml:space="preserve"> starting on page </w:t>
      </w:r>
      <w:r>
        <w:rPr>
          <w:rFonts w:cs="Tahoma"/>
        </w:rPr>
        <w:t>43</w:t>
      </w:r>
      <w:r w:rsidRPr="000B090B">
        <w:rPr>
          <w:rFonts w:cs="Tahoma"/>
        </w:rPr>
        <w:t>.</w:t>
      </w:r>
      <w:r>
        <w:rPr>
          <w:rFonts w:cs="Tahoma"/>
        </w:rPr>
        <w:t xml:space="preserve"> Instructions for the Schedule of Products and Due Dates (Attachment 2) are in a separate tab in the attachment itself and specify that i</w:t>
      </w:r>
      <w:r w:rsidRPr="00FE3140">
        <w:rPr>
          <w:rFonts w:cs="Tahoma"/>
        </w:rPr>
        <w:t xml:space="preserve">tems in </w:t>
      </w:r>
      <w:r w:rsidRPr="00D67CA1">
        <w:rPr>
          <w:rFonts w:cs="Tahoma"/>
          <w:color w:val="0000FF"/>
        </w:rPr>
        <w:t>&lt;blue type&gt;</w:t>
      </w:r>
      <w:r w:rsidRPr="00FE3140">
        <w:rPr>
          <w:rFonts w:cs="Tahoma"/>
        </w:rPr>
        <w:t xml:space="preserve"> need to be completed</w:t>
      </w:r>
      <w:r>
        <w:rPr>
          <w:rFonts w:cs="Tahoma"/>
        </w:rPr>
        <w:t xml:space="preserve">. The dates for Task 1.1-1.3 are in </w:t>
      </w:r>
      <w:r w:rsidRPr="002B79C9">
        <w:rPr>
          <w:rFonts w:cs="Tahoma"/>
          <w:color w:val="0000FF"/>
        </w:rPr>
        <w:t>&lt;blue type&gt;</w:t>
      </w:r>
      <w:r>
        <w:rPr>
          <w:rFonts w:cs="Tahoma"/>
        </w:rPr>
        <w:t xml:space="preserve"> and should be estimated by applicants according to the expected solicitation schedule of projects beginning work in Q4 2026 and their expected timelines for completing tasks in the Scope of Work (Attachment 14). The Scope of Work specifies that Critical Project Review (CPR) meetings (Task 1.2) will occur during Tasks 4, 5, and 6. If awarded and after agreement execution, the Recipient and their CEC appointed Commission Agreement Manager (CAM) will go over the Scope of Work and Schedule to verify if any task due dates need adjustment.</w:t>
      </w:r>
    </w:p>
    <w:p w14:paraId="14BB2DC5" w14:textId="77777777" w:rsidR="00001A54" w:rsidRDefault="00001A54" w:rsidP="00001A54">
      <w:pPr>
        <w:ind w:left="720" w:hanging="720"/>
        <w:rPr>
          <w:rFonts w:cs="Tahoma"/>
        </w:rPr>
      </w:pPr>
    </w:p>
    <w:p w14:paraId="22F87675" w14:textId="7B8643F6" w:rsidR="00A30CA3" w:rsidRPr="004377B6" w:rsidRDefault="00A30CA3" w:rsidP="00A30CA3">
      <w:pPr>
        <w:ind w:left="720" w:hanging="720"/>
        <w:rPr>
          <w:rFonts w:cs="Tahoma"/>
          <w:b/>
          <w:bCs/>
          <w:szCs w:val="24"/>
        </w:rPr>
      </w:pPr>
      <w:r>
        <w:rPr>
          <w:rFonts w:cs="Tahoma"/>
          <w:b/>
          <w:bCs/>
          <w:szCs w:val="24"/>
        </w:rPr>
        <w:t>Q1</w:t>
      </w:r>
      <w:r w:rsidR="00EB27E2">
        <w:rPr>
          <w:rFonts w:cs="Tahoma"/>
          <w:b/>
          <w:bCs/>
          <w:szCs w:val="24"/>
        </w:rPr>
        <w:t>8</w:t>
      </w:r>
      <w:r>
        <w:rPr>
          <w:rFonts w:cs="Tahoma"/>
          <w:b/>
          <w:bCs/>
          <w:szCs w:val="24"/>
        </w:rPr>
        <w:t>.</w:t>
      </w:r>
      <w:r>
        <w:rPr>
          <w:rFonts w:cs="Tahoma"/>
          <w:b/>
          <w:bCs/>
          <w:szCs w:val="24"/>
        </w:rPr>
        <w:tab/>
      </w:r>
      <w:r w:rsidRPr="003874F7">
        <w:rPr>
          <w:rFonts w:cs="Tahoma"/>
          <w:b/>
          <w:bCs/>
          <w:szCs w:val="24"/>
        </w:rPr>
        <w:t xml:space="preserve">In reference to the PES form, how </w:t>
      </w:r>
      <w:r>
        <w:rPr>
          <w:rFonts w:cs="Tahoma"/>
          <w:b/>
          <w:bCs/>
          <w:szCs w:val="24"/>
        </w:rPr>
        <w:t>does an applicant</w:t>
      </w:r>
      <w:r w:rsidRPr="003874F7">
        <w:rPr>
          <w:rFonts w:cs="Tahoma"/>
          <w:b/>
          <w:bCs/>
          <w:szCs w:val="24"/>
        </w:rPr>
        <w:t xml:space="preserve"> obtain federal project number?</w:t>
      </w:r>
      <w:r>
        <w:rPr>
          <w:rFonts w:cs="Tahoma"/>
          <w:b/>
          <w:bCs/>
          <w:szCs w:val="24"/>
        </w:rPr>
        <w:t xml:space="preserve"> </w:t>
      </w:r>
    </w:p>
    <w:p w14:paraId="30E53781" w14:textId="77777777" w:rsidR="00A30CA3" w:rsidRDefault="00A30CA3" w:rsidP="00A30CA3">
      <w:pPr>
        <w:ind w:left="720" w:hanging="720"/>
        <w:rPr>
          <w:rFonts w:cs="Tahoma"/>
          <w:szCs w:val="24"/>
        </w:rPr>
      </w:pPr>
    </w:p>
    <w:p w14:paraId="648F10E6" w14:textId="79B0B0A6" w:rsidR="00A30CA3" w:rsidRDefault="00A30CA3" w:rsidP="00A30CA3">
      <w:pPr>
        <w:ind w:left="720" w:hanging="720"/>
        <w:rPr>
          <w:rFonts w:cs="Tahoma"/>
        </w:rPr>
      </w:pPr>
      <w:r w:rsidRPr="63F448FE">
        <w:rPr>
          <w:rFonts w:cs="Tahoma"/>
        </w:rPr>
        <w:t>A1</w:t>
      </w:r>
      <w:r w:rsidR="00EB27E2">
        <w:rPr>
          <w:rFonts w:cs="Tahoma"/>
        </w:rPr>
        <w:t>8</w:t>
      </w:r>
      <w:r w:rsidRPr="63F448FE">
        <w:rPr>
          <w:rFonts w:cs="Tahoma"/>
        </w:rPr>
        <w:t>.</w:t>
      </w:r>
      <w:r>
        <w:tab/>
        <w:t xml:space="preserve">For the purposes of completing the PES form with an application to this solicitation, input “N/A” as the response to Section 1.3 “Federal Project Number.” If awarded, the project will be </w:t>
      </w:r>
      <w:proofErr w:type="gramStart"/>
      <w:r>
        <w:t>assigned</w:t>
      </w:r>
      <w:proofErr w:type="gramEnd"/>
      <w:r>
        <w:t xml:space="preserve"> a federal project number. </w:t>
      </w:r>
    </w:p>
    <w:p w14:paraId="5F883ADE" w14:textId="77777777" w:rsidR="00A30CA3" w:rsidRDefault="00A30CA3" w:rsidP="00A30CA3"/>
    <w:p w14:paraId="08474565" w14:textId="0A75C340" w:rsidR="00A30CA3" w:rsidRPr="004377B6" w:rsidRDefault="00A30CA3" w:rsidP="00A30CA3">
      <w:pPr>
        <w:ind w:left="720" w:hanging="720"/>
        <w:rPr>
          <w:rFonts w:cs="Tahoma"/>
          <w:b/>
          <w:bCs/>
          <w:szCs w:val="24"/>
        </w:rPr>
      </w:pPr>
      <w:r w:rsidRPr="004377B6">
        <w:rPr>
          <w:rFonts w:cs="Tahoma"/>
          <w:b/>
          <w:bCs/>
          <w:szCs w:val="24"/>
        </w:rPr>
        <w:t>Q</w:t>
      </w:r>
      <w:r>
        <w:rPr>
          <w:rFonts w:cs="Tahoma"/>
          <w:b/>
          <w:bCs/>
          <w:szCs w:val="24"/>
        </w:rPr>
        <w:t>1</w:t>
      </w:r>
      <w:r w:rsidR="00EB27E2">
        <w:rPr>
          <w:rFonts w:cs="Tahoma"/>
          <w:b/>
          <w:bCs/>
          <w:szCs w:val="24"/>
        </w:rPr>
        <w:t>9</w:t>
      </w:r>
      <w:r w:rsidRPr="004377B6">
        <w:rPr>
          <w:rFonts w:cs="Tahoma"/>
          <w:b/>
          <w:bCs/>
          <w:szCs w:val="24"/>
        </w:rPr>
        <w:t xml:space="preserve">. </w:t>
      </w:r>
      <w:r>
        <w:tab/>
      </w:r>
      <w:r w:rsidRPr="0085281C">
        <w:rPr>
          <w:rFonts w:cs="Tahoma"/>
          <w:b/>
          <w:bCs/>
          <w:szCs w:val="24"/>
        </w:rPr>
        <w:t xml:space="preserve">In reference to the </w:t>
      </w:r>
      <w:r>
        <w:rPr>
          <w:rFonts w:cs="Tahoma"/>
          <w:b/>
          <w:bCs/>
          <w:szCs w:val="24"/>
        </w:rPr>
        <w:t>NEPA Preliminary Environmental Study (</w:t>
      </w:r>
      <w:r w:rsidRPr="0085281C">
        <w:rPr>
          <w:rFonts w:cs="Tahoma"/>
          <w:b/>
          <w:bCs/>
          <w:szCs w:val="24"/>
        </w:rPr>
        <w:t>PES</w:t>
      </w:r>
      <w:r>
        <w:rPr>
          <w:rFonts w:cs="Tahoma"/>
          <w:b/>
          <w:bCs/>
          <w:szCs w:val="24"/>
        </w:rPr>
        <w:t>)</w:t>
      </w:r>
      <w:r w:rsidRPr="0085281C">
        <w:rPr>
          <w:rFonts w:cs="Tahoma"/>
          <w:b/>
          <w:bCs/>
          <w:szCs w:val="24"/>
        </w:rPr>
        <w:t xml:space="preserve"> form</w:t>
      </w:r>
      <w:r>
        <w:rPr>
          <w:rFonts w:cs="Tahoma"/>
          <w:b/>
          <w:bCs/>
          <w:szCs w:val="24"/>
        </w:rPr>
        <w:t>,</w:t>
      </w:r>
      <w:r w:rsidRPr="0085281C">
        <w:rPr>
          <w:rFonts w:cs="Tahoma"/>
          <w:b/>
          <w:bCs/>
          <w:szCs w:val="24"/>
        </w:rPr>
        <w:t xml:space="preserve"> how </w:t>
      </w:r>
      <w:r>
        <w:rPr>
          <w:rFonts w:cs="Tahoma"/>
          <w:b/>
          <w:bCs/>
          <w:szCs w:val="24"/>
        </w:rPr>
        <w:t>does an applicant</w:t>
      </w:r>
      <w:r w:rsidRPr="0085281C">
        <w:rPr>
          <w:rFonts w:cs="Tahoma"/>
          <w:b/>
          <w:bCs/>
          <w:szCs w:val="24"/>
        </w:rPr>
        <w:t xml:space="preserve"> obtain a </w:t>
      </w:r>
      <w:r>
        <w:rPr>
          <w:rFonts w:cs="Tahoma"/>
          <w:b/>
          <w:bCs/>
          <w:szCs w:val="24"/>
        </w:rPr>
        <w:t>District Local Assistance Engineer (</w:t>
      </w:r>
      <w:r w:rsidRPr="0085281C">
        <w:rPr>
          <w:rFonts w:cs="Tahoma"/>
          <w:b/>
          <w:bCs/>
          <w:szCs w:val="24"/>
        </w:rPr>
        <w:t>DLAE</w:t>
      </w:r>
      <w:r>
        <w:rPr>
          <w:rFonts w:cs="Tahoma"/>
          <w:b/>
          <w:bCs/>
          <w:szCs w:val="24"/>
        </w:rPr>
        <w:t>)</w:t>
      </w:r>
      <w:r w:rsidRPr="0085281C">
        <w:rPr>
          <w:rFonts w:cs="Tahoma"/>
          <w:b/>
          <w:bCs/>
          <w:szCs w:val="24"/>
        </w:rPr>
        <w:t>?</w:t>
      </w:r>
    </w:p>
    <w:p w14:paraId="313DF900" w14:textId="77777777" w:rsidR="00A30CA3" w:rsidRDefault="00A30CA3" w:rsidP="00A30CA3">
      <w:pPr>
        <w:ind w:left="720" w:hanging="720"/>
        <w:rPr>
          <w:rFonts w:cs="Tahoma"/>
          <w:szCs w:val="24"/>
        </w:rPr>
      </w:pPr>
    </w:p>
    <w:p w14:paraId="31864F84" w14:textId="62D013F0" w:rsidR="00A30CA3" w:rsidRDefault="00A30CA3" w:rsidP="00A30CA3">
      <w:pPr>
        <w:ind w:left="720" w:hanging="720"/>
        <w:rPr>
          <w:rFonts w:cs="Tahoma"/>
        </w:rPr>
      </w:pPr>
      <w:r w:rsidRPr="63F448FE">
        <w:rPr>
          <w:rFonts w:cs="Tahoma"/>
        </w:rPr>
        <w:t>A1</w:t>
      </w:r>
      <w:r w:rsidR="00EB27E2">
        <w:rPr>
          <w:rFonts w:cs="Tahoma"/>
        </w:rPr>
        <w:t>9</w:t>
      </w:r>
      <w:r w:rsidRPr="63F448FE">
        <w:rPr>
          <w:rFonts w:cs="Tahoma"/>
        </w:rPr>
        <w:t>.</w:t>
      </w:r>
      <w:r>
        <w:tab/>
        <w:t xml:space="preserve">For the purposes of completing the PES form with an application to this solicitation, input “N/A” as the response to </w:t>
      </w:r>
      <w:r w:rsidRPr="008A2D51">
        <w:t xml:space="preserve">Section 1.6 “District Local Assistance Engineer.” </w:t>
      </w:r>
      <w:r>
        <w:t>If awarded, the project will be assigned a DLAE</w:t>
      </w:r>
      <w:r w:rsidRPr="63F448FE">
        <w:rPr>
          <w:rFonts w:cs="Tahoma"/>
        </w:rPr>
        <w:t>.</w:t>
      </w:r>
    </w:p>
    <w:p w14:paraId="08A53E9E" w14:textId="77777777" w:rsidR="00A30CA3" w:rsidRDefault="00A30CA3" w:rsidP="00A30CA3">
      <w:pPr>
        <w:ind w:left="720" w:hanging="720"/>
        <w:rPr>
          <w:rFonts w:cs="Tahoma"/>
        </w:rPr>
      </w:pPr>
    </w:p>
    <w:p w14:paraId="465FE7B3" w14:textId="1D4F3E09" w:rsidR="00A30CA3" w:rsidRPr="004377B6" w:rsidRDefault="00A30CA3" w:rsidP="00A30CA3">
      <w:pPr>
        <w:ind w:left="720" w:hanging="720"/>
        <w:rPr>
          <w:rFonts w:cs="Tahoma"/>
          <w:b/>
          <w:bCs/>
          <w:szCs w:val="24"/>
        </w:rPr>
      </w:pPr>
      <w:r w:rsidRPr="004377B6">
        <w:rPr>
          <w:rFonts w:cs="Tahoma"/>
          <w:b/>
          <w:bCs/>
          <w:szCs w:val="24"/>
        </w:rPr>
        <w:t>Q</w:t>
      </w:r>
      <w:r w:rsidR="00EB27E2">
        <w:rPr>
          <w:rFonts w:cs="Tahoma"/>
          <w:b/>
          <w:bCs/>
          <w:szCs w:val="24"/>
        </w:rPr>
        <w:t>20</w:t>
      </w:r>
      <w:r w:rsidRPr="004377B6">
        <w:rPr>
          <w:rFonts w:cs="Tahoma"/>
          <w:b/>
          <w:bCs/>
          <w:szCs w:val="24"/>
        </w:rPr>
        <w:t xml:space="preserve">. </w:t>
      </w:r>
      <w:r>
        <w:tab/>
      </w:r>
      <w:r w:rsidRPr="00F6189D">
        <w:rPr>
          <w:rFonts w:cs="Tahoma"/>
          <w:b/>
          <w:bCs/>
          <w:szCs w:val="24"/>
        </w:rPr>
        <w:t>In reference to the PES form</w:t>
      </w:r>
      <w:r>
        <w:rPr>
          <w:rFonts w:cs="Tahoma"/>
          <w:b/>
          <w:bCs/>
          <w:szCs w:val="24"/>
        </w:rPr>
        <w:t>,</w:t>
      </w:r>
      <w:r w:rsidRPr="00F6189D">
        <w:rPr>
          <w:rFonts w:cs="Tahoma"/>
          <w:b/>
          <w:bCs/>
          <w:szCs w:val="24"/>
        </w:rPr>
        <w:t xml:space="preserve"> how </w:t>
      </w:r>
      <w:r>
        <w:rPr>
          <w:rFonts w:cs="Tahoma"/>
          <w:b/>
          <w:bCs/>
          <w:szCs w:val="24"/>
        </w:rPr>
        <w:t>does an applicant</w:t>
      </w:r>
      <w:r w:rsidRPr="00F6189D">
        <w:rPr>
          <w:rFonts w:cs="Tahoma"/>
          <w:b/>
          <w:bCs/>
          <w:szCs w:val="24"/>
        </w:rPr>
        <w:t xml:space="preserve"> obtain</w:t>
      </w:r>
      <w:r>
        <w:rPr>
          <w:rFonts w:cs="Tahoma"/>
          <w:b/>
          <w:bCs/>
          <w:szCs w:val="24"/>
        </w:rPr>
        <w:t xml:space="preserve"> a project description and scope programmed into the Federal Transportation Improvement Program (</w:t>
      </w:r>
      <w:r w:rsidRPr="00F6189D">
        <w:rPr>
          <w:rFonts w:cs="Tahoma"/>
          <w:b/>
          <w:bCs/>
          <w:szCs w:val="24"/>
        </w:rPr>
        <w:t>FTIP</w:t>
      </w:r>
      <w:r>
        <w:rPr>
          <w:rFonts w:cs="Tahoma"/>
          <w:b/>
          <w:bCs/>
          <w:szCs w:val="24"/>
        </w:rPr>
        <w:t>)</w:t>
      </w:r>
      <w:r w:rsidRPr="00F6189D">
        <w:rPr>
          <w:rFonts w:cs="Tahoma"/>
          <w:b/>
          <w:bCs/>
          <w:szCs w:val="24"/>
        </w:rPr>
        <w:t>?</w:t>
      </w:r>
    </w:p>
    <w:p w14:paraId="68488F9F" w14:textId="77777777" w:rsidR="00A30CA3" w:rsidRDefault="00A30CA3" w:rsidP="00A30CA3">
      <w:pPr>
        <w:ind w:left="720" w:hanging="720"/>
        <w:rPr>
          <w:rFonts w:cs="Tahoma"/>
          <w:szCs w:val="24"/>
        </w:rPr>
      </w:pPr>
    </w:p>
    <w:p w14:paraId="42BABF8C" w14:textId="4A76E1A7" w:rsidR="00A30CA3" w:rsidRDefault="00A30CA3" w:rsidP="00A30CA3">
      <w:pPr>
        <w:ind w:left="720" w:hanging="720"/>
        <w:rPr>
          <w:rFonts w:cs="Tahoma"/>
        </w:rPr>
      </w:pPr>
      <w:r w:rsidRPr="63F448FE">
        <w:rPr>
          <w:rFonts w:cs="Tahoma"/>
        </w:rPr>
        <w:t>A</w:t>
      </w:r>
      <w:r w:rsidR="00EB27E2">
        <w:rPr>
          <w:rFonts w:cs="Tahoma"/>
        </w:rPr>
        <w:t>20</w:t>
      </w:r>
      <w:r w:rsidRPr="63F448FE">
        <w:rPr>
          <w:rFonts w:cs="Tahoma"/>
        </w:rPr>
        <w:t>.</w:t>
      </w:r>
      <w:r>
        <w:tab/>
        <w:t xml:space="preserve">For the purposes of completing the PES form with an application to this solicitation, input “Yes” as the response to </w:t>
      </w:r>
      <w:r w:rsidRPr="008A2D51">
        <w:t>Section 1.</w:t>
      </w:r>
      <w:r>
        <w:t>10 “Does the project description and scope entered on this PES match the project description and scope programmed into the FTIP?” If awarded, the CEC and Caltrans will work with the recipient to ensure that the project is programmed in the FTIP appropriately.</w:t>
      </w:r>
    </w:p>
    <w:p w14:paraId="11533035" w14:textId="77777777" w:rsidR="00A30CA3" w:rsidRDefault="00A30CA3" w:rsidP="00A30CA3">
      <w:pPr>
        <w:ind w:left="720" w:hanging="720"/>
        <w:rPr>
          <w:rFonts w:cs="Tahoma"/>
        </w:rPr>
      </w:pPr>
    </w:p>
    <w:p w14:paraId="3F6D2CA2" w14:textId="4DBBAF6A" w:rsidR="00A30CA3" w:rsidRPr="004377B6" w:rsidRDefault="00A30CA3" w:rsidP="00A30CA3">
      <w:pPr>
        <w:ind w:left="720" w:hanging="720"/>
        <w:rPr>
          <w:rFonts w:cs="Tahoma"/>
          <w:b/>
          <w:bCs/>
          <w:szCs w:val="24"/>
        </w:rPr>
      </w:pPr>
      <w:r w:rsidRPr="004377B6">
        <w:rPr>
          <w:rFonts w:cs="Tahoma"/>
          <w:b/>
          <w:bCs/>
          <w:szCs w:val="24"/>
        </w:rPr>
        <w:t>Q</w:t>
      </w:r>
      <w:r w:rsidR="00BC3778">
        <w:rPr>
          <w:rFonts w:cs="Tahoma"/>
          <w:b/>
          <w:bCs/>
          <w:szCs w:val="24"/>
        </w:rPr>
        <w:t>2</w:t>
      </w:r>
      <w:r w:rsidR="00EB27E2">
        <w:rPr>
          <w:rFonts w:cs="Tahoma"/>
          <w:b/>
          <w:bCs/>
          <w:szCs w:val="24"/>
        </w:rPr>
        <w:t>1</w:t>
      </w:r>
      <w:r w:rsidRPr="004377B6">
        <w:rPr>
          <w:rFonts w:cs="Tahoma"/>
          <w:b/>
          <w:bCs/>
          <w:szCs w:val="24"/>
        </w:rPr>
        <w:t xml:space="preserve">. </w:t>
      </w:r>
      <w:r>
        <w:tab/>
      </w:r>
      <w:r w:rsidRPr="00F6189D">
        <w:rPr>
          <w:rFonts w:cs="Tahoma"/>
          <w:b/>
          <w:bCs/>
          <w:szCs w:val="24"/>
        </w:rPr>
        <w:t>In reference to the PES form</w:t>
      </w:r>
      <w:r>
        <w:rPr>
          <w:rFonts w:cs="Tahoma"/>
          <w:b/>
          <w:bCs/>
          <w:szCs w:val="24"/>
        </w:rPr>
        <w:t>,</w:t>
      </w:r>
      <w:r w:rsidRPr="00F6189D">
        <w:rPr>
          <w:rFonts w:cs="Tahoma"/>
          <w:b/>
          <w:bCs/>
          <w:szCs w:val="24"/>
        </w:rPr>
        <w:t xml:space="preserve"> how </w:t>
      </w:r>
      <w:r>
        <w:rPr>
          <w:rFonts w:cs="Tahoma"/>
          <w:b/>
          <w:bCs/>
          <w:szCs w:val="24"/>
        </w:rPr>
        <w:t>does an applicant</w:t>
      </w:r>
      <w:r w:rsidRPr="00F6189D">
        <w:rPr>
          <w:rFonts w:cs="Tahoma"/>
          <w:b/>
          <w:bCs/>
          <w:szCs w:val="24"/>
        </w:rPr>
        <w:t xml:space="preserve"> access and obtain a score for the VIA</w:t>
      </w:r>
      <w:r>
        <w:rPr>
          <w:rFonts w:cs="Tahoma"/>
          <w:b/>
          <w:bCs/>
          <w:szCs w:val="24"/>
        </w:rPr>
        <w:t xml:space="preserve"> </w:t>
      </w:r>
      <w:r w:rsidRPr="00F6189D">
        <w:rPr>
          <w:rFonts w:cs="Tahoma"/>
          <w:b/>
          <w:bCs/>
          <w:szCs w:val="24"/>
        </w:rPr>
        <w:t>questionnaire for EV projects?</w:t>
      </w:r>
    </w:p>
    <w:p w14:paraId="5A561259" w14:textId="77777777" w:rsidR="00A30CA3" w:rsidRDefault="00A30CA3" w:rsidP="00A30CA3">
      <w:pPr>
        <w:ind w:left="720" w:hanging="720"/>
        <w:rPr>
          <w:rFonts w:cs="Tahoma"/>
          <w:szCs w:val="24"/>
        </w:rPr>
      </w:pPr>
    </w:p>
    <w:p w14:paraId="330AD5D2" w14:textId="63270DD0" w:rsidR="00A30CA3" w:rsidRDefault="00A30CA3" w:rsidP="00A30CA3">
      <w:pPr>
        <w:ind w:left="720" w:hanging="720"/>
        <w:rPr>
          <w:rFonts w:cs="Tahoma"/>
        </w:rPr>
      </w:pPr>
      <w:r w:rsidRPr="63F448FE">
        <w:rPr>
          <w:rFonts w:cs="Tahoma"/>
        </w:rPr>
        <w:t>A</w:t>
      </w:r>
      <w:r w:rsidR="00BC3778">
        <w:rPr>
          <w:rFonts w:cs="Tahoma"/>
        </w:rPr>
        <w:t>2</w:t>
      </w:r>
      <w:r w:rsidR="00EB27E2">
        <w:rPr>
          <w:rFonts w:cs="Tahoma"/>
        </w:rPr>
        <w:t>1</w:t>
      </w:r>
      <w:r w:rsidRPr="63F448FE">
        <w:rPr>
          <w:rFonts w:cs="Tahoma"/>
        </w:rPr>
        <w:t>.</w:t>
      </w:r>
      <w:r>
        <w:tab/>
        <w:t xml:space="preserve">To obtain a score for the VIA questionnaire, complete the questions on the </w:t>
      </w:r>
      <w:hyperlink r:id="rId21" w:history="1">
        <w:r w:rsidRPr="00FB5232">
          <w:rPr>
            <w:rStyle w:val="Hyperlink"/>
          </w:rPr>
          <w:t>Questionnaire to Determine Visual Impact Assessment (VIA) Level</w:t>
        </w:r>
      </w:hyperlink>
      <w:r>
        <w:t xml:space="preserve"> webpage found online at </w:t>
      </w:r>
      <w:hyperlink r:id="rId22" w:history="1">
        <w:r w:rsidRPr="00364471">
          <w:rPr>
            <w:rStyle w:val="Hyperlink"/>
          </w:rPr>
          <w:t>https://dot.ca.gov/programs/design/lap-visual-impact-assessment/lap-via-questionnaire</w:t>
        </w:r>
      </w:hyperlink>
      <w:r>
        <w:t>. Once complete, click on the “Calculate Total” button at the bottom of the questionnaire to obtain the project score.</w:t>
      </w:r>
    </w:p>
    <w:p w14:paraId="15DF870C" w14:textId="77777777" w:rsidR="00214A61" w:rsidRDefault="00214A61" w:rsidP="00214A61">
      <w:pPr>
        <w:ind w:left="720" w:hanging="720"/>
        <w:rPr>
          <w:rFonts w:cs="Tahoma"/>
          <w:b/>
          <w:bCs/>
        </w:rPr>
      </w:pPr>
    </w:p>
    <w:p w14:paraId="02AC9B12" w14:textId="77777777" w:rsidR="00AC0976" w:rsidRPr="00214A61" w:rsidRDefault="00AC0976" w:rsidP="00214A61">
      <w:pPr>
        <w:ind w:left="720" w:hanging="720"/>
        <w:rPr>
          <w:rFonts w:cs="Tahoma"/>
          <w:b/>
          <w:bCs/>
        </w:rPr>
      </w:pPr>
    </w:p>
    <w:p w14:paraId="61432900" w14:textId="2F7E5712" w:rsidR="00214A61" w:rsidRPr="00023E09" w:rsidRDefault="00214A61" w:rsidP="00214A61">
      <w:pPr>
        <w:pStyle w:val="Heading2"/>
      </w:pPr>
      <w:r>
        <w:t xml:space="preserve">Eligible </w:t>
      </w:r>
      <w:r w:rsidR="003D4721">
        <w:t xml:space="preserve">Project </w:t>
      </w:r>
      <w:r>
        <w:t>Costs</w:t>
      </w:r>
      <w:r w:rsidR="00111423">
        <w:t xml:space="preserve"> and Match Share</w:t>
      </w:r>
    </w:p>
    <w:p w14:paraId="6186BDB6" w14:textId="6E1E6AF3" w:rsidR="003D4721" w:rsidRPr="004377B6" w:rsidRDefault="003D4721" w:rsidP="003D4721">
      <w:pPr>
        <w:ind w:left="720" w:hanging="720"/>
        <w:rPr>
          <w:rFonts w:cs="Tahoma"/>
          <w:b/>
          <w:bCs/>
        </w:rPr>
      </w:pPr>
      <w:r w:rsidRPr="5BDECBCF">
        <w:rPr>
          <w:rFonts w:cs="Tahoma"/>
          <w:b/>
          <w:bCs/>
        </w:rPr>
        <w:t>Q</w:t>
      </w:r>
      <w:r w:rsidR="00BC3778">
        <w:rPr>
          <w:rFonts w:cs="Tahoma"/>
          <w:b/>
          <w:bCs/>
        </w:rPr>
        <w:t>2</w:t>
      </w:r>
      <w:r w:rsidR="00EB27E2">
        <w:rPr>
          <w:rFonts w:cs="Tahoma"/>
          <w:b/>
          <w:bCs/>
        </w:rPr>
        <w:t>2</w:t>
      </w:r>
      <w:r w:rsidRPr="5BDECBCF">
        <w:rPr>
          <w:rFonts w:cs="Tahoma"/>
          <w:b/>
          <w:bCs/>
        </w:rPr>
        <w:t xml:space="preserve">. </w:t>
      </w:r>
      <w:r>
        <w:tab/>
      </w:r>
      <w:r w:rsidRPr="5BDECBCF">
        <w:rPr>
          <w:rFonts w:cs="Tahoma"/>
          <w:b/>
          <w:bCs/>
        </w:rPr>
        <w:t>Are there ways for applicants to adjust overall project costs – such as entirely excluding construction costs and asking for reimbursement only of equipment costs, or vice versa – to improve the competitiveness of their proposals?</w:t>
      </w:r>
    </w:p>
    <w:p w14:paraId="0928D77F" w14:textId="77777777" w:rsidR="003D4721" w:rsidRDefault="003D4721" w:rsidP="003D4721">
      <w:pPr>
        <w:ind w:left="720" w:hanging="720"/>
        <w:rPr>
          <w:rFonts w:cs="Tahoma"/>
          <w:szCs w:val="24"/>
        </w:rPr>
      </w:pPr>
    </w:p>
    <w:p w14:paraId="7EDFD795" w14:textId="52ACEB07" w:rsidR="003D4721" w:rsidRDefault="003D4721" w:rsidP="003D4721">
      <w:pPr>
        <w:ind w:left="720" w:hanging="720"/>
        <w:rPr>
          <w:rFonts w:cs="Tahoma"/>
        </w:rPr>
      </w:pPr>
      <w:r w:rsidRPr="5BDECBCF">
        <w:rPr>
          <w:rFonts w:cs="Tahoma"/>
        </w:rPr>
        <w:t>A</w:t>
      </w:r>
      <w:r w:rsidR="00BC3778">
        <w:rPr>
          <w:rFonts w:cs="Tahoma"/>
        </w:rPr>
        <w:t>2</w:t>
      </w:r>
      <w:r w:rsidR="00EB27E2">
        <w:rPr>
          <w:rFonts w:cs="Tahoma"/>
        </w:rPr>
        <w:t>2</w:t>
      </w:r>
      <w:r w:rsidRPr="5BDECBCF">
        <w:rPr>
          <w:rFonts w:cs="Tahoma"/>
        </w:rPr>
        <w:t>.</w:t>
      </w:r>
      <w:r>
        <w:tab/>
      </w:r>
      <w:r w:rsidRPr="5BDECBCF">
        <w:rPr>
          <w:rFonts w:cs="Tahoma"/>
        </w:rPr>
        <w:t xml:space="preserve">Yes, these are applicable examples, and others may be similarly acceptable. Not all costs associated with the installation of the charging infrastructure need to be included within the project budget. It is at the applicant’s discretion on how they structure their budgets to achieve the lowest Cost-Per-CCS-Port they can. </w:t>
      </w:r>
    </w:p>
    <w:p w14:paraId="20BBB241" w14:textId="77777777" w:rsidR="003D4721" w:rsidRDefault="003D4721" w:rsidP="002F68DC">
      <w:pPr>
        <w:ind w:left="720" w:hanging="720"/>
        <w:rPr>
          <w:rFonts w:cs="Tahoma"/>
          <w:b/>
          <w:bCs/>
          <w:szCs w:val="24"/>
        </w:rPr>
      </w:pPr>
    </w:p>
    <w:p w14:paraId="27AAD83A" w14:textId="6747B581" w:rsidR="003D4721" w:rsidRPr="004377B6" w:rsidRDefault="003D4721" w:rsidP="003D4721">
      <w:pPr>
        <w:ind w:left="720" w:hanging="720"/>
        <w:rPr>
          <w:rFonts w:cs="Tahoma"/>
          <w:b/>
          <w:bCs/>
          <w:szCs w:val="24"/>
        </w:rPr>
      </w:pPr>
      <w:r w:rsidRPr="004377B6">
        <w:rPr>
          <w:rFonts w:cs="Tahoma"/>
          <w:b/>
          <w:bCs/>
          <w:szCs w:val="24"/>
        </w:rPr>
        <w:t>Q</w:t>
      </w:r>
      <w:r w:rsidR="00BC3778">
        <w:rPr>
          <w:rFonts w:cs="Tahoma"/>
          <w:b/>
          <w:bCs/>
          <w:szCs w:val="24"/>
        </w:rPr>
        <w:t>2</w:t>
      </w:r>
      <w:r w:rsidR="00EB27E2">
        <w:rPr>
          <w:rFonts w:cs="Tahoma"/>
          <w:b/>
          <w:bCs/>
          <w:szCs w:val="24"/>
        </w:rPr>
        <w:t>3</w:t>
      </w:r>
      <w:r w:rsidRPr="004377B6">
        <w:rPr>
          <w:rFonts w:cs="Tahoma"/>
          <w:b/>
          <w:bCs/>
          <w:szCs w:val="24"/>
        </w:rPr>
        <w:t xml:space="preserve">. </w:t>
      </w:r>
      <w:r>
        <w:tab/>
      </w:r>
      <w:r w:rsidRPr="007C4179">
        <w:rPr>
          <w:rFonts w:cs="Tahoma"/>
          <w:b/>
          <w:bCs/>
          <w:szCs w:val="24"/>
        </w:rPr>
        <w:t>Is sales tax considered an eligible cost for the project?</w:t>
      </w:r>
    </w:p>
    <w:p w14:paraId="6035FF03" w14:textId="77777777" w:rsidR="003D4721" w:rsidRDefault="003D4721" w:rsidP="003D4721">
      <w:pPr>
        <w:ind w:left="720" w:hanging="720"/>
        <w:rPr>
          <w:rFonts w:cs="Tahoma"/>
          <w:szCs w:val="24"/>
        </w:rPr>
      </w:pPr>
    </w:p>
    <w:p w14:paraId="1284FD0B" w14:textId="537A5172" w:rsidR="003D4721" w:rsidRDefault="003D4721" w:rsidP="003D4721">
      <w:pPr>
        <w:ind w:left="720" w:hanging="720"/>
        <w:rPr>
          <w:rFonts w:cs="Tahoma"/>
        </w:rPr>
      </w:pPr>
      <w:r w:rsidRPr="5BDECBCF">
        <w:rPr>
          <w:rFonts w:cs="Tahoma"/>
        </w:rPr>
        <w:t>A</w:t>
      </w:r>
      <w:r w:rsidR="00BC3778">
        <w:rPr>
          <w:rFonts w:cs="Tahoma"/>
        </w:rPr>
        <w:t>2</w:t>
      </w:r>
      <w:r w:rsidR="00EB27E2">
        <w:rPr>
          <w:rFonts w:cs="Tahoma"/>
        </w:rPr>
        <w:t>3</w:t>
      </w:r>
      <w:r w:rsidRPr="5BDECBCF">
        <w:rPr>
          <w:rFonts w:cs="Tahoma"/>
        </w:rPr>
        <w:t>.</w:t>
      </w:r>
      <w:r>
        <w:tab/>
      </w:r>
      <w:r w:rsidRPr="5BDECBCF">
        <w:rPr>
          <w:rFonts w:cs="Tahoma"/>
        </w:rPr>
        <w:t xml:space="preserve">Yes, so long as the sales tax is part of the cost incurred on an eligible project cost that is included in the budget. So, for example, if the Recipient purchases a switchgear as part of the project, and the switchgear vendor charges taxes and shipping on the purchase, the Recipient can seek reimbursement for (or count as match) the total cost incurred.  </w:t>
      </w:r>
    </w:p>
    <w:p w14:paraId="75787377" w14:textId="77777777" w:rsidR="003D4721" w:rsidRDefault="003D4721" w:rsidP="002F68DC">
      <w:pPr>
        <w:ind w:left="720" w:hanging="720"/>
        <w:rPr>
          <w:rFonts w:cs="Tahoma"/>
          <w:b/>
          <w:bCs/>
          <w:szCs w:val="24"/>
        </w:rPr>
      </w:pPr>
    </w:p>
    <w:p w14:paraId="01572F5B" w14:textId="2DDCA012" w:rsidR="002F68DC" w:rsidRPr="004377B6" w:rsidRDefault="00214A61" w:rsidP="002F68DC">
      <w:pPr>
        <w:ind w:left="720" w:hanging="720"/>
        <w:rPr>
          <w:rFonts w:cs="Tahoma"/>
          <w:b/>
          <w:bCs/>
          <w:szCs w:val="24"/>
        </w:rPr>
      </w:pPr>
      <w:r w:rsidRPr="004377B6">
        <w:rPr>
          <w:rFonts w:cs="Tahoma"/>
          <w:b/>
          <w:bCs/>
          <w:szCs w:val="24"/>
        </w:rPr>
        <w:t>Q</w:t>
      </w:r>
      <w:r w:rsidR="00403E94">
        <w:rPr>
          <w:rFonts w:cs="Tahoma"/>
          <w:b/>
          <w:bCs/>
          <w:szCs w:val="24"/>
        </w:rPr>
        <w:t>2</w:t>
      </w:r>
      <w:r w:rsidR="00EB27E2">
        <w:rPr>
          <w:rFonts w:cs="Tahoma"/>
          <w:b/>
          <w:bCs/>
          <w:szCs w:val="24"/>
        </w:rPr>
        <w:t>4</w:t>
      </w:r>
      <w:r w:rsidRPr="004377B6">
        <w:rPr>
          <w:rFonts w:cs="Tahoma"/>
          <w:b/>
          <w:bCs/>
          <w:szCs w:val="24"/>
        </w:rPr>
        <w:t xml:space="preserve">. </w:t>
      </w:r>
      <w:r>
        <w:tab/>
      </w:r>
      <w:r w:rsidR="002F68DC" w:rsidRPr="00275EC5">
        <w:rPr>
          <w:rFonts w:cs="Tahoma"/>
          <w:b/>
          <w:bCs/>
          <w:szCs w:val="24"/>
        </w:rPr>
        <w:t>Can NEVI or CEC funds be used for NEPA studies?</w:t>
      </w:r>
    </w:p>
    <w:p w14:paraId="08C05C93" w14:textId="77777777" w:rsidR="002F68DC" w:rsidRDefault="002F68DC" w:rsidP="002F68DC">
      <w:pPr>
        <w:ind w:left="720" w:hanging="720"/>
        <w:rPr>
          <w:rFonts w:cs="Tahoma"/>
          <w:szCs w:val="24"/>
        </w:rPr>
      </w:pPr>
    </w:p>
    <w:p w14:paraId="56AC34D1" w14:textId="67CB0183" w:rsidR="002F68DC" w:rsidRDefault="002F68DC" w:rsidP="002F68DC">
      <w:pPr>
        <w:ind w:left="720" w:hanging="720"/>
        <w:rPr>
          <w:rFonts w:cs="Tahoma"/>
        </w:rPr>
      </w:pPr>
      <w:r w:rsidRPr="63F448FE">
        <w:rPr>
          <w:rFonts w:cs="Tahoma"/>
        </w:rPr>
        <w:t>A</w:t>
      </w:r>
      <w:r w:rsidR="00403E94">
        <w:rPr>
          <w:rFonts w:cs="Tahoma"/>
        </w:rPr>
        <w:t>2</w:t>
      </w:r>
      <w:r w:rsidR="00EB27E2">
        <w:rPr>
          <w:rFonts w:cs="Tahoma"/>
        </w:rPr>
        <w:t>4</w:t>
      </w:r>
      <w:r w:rsidRPr="63F448FE">
        <w:rPr>
          <w:rFonts w:cs="Tahoma"/>
        </w:rPr>
        <w:t>.</w:t>
      </w:r>
      <w:r>
        <w:tab/>
        <w:t>Yes</w:t>
      </w:r>
      <w:r w:rsidRPr="63F448FE">
        <w:rPr>
          <w:rFonts w:cs="Tahoma"/>
        </w:rPr>
        <w:t>.</w:t>
      </w:r>
      <w:r>
        <w:rPr>
          <w:rFonts w:cs="Tahoma"/>
        </w:rPr>
        <w:t xml:space="preserve"> Expenses for completing studies or reports needed for NEPA </w:t>
      </w:r>
      <w:proofErr w:type="gramStart"/>
      <w:r>
        <w:rPr>
          <w:rFonts w:cs="Tahoma"/>
        </w:rPr>
        <w:t>compliance  are</w:t>
      </w:r>
      <w:proofErr w:type="gramEnd"/>
      <w:r>
        <w:rPr>
          <w:rFonts w:cs="Tahoma"/>
        </w:rPr>
        <w:t xml:space="preserve"> eligible costs associated with completing planning, preliminary engineering, and environmental review. If intending to include the costs of NEPA studies for an EV charging station in the project budget (CEC reimbursable or Match Share), include these </w:t>
      </w:r>
      <w:r>
        <w:rPr>
          <w:rFonts w:cs="Tahoma"/>
        </w:rPr>
        <w:lastRenderedPageBreak/>
        <w:t xml:space="preserve">expenses in the Proposal Budget (Attachment 3) for that station. The overall project budget for a station cannot be increased later if environmental studies not originally planned for are needed; instead, the project budget may only be reallocated within the existing budget amount. </w:t>
      </w:r>
    </w:p>
    <w:p w14:paraId="71D5F906" w14:textId="77777777" w:rsidR="00AA7BF4" w:rsidRDefault="00AA7BF4" w:rsidP="002F68DC">
      <w:pPr>
        <w:ind w:left="720" w:hanging="720"/>
        <w:rPr>
          <w:rFonts w:cs="Tahoma"/>
        </w:rPr>
      </w:pPr>
    </w:p>
    <w:p w14:paraId="4E50C60D" w14:textId="39EE6DA5" w:rsidR="00943E8C" w:rsidRPr="004377B6" w:rsidRDefault="00943E8C" w:rsidP="00943E8C">
      <w:pPr>
        <w:ind w:left="720" w:hanging="720"/>
        <w:rPr>
          <w:rFonts w:cs="Tahoma"/>
          <w:b/>
          <w:bCs/>
        </w:rPr>
      </w:pPr>
      <w:r w:rsidRPr="5BDECBCF">
        <w:rPr>
          <w:rFonts w:cs="Tahoma"/>
          <w:b/>
          <w:bCs/>
        </w:rPr>
        <w:t>Q</w:t>
      </w:r>
      <w:r w:rsidR="001426F1">
        <w:rPr>
          <w:rFonts w:cs="Tahoma"/>
          <w:b/>
          <w:bCs/>
        </w:rPr>
        <w:t>2</w:t>
      </w:r>
      <w:r w:rsidR="00EB27E2">
        <w:rPr>
          <w:rFonts w:cs="Tahoma"/>
          <w:b/>
          <w:bCs/>
        </w:rPr>
        <w:t>5</w:t>
      </w:r>
      <w:r w:rsidRPr="5BDECBCF">
        <w:rPr>
          <w:rFonts w:cs="Tahoma"/>
          <w:b/>
          <w:bCs/>
        </w:rPr>
        <w:t xml:space="preserve">. </w:t>
      </w:r>
      <w:r>
        <w:tab/>
      </w:r>
      <w:r w:rsidRPr="5BDECBCF">
        <w:rPr>
          <w:rFonts w:cs="Tahoma"/>
          <w:b/>
          <w:bCs/>
        </w:rPr>
        <w:t>Is it CEC’s intent to prioritize the equipment with lowest base cost, and prevent respondents from improving the cost-competitiveness of higher-power and more capable products by increasing match share?</w:t>
      </w:r>
    </w:p>
    <w:p w14:paraId="0BCABC24" w14:textId="77777777" w:rsidR="00943E8C" w:rsidRDefault="00943E8C" w:rsidP="00943E8C">
      <w:pPr>
        <w:ind w:left="720" w:hanging="720"/>
        <w:rPr>
          <w:rFonts w:cs="Tahoma"/>
          <w:szCs w:val="24"/>
        </w:rPr>
      </w:pPr>
    </w:p>
    <w:p w14:paraId="7BA05544" w14:textId="7205E96F" w:rsidR="00943E8C" w:rsidRDefault="00943E8C" w:rsidP="00943E8C">
      <w:pPr>
        <w:ind w:left="720" w:hanging="720"/>
        <w:rPr>
          <w:rFonts w:cs="Tahoma"/>
        </w:rPr>
      </w:pPr>
      <w:r w:rsidRPr="63F448FE">
        <w:rPr>
          <w:rFonts w:cs="Tahoma"/>
        </w:rPr>
        <w:t>A</w:t>
      </w:r>
      <w:r w:rsidR="001426F1">
        <w:rPr>
          <w:rFonts w:cs="Tahoma"/>
        </w:rPr>
        <w:t>2</w:t>
      </w:r>
      <w:r w:rsidR="00EB27E2">
        <w:rPr>
          <w:rFonts w:cs="Tahoma"/>
        </w:rPr>
        <w:t>5</w:t>
      </w:r>
      <w:r w:rsidRPr="63F448FE">
        <w:rPr>
          <w:rFonts w:cs="Tahoma"/>
        </w:rPr>
        <w:t>.</w:t>
      </w:r>
      <w:r>
        <w:tab/>
        <w:t>No</w:t>
      </w:r>
      <w:r>
        <w:rPr>
          <w:rFonts w:cs="Tahoma"/>
        </w:rPr>
        <w:t xml:space="preserve">. The intent is to maximize the number of public direct current fast </w:t>
      </w:r>
      <w:proofErr w:type="gramStart"/>
      <w:r>
        <w:rPr>
          <w:rFonts w:cs="Tahoma"/>
        </w:rPr>
        <w:t>charger</w:t>
      </w:r>
      <w:proofErr w:type="gramEnd"/>
      <w:r>
        <w:rPr>
          <w:rFonts w:cs="Tahoma"/>
        </w:rPr>
        <w:t xml:space="preserve"> (DCFC) charging stations and ports available in California.     </w:t>
      </w:r>
    </w:p>
    <w:p w14:paraId="056FC38F" w14:textId="77777777" w:rsidR="00943E8C" w:rsidRDefault="00943E8C" w:rsidP="002F68DC">
      <w:pPr>
        <w:ind w:left="720" w:hanging="720"/>
        <w:rPr>
          <w:rFonts w:cs="Tahoma"/>
        </w:rPr>
      </w:pPr>
    </w:p>
    <w:p w14:paraId="08B301CD" w14:textId="15B69680" w:rsidR="001E7E9B" w:rsidRPr="004377B6" w:rsidRDefault="001E7E9B" w:rsidP="001E7E9B">
      <w:pPr>
        <w:ind w:left="720" w:hanging="720"/>
        <w:rPr>
          <w:rFonts w:cs="Tahoma"/>
          <w:b/>
          <w:bCs/>
          <w:szCs w:val="24"/>
        </w:rPr>
      </w:pPr>
      <w:r w:rsidRPr="004377B6">
        <w:rPr>
          <w:rFonts w:cs="Tahoma"/>
          <w:b/>
          <w:bCs/>
          <w:szCs w:val="24"/>
        </w:rPr>
        <w:t>Q</w:t>
      </w:r>
      <w:r w:rsidR="002E3825">
        <w:rPr>
          <w:rFonts w:cs="Tahoma"/>
          <w:b/>
          <w:bCs/>
          <w:szCs w:val="24"/>
        </w:rPr>
        <w:t>2</w:t>
      </w:r>
      <w:r w:rsidR="00EB27E2">
        <w:rPr>
          <w:rFonts w:cs="Tahoma"/>
          <w:b/>
          <w:bCs/>
          <w:szCs w:val="24"/>
        </w:rPr>
        <w:t>6</w:t>
      </w:r>
      <w:r w:rsidRPr="004377B6">
        <w:rPr>
          <w:rFonts w:cs="Tahoma"/>
          <w:b/>
          <w:bCs/>
          <w:szCs w:val="24"/>
        </w:rPr>
        <w:t xml:space="preserve">. </w:t>
      </w:r>
      <w:r>
        <w:tab/>
      </w:r>
      <w:r w:rsidRPr="000245E7">
        <w:rPr>
          <w:rFonts w:cs="Tahoma"/>
          <w:b/>
          <w:bCs/>
          <w:szCs w:val="24"/>
        </w:rPr>
        <w:t>Most grant solicitations set a "minimum</w:t>
      </w:r>
      <w:proofErr w:type="gramStart"/>
      <w:r w:rsidRPr="000245E7">
        <w:rPr>
          <w:rFonts w:cs="Tahoma"/>
          <w:b/>
          <w:bCs/>
          <w:szCs w:val="24"/>
        </w:rPr>
        <w:t>" match</w:t>
      </w:r>
      <w:proofErr w:type="gramEnd"/>
      <w:r w:rsidRPr="000245E7">
        <w:rPr>
          <w:rFonts w:cs="Tahoma"/>
          <w:b/>
          <w:bCs/>
          <w:szCs w:val="24"/>
        </w:rPr>
        <w:t xml:space="preserve"> requirement, allowing applicants</w:t>
      </w:r>
      <w:r>
        <w:rPr>
          <w:rFonts w:cs="Tahoma"/>
          <w:b/>
          <w:bCs/>
          <w:szCs w:val="24"/>
        </w:rPr>
        <w:t xml:space="preserve"> </w:t>
      </w:r>
      <w:r w:rsidRPr="000245E7">
        <w:rPr>
          <w:rFonts w:cs="Tahoma"/>
          <w:b/>
          <w:bCs/>
          <w:szCs w:val="24"/>
        </w:rPr>
        <w:t>to contribute more of their own funds to improve the project's value or cost</w:t>
      </w:r>
      <w:r>
        <w:rPr>
          <w:rFonts w:cs="Tahoma"/>
          <w:b/>
          <w:bCs/>
          <w:szCs w:val="24"/>
        </w:rPr>
        <w:t xml:space="preserve"> </w:t>
      </w:r>
      <w:r w:rsidRPr="000245E7">
        <w:rPr>
          <w:rFonts w:cs="Tahoma"/>
          <w:b/>
          <w:bCs/>
          <w:szCs w:val="24"/>
        </w:rPr>
        <w:t>effectiveness.</w:t>
      </w:r>
      <w:r>
        <w:rPr>
          <w:rFonts w:cs="Tahoma"/>
          <w:b/>
          <w:bCs/>
          <w:szCs w:val="24"/>
        </w:rPr>
        <w:t xml:space="preserve"> </w:t>
      </w:r>
      <w:r w:rsidRPr="000245E7">
        <w:rPr>
          <w:rFonts w:cs="Tahoma"/>
          <w:b/>
          <w:bCs/>
          <w:szCs w:val="24"/>
        </w:rPr>
        <w:t>The solicitation uses the wording "applicants must include exactly</w:t>
      </w:r>
      <w:r>
        <w:rPr>
          <w:rFonts w:cs="Tahoma"/>
          <w:b/>
          <w:bCs/>
          <w:szCs w:val="24"/>
        </w:rPr>
        <w:t xml:space="preserve"> </w:t>
      </w:r>
      <w:r w:rsidRPr="000245E7">
        <w:rPr>
          <w:rFonts w:cs="Tahoma"/>
          <w:b/>
          <w:bCs/>
          <w:szCs w:val="24"/>
        </w:rPr>
        <w:t>20 percent total match share of allowable project cost," suggesting that an</w:t>
      </w:r>
      <w:r>
        <w:rPr>
          <w:rFonts w:cs="Tahoma"/>
          <w:b/>
          <w:bCs/>
          <w:szCs w:val="24"/>
        </w:rPr>
        <w:t xml:space="preserve"> </w:t>
      </w:r>
      <w:r w:rsidRPr="000245E7">
        <w:rPr>
          <w:rFonts w:cs="Tahoma"/>
          <w:b/>
          <w:bCs/>
          <w:szCs w:val="24"/>
        </w:rPr>
        <w:t>applicant who proposes a 25</w:t>
      </w:r>
      <w:r>
        <w:rPr>
          <w:rFonts w:cs="Tahoma"/>
          <w:b/>
          <w:bCs/>
          <w:szCs w:val="24"/>
        </w:rPr>
        <w:t xml:space="preserve"> percent</w:t>
      </w:r>
      <w:r w:rsidRPr="000245E7">
        <w:rPr>
          <w:rFonts w:cs="Tahoma"/>
          <w:b/>
          <w:bCs/>
          <w:szCs w:val="24"/>
        </w:rPr>
        <w:t xml:space="preserve"> or 30</w:t>
      </w:r>
      <w:r>
        <w:rPr>
          <w:rFonts w:cs="Tahoma"/>
          <w:b/>
          <w:bCs/>
          <w:szCs w:val="24"/>
        </w:rPr>
        <w:t xml:space="preserve"> percent</w:t>
      </w:r>
      <w:r w:rsidRPr="000245E7">
        <w:rPr>
          <w:rFonts w:cs="Tahoma"/>
          <w:b/>
          <w:bCs/>
          <w:szCs w:val="24"/>
        </w:rPr>
        <w:t xml:space="preserve"> match share to be more competitive might</w:t>
      </w:r>
      <w:r>
        <w:rPr>
          <w:rFonts w:cs="Tahoma"/>
          <w:b/>
          <w:bCs/>
          <w:szCs w:val="24"/>
        </w:rPr>
        <w:t xml:space="preserve"> </w:t>
      </w:r>
      <w:r w:rsidRPr="000245E7">
        <w:rPr>
          <w:rFonts w:cs="Tahoma"/>
          <w:b/>
          <w:bCs/>
          <w:szCs w:val="24"/>
        </w:rPr>
        <w:t>be disqualified for not following this exact amount requirement - is this the case?</w:t>
      </w:r>
      <w:r>
        <w:rPr>
          <w:rFonts w:cs="Tahoma"/>
          <w:b/>
          <w:bCs/>
          <w:szCs w:val="24"/>
        </w:rPr>
        <w:t xml:space="preserve"> </w:t>
      </w:r>
      <w:r w:rsidRPr="000245E7">
        <w:rPr>
          <w:rFonts w:cs="Tahoma"/>
          <w:b/>
          <w:bCs/>
          <w:szCs w:val="24"/>
        </w:rPr>
        <w:t>Will applications that provide more match funding be penalized or disqualified</w:t>
      </w:r>
      <w:r>
        <w:rPr>
          <w:rFonts w:cs="Tahoma"/>
          <w:b/>
          <w:bCs/>
          <w:szCs w:val="24"/>
        </w:rPr>
        <w:t xml:space="preserve"> </w:t>
      </w:r>
      <w:r w:rsidRPr="000245E7">
        <w:rPr>
          <w:rFonts w:cs="Tahoma"/>
          <w:b/>
          <w:bCs/>
          <w:szCs w:val="24"/>
        </w:rPr>
        <w:t xml:space="preserve">from funding, and if </w:t>
      </w:r>
      <w:proofErr w:type="gramStart"/>
      <w:r w:rsidRPr="000245E7">
        <w:rPr>
          <w:rFonts w:cs="Tahoma"/>
          <w:b/>
          <w:bCs/>
          <w:szCs w:val="24"/>
        </w:rPr>
        <w:t>so</w:t>
      </w:r>
      <w:proofErr w:type="gramEnd"/>
      <w:r w:rsidRPr="000245E7">
        <w:rPr>
          <w:rFonts w:cs="Tahoma"/>
          <w:b/>
          <w:bCs/>
          <w:szCs w:val="24"/>
        </w:rPr>
        <w:t xml:space="preserve"> why is this the case?</w:t>
      </w:r>
    </w:p>
    <w:p w14:paraId="5658D529" w14:textId="77777777" w:rsidR="001E7E9B" w:rsidRDefault="001E7E9B" w:rsidP="001E7E9B">
      <w:pPr>
        <w:ind w:left="720" w:hanging="720"/>
        <w:rPr>
          <w:rFonts w:cs="Tahoma"/>
          <w:szCs w:val="24"/>
        </w:rPr>
      </w:pPr>
    </w:p>
    <w:p w14:paraId="28F66EDF" w14:textId="516BC591" w:rsidR="001E7E9B" w:rsidRDefault="001E7E9B" w:rsidP="001E7E9B">
      <w:pPr>
        <w:ind w:left="720" w:hanging="720"/>
        <w:rPr>
          <w:rFonts w:cs="Tahoma"/>
        </w:rPr>
      </w:pPr>
      <w:r w:rsidRPr="3D862095">
        <w:rPr>
          <w:rFonts w:cs="Tahoma"/>
        </w:rPr>
        <w:t>A</w:t>
      </w:r>
      <w:r w:rsidR="00DF422B">
        <w:rPr>
          <w:rFonts w:cs="Tahoma"/>
        </w:rPr>
        <w:t>2</w:t>
      </w:r>
      <w:r w:rsidR="00EB27E2">
        <w:rPr>
          <w:rFonts w:cs="Tahoma"/>
        </w:rPr>
        <w:t>6</w:t>
      </w:r>
      <w:r w:rsidRPr="3D862095">
        <w:rPr>
          <w:rFonts w:cs="Tahoma"/>
        </w:rPr>
        <w:t>.</w:t>
      </w:r>
      <w:r>
        <w:tab/>
        <w:t>It is correct that an applicant proposing a project with 25 percent or 30 percent match share would not pass application screening and would be disqualified</w:t>
      </w:r>
      <w:r w:rsidR="00926EE3">
        <w:t xml:space="preserve"> </w:t>
      </w:r>
      <w:r w:rsidR="00926EE3" w:rsidRPr="3D862095">
        <w:rPr>
          <w:rFonts w:cs="Tahoma"/>
        </w:rPr>
        <w:t xml:space="preserve">during the Technical Screening Criteria described in </w:t>
      </w:r>
      <w:r w:rsidR="00926EE3" w:rsidRPr="3D862095">
        <w:rPr>
          <w:rFonts w:cs="Tahoma"/>
          <w:i/>
          <w:iCs/>
        </w:rPr>
        <w:t>Section IV A. - Application Evaluation</w:t>
      </w:r>
      <w:r>
        <w:t xml:space="preserve">. </w:t>
      </w:r>
      <w:r w:rsidRPr="3D862095">
        <w:rPr>
          <w:rFonts w:cs="Tahoma"/>
        </w:rPr>
        <w:t>The complete costs of installing chargers at the proposed site(s) might exceed the total project cost (CEC Reimbursable + Match Share) under this solicitation; however, any additional costs (</w:t>
      </w:r>
      <w:proofErr w:type="gramStart"/>
      <w:r w:rsidRPr="3D862095">
        <w:rPr>
          <w:rFonts w:cs="Tahoma"/>
        </w:rPr>
        <w:t>in excess of</w:t>
      </w:r>
      <w:proofErr w:type="gramEnd"/>
      <w:r w:rsidRPr="3D862095">
        <w:rPr>
          <w:rFonts w:cs="Tahoma"/>
        </w:rPr>
        <w:t xml:space="preserve"> the maximum CEC award plus the 20 percent required match) should be excluded from the submitted </w:t>
      </w:r>
      <w:r>
        <w:rPr>
          <w:rFonts w:cs="Tahoma"/>
        </w:rPr>
        <w:t>Proposal B</w:t>
      </w:r>
      <w:r w:rsidRPr="3D862095">
        <w:rPr>
          <w:rFonts w:cs="Tahoma"/>
        </w:rPr>
        <w:t>udget</w:t>
      </w:r>
      <w:r>
        <w:rPr>
          <w:rFonts w:cs="Tahoma"/>
        </w:rPr>
        <w:t xml:space="preserve"> (Attachment 3) for the station</w:t>
      </w:r>
      <w:r w:rsidRPr="3D862095">
        <w:rPr>
          <w:rFonts w:cs="Tahoma"/>
        </w:rPr>
        <w:t xml:space="preserve">. The submitted </w:t>
      </w:r>
      <w:r>
        <w:rPr>
          <w:rFonts w:cs="Tahoma"/>
        </w:rPr>
        <w:t>Proposal B</w:t>
      </w:r>
      <w:r w:rsidRPr="3D862095">
        <w:rPr>
          <w:rFonts w:cs="Tahoma"/>
        </w:rPr>
        <w:t>udget</w:t>
      </w:r>
      <w:r>
        <w:rPr>
          <w:rFonts w:cs="Tahoma"/>
        </w:rPr>
        <w:t xml:space="preserve"> (Attachment 3)</w:t>
      </w:r>
      <w:r w:rsidRPr="3D862095">
        <w:rPr>
          <w:rFonts w:cs="Tahoma"/>
        </w:rPr>
        <w:t xml:space="preserve"> </w:t>
      </w:r>
      <w:r>
        <w:rPr>
          <w:rFonts w:cs="Tahoma"/>
        </w:rPr>
        <w:t xml:space="preserve">must have </w:t>
      </w:r>
      <w:proofErr w:type="gramStart"/>
      <w:r>
        <w:rPr>
          <w:rFonts w:cs="Tahoma"/>
        </w:rPr>
        <w:t>match</w:t>
      </w:r>
      <w:proofErr w:type="gramEnd"/>
      <w:r>
        <w:rPr>
          <w:rFonts w:cs="Tahoma"/>
        </w:rPr>
        <w:t xml:space="preserve"> share expenses equal to</w:t>
      </w:r>
      <w:r w:rsidRPr="3D862095">
        <w:rPr>
          <w:rFonts w:cs="Tahoma"/>
        </w:rPr>
        <w:t xml:space="preserve"> 20 percent of the allowable project cost.</w:t>
      </w:r>
    </w:p>
    <w:p w14:paraId="3E908C6B" w14:textId="77777777" w:rsidR="001E7E9B" w:rsidRDefault="001E7E9B" w:rsidP="002F68DC">
      <w:pPr>
        <w:ind w:left="720" w:hanging="720"/>
        <w:rPr>
          <w:rFonts w:cs="Tahoma"/>
        </w:rPr>
      </w:pPr>
    </w:p>
    <w:p w14:paraId="4E7FEC72" w14:textId="13CE76D0" w:rsidR="00214A61" w:rsidRPr="004377B6" w:rsidRDefault="00AA7BF4" w:rsidP="00214A61">
      <w:pPr>
        <w:ind w:left="720" w:hanging="720"/>
        <w:rPr>
          <w:rFonts w:cs="Tahoma"/>
          <w:b/>
          <w:bCs/>
          <w:szCs w:val="24"/>
        </w:rPr>
      </w:pPr>
      <w:r>
        <w:rPr>
          <w:rFonts w:cs="Tahoma"/>
          <w:b/>
          <w:bCs/>
          <w:szCs w:val="24"/>
        </w:rPr>
        <w:t>Q</w:t>
      </w:r>
      <w:r w:rsidR="00DF422B">
        <w:rPr>
          <w:rFonts w:cs="Tahoma"/>
          <w:b/>
          <w:bCs/>
          <w:szCs w:val="24"/>
        </w:rPr>
        <w:t>2</w:t>
      </w:r>
      <w:r w:rsidR="00EB27E2">
        <w:rPr>
          <w:rFonts w:cs="Tahoma"/>
          <w:b/>
          <w:bCs/>
          <w:szCs w:val="24"/>
        </w:rPr>
        <w:t>7</w:t>
      </w:r>
      <w:r>
        <w:rPr>
          <w:rFonts w:cs="Tahoma"/>
          <w:b/>
          <w:bCs/>
          <w:szCs w:val="24"/>
        </w:rPr>
        <w:t>.</w:t>
      </w:r>
      <w:r w:rsidR="00214A61">
        <w:rPr>
          <w:rFonts w:cs="Tahoma"/>
          <w:b/>
          <w:szCs w:val="24"/>
        </w:rPr>
        <w:tab/>
      </w:r>
      <w:r w:rsidR="007C5494">
        <w:rPr>
          <w:rFonts w:cs="Tahoma"/>
          <w:b/>
          <w:bCs/>
          <w:szCs w:val="24"/>
        </w:rPr>
        <w:t>Wh</w:t>
      </w:r>
      <w:r w:rsidR="007C5494" w:rsidRPr="007C5494">
        <w:rPr>
          <w:rFonts w:cs="Tahoma"/>
          <w:b/>
          <w:bCs/>
          <w:szCs w:val="24"/>
        </w:rPr>
        <w:t>at kinds of in-kind match</w:t>
      </w:r>
      <w:r w:rsidR="00AF40A1">
        <w:rPr>
          <w:rFonts w:cs="Tahoma"/>
          <w:b/>
          <w:bCs/>
          <w:szCs w:val="24"/>
        </w:rPr>
        <w:t xml:space="preserve"> expens</w:t>
      </w:r>
      <w:r w:rsidR="007C5494" w:rsidRPr="007C5494">
        <w:rPr>
          <w:rFonts w:cs="Tahoma"/>
          <w:b/>
          <w:bCs/>
          <w:szCs w:val="24"/>
        </w:rPr>
        <w:t>es are allowed?</w:t>
      </w:r>
    </w:p>
    <w:p w14:paraId="1C9EB6F2" w14:textId="77777777" w:rsidR="00214A61" w:rsidRDefault="00214A61" w:rsidP="00214A61">
      <w:pPr>
        <w:ind w:left="720" w:hanging="720"/>
        <w:rPr>
          <w:rFonts w:cs="Tahoma"/>
          <w:szCs w:val="24"/>
        </w:rPr>
      </w:pPr>
    </w:p>
    <w:p w14:paraId="0FDD1A1D" w14:textId="0308C686" w:rsidR="00214A61" w:rsidRPr="00C91F53" w:rsidRDefault="00214A61" w:rsidP="00214A61">
      <w:pPr>
        <w:ind w:left="720" w:hanging="720"/>
        <w:rPr>
          <w:rFonts w:cs="Tahoma"/>
        </w:rPr>
      </w:pPr>
      <w:r w:rsidRPr="63F448FE">
        <w:rPr>
          <w:rFonts w:cs="Tahoma"/>
        </w:rPr>
        <w:t>A</w:t>
      </w:r>
      <w:r w:rsidR="00DF422B">
        <w:rPr>
          <w:rFonts w:cs="Tahoma"/>
        </w:rPr>
        <w:t>2</w:t>
      </w:r>
      <w:r w:rsidR="00EB27E2">
        <w:rPr>
          <w:rFonts w:cs="Tahoma"/>
        </w:rPr>
        <w:t>7</w:t>
      </w:r>
      <w:r w:rsidRPr="63F448FE">
        <w:rPr>
          <w:rFonts w:cs="Tahoma"/>
        </w:rPr>
        <w:t>.</w:t>
      </w:r>
      <w:r>
        <w:tab/>
      </w:r>
      <w:r w:rsidR="007C5494">
        <w:t>In-kind</w:t>
      </w:r>
      <w:r w:rsidR="00C5421C">
        <w:t xml:space="preserve"> match refers to non</w:t>
      </w:r>
      <w:r w:rsidR="005D7A07">
        <w:t>-cash contributions from the Applicant/Subrecipient</w:t>
      </w:r>
      <w:r w:rsidR="001A5DE4">
        <w:t xml:space="preserve">, subrecipients, and/or project partners. </w:t>
      </w:r>
      <w:r w:rsidR="00DC7494">
        <w:t xml:space="preserve">Examples of in-kind </w:t>
      </w:r>
      <w:r w:rsidR="00B95235">
        <w:t xml:space="preserve">match contributions can be, but are not limited </w:t>
      </w:r>
      <w:proofErr w:type="gramStart"/>
      <w:r w:rsidR="00B95235">
        <w:t>to:</w:t>
      </w:r>
      <w:proofErr w:type="gramEnd"/>
      <w:r w:rsidR="00B95235">
        <w:t xml:space="preserve"> </w:t>
      </w:r>
      <w:r w:rsidR="007C5494">
        <w:t xml:space="preserve">donated </w:t>
      </w:r>
      <w:r w:rsidR="006C0405">
        <w:t>electric vehicle supply equipment (</w:t>
      </w:r>
      <w:r w:rsidR="001A5DE4">
        <w:t>EVSE</w:t>
      </w:r>
      <w:r w:rsidR="006C0405">
        <w:t>)</w:t>
      </w:r>
      <w:r w:rsidR="007C5494">
        <w:t>, donated land</w:t>
      </w:r>
      <w:r w:rsidR="00421700">
        <w:t xml:space="preserve"> where the project site will be located</w:t>
      </w:r>
      <w:r w:rsidR="007C5494">
        <w:t xml:space="preserve">, </w:t>
      </w:r>
      <w:r w:rsidR="4241859D">
        <w:t>d</w:t>
      </w:r>
      <w:r w:rsidR="009B71C3" w:rsidRPr="1A40A80C">
        <w:rPr>
          <w:rFonts w:cs="Tahoma"/>
        </w:rPr>
        <w:t>onated</w:t>
      </w:r>
      <w:r w:rsidR="009B71C3">
        <w:rPr>
          <w:rFonts w:cs="Tahoma"/>
        </w:rPr>
        <w:t xml:space="preserve"> labor hours</w:t>
      </w:r>
      <w:r w:rsidR="00702C32">
        <w:rPr>
          <w:rFonts w:cs="Tahoma"/>
        </w:rPr>
        <w:t xml:space="preserve">, etc. </w:t>
      </w:r>
      <w:r w:rsidR="00B56B82">
        <w:rPr>
          <w:rFonts w:cs="Tahoma"/>
        </w:rPr>
        <w:t>See Solicitation Manual Section II.C</w:t>
      </w:r>
      <w:r w:rsidR="00C91F53">
        <w:rPr>
          <w:rFonts w:cs="Tahoma"/>
        </w:rPr>
        <w:t xml:space="preserve">. </w:t>
      </w:r>
      <w:r w:rsidR="00C91F53">
        <w:rPr>
          <w:rFonts w:cs="Tahoma"/>
          <w:i/>
          <w:iCs/>
        </w:rPr>
        <w:t xml:space="preserve">Match Funding Requirements </w:t>
      </w:r>
      <w:r w:rsidR="00C91F53">
        <w:rPr>
          <w:rFonts w:cs="Tahoma"/>
        </w:rPr>
        <w:t xml:space="preserve">for more details regarding match. </w:t>
      </w:r>
    </w:p>
    <w:p w14:paraId="23BF54B3" w14:textId="77777777" w:rsidR="00214A61" w:rsidRDefault="00214A61"/>
    <w:p w14:paraId="56CA4123" w14:textId="7C895985" w:rsidR="00AC0976" w:rsidRPr="004377B6" w:rsidRDefault="00AC0976" w:rsidP="00AC0976">
      <w:pPr>
        <w:ind w:left="720" w:hanging="720"/>
        <w:rPr>
          <w:rFonts w:cs="Tahoma"/>
          <w:b/>
        </w:rPr>
      </w:pPr>
      <w:r w:rsidRPr="1A40A80C">
        <w:rPr>
          <w:rFonts w:cs="Tahoma"/>
          <w:b/>
        </w:rPr>
        <w:t>Q</w:t>
      </w:r>
      <w:r w:rsidR="00DF422B">
        <w:rPr>
          <w:rFonts w:cs="Tahoma"/>
          <w:b/>
        </w:rPr>
        <w:t>2</w:t>
      </w:r>
      <w:r w:rsidR="00EB27E2">
        <w:rPr>
          <w:rFonts w:cs="Tahoma"/>
          <w:b/>
        </w:rPr>
        <w:t>8</w:t>
      </w:r>
      <w:r w:rsidRPr="1A40A80C">
        <w:rPr>
          <w:rFonts w:cs="Tahoma"/>
          <w:b/>
        </w:rPr>
        <w:t xml:space="preserve">. </w:t>
      </w:r>
      <w:r>
        <w:tab/>
      </w:r>
      <w:r w:rsidR="00144AD5" w:rsidRPr="1A40A80C">
        <w:rPr>
          <w:rFonts w:cs="Tahoma"/>
          <w:b/>
        </w:rPr>
        <w:t>If the lowest cost</w:t>
      </w:r>
      <w:r w:rsidR="00FE0BC2">
        <w:rPr>
          <w:rFonts w:cs="Tahoma"/>
          <w:b/>
          <w:bCs/>
        </w:rPr>
        <w:t>-</w:t>
      </w:r>
      <w:r w:rsidR="00144AD5" w:rsidRPr="1A40A80C">
        <w:rPr>
          <w:rFonts w:cs="Tahoma"/>
          <w:b/>
        </w:rPr>
        <w:t>per</w:t>
      </w:r>
      <w:r w:rsidR="00FE0BC2">
        <w:rPr>
          <w:rFonts w:cs="Tahoma"/>
          <w:b/>
          <w:bCs/>
        </w:rPr>
        <w:t>-</w:t>
      </w:r>
      <w:r w:rsidR="00144AD5" w:rsidRPr="1A40A80C">
        <w:rPr>
          <w:rFonts w:cs="Tahoma"/>
          <w:b/>
        </w:rPr>
        <w:t>CCS</w:t>
      </w:r>
      <w:r w:rsidR="00FE0BC2">
        <w:rPr>
          <w:rFonts w:cs="Tahoma"/>
          <w:b/>
          <w:bCs/>
        </w:rPr>
        <w:t>-</w:t>
      </w:r>
      <w:r w:rsidR="00144AD5" w:rsidRPr="1A40A80C">
        <w:rPr>
          <w:rFonts w:cs="Tahoma"/>
          <w:b/>
        </w:rPr>
        <w:t xml:space="preserve">port proposed will be funded, what do you mean when you </w:t>
      </w:r>
      <w:r w:rsidR="00144AD5" w:rsidRPr="1A40A80C">
        <w:rPr>
          <w:rFonts w:cs="Tahoma"/>
          <w:b/>
          <w:bCs/>
        </w:rPr>
        <w:t>sa</w:t>
      </w:r>
      <w:r w:rsidR="1EC45BD8" w:rsidRPr="1A40A80C">
        <w:rPr>
          <w:rFonts w:cs="Tahoma"/>
          <w:b/>
          <w:bCs/>
        </w:rPr>
        <w:t>y</w:t>
      </w:r>
      <w:r w:rsidR="00144AD5" w:rsidRPr="1A40A80C">
        <w:rPr>
          <w:rFonts w:cs="Tahoma"/>
          <w:b/>
        </w:rPr>
        <w:t xml:space="preserve"> that </w:t>
      </w:r>
      <w:r w:rsidR="6328C850" w:rsidRPr="1A40A80C">
        <w:rPr>
          <w:rFonts w:cs="Tahoma"/>
          <w:b/>
          <w:bCs/>
        </w:rPr>
        <w:t>you</w:t>
      </w:r>
      <w:r w:rsidR="00144AD5" w:rsidRPr="1A40A80C">
        <w:rPr>
          <w:rFonts w:cs="Tahoma"/>
          <w:b/>
        </w:rPr>
        <w:t xml:space="preserve"> strongly encourage a 20% match per station? We'll need to provide a bigger match to be competitive, correct?</w:t>
      </w:r>
    </w:p>
    <w:p w14:paraId="2831CC55" w14:textId="77777777" w:rsidR="00AC0976" w:rsidRDefault="00AC0976" w:rsidP="00AC0976">
      <w:pPr>
        <w:ind w:left="720" w:hanging="720"/>
        <w:rPr>
          <w:rFonts w:cs="Tahoma"/>
          <w:szCs w:val="24"/>
        </w:rPr>
      </w:pPr>
    </w:p>
    <w:p w14:paraId="1978B2F2" w14:textId="2876E672" w:rsidR="00AC0976" w:rsidRDefault="00AC0976" w:rsidP="1A40A80C">
      <w:pPr>
        <w:spacing w:line="259" w:lineRule="auto"/>
        <w:ind w:left="720" w:hanging="720"/>
        <w:rPr>
          <w:rFonts w:cs="Tahoma"/>
        </w:rPr>
      </w:pPr>
      <w:r w:rsidRPr="63F448FE">
        <w:rPr>
          <w:rFonts w:cs="Tahoma"/>
        </w:rPr>
        <w:t>A</w:t>
      </w:r>
      <w:r w:rsidR="00DF422B">
        <w:rPr>
          <w:rFonts w:cs="Tahoma"/>
        </w:rPr>
        <w:t>2</w:t>
      </w:r>
      <w:r w:rsidR="00EB27E2">
        <w:rPr>
          <w:rFonts w:cs="Tahoma"/>
        </w:rPr>
        <w:t>8</w:t>
      </w:r>
      <w:r w:rsidRPr="63F448FE">
        <w:rPr>
          <w:rFonts w:cs="Tahoma"/>
        </w:rPr>
        <w:t>.</w:t>
      </w:r>
      <w:r>
        <w:tab/>
      </w:r>
      <w:r w:rsidR="002C4F2C">
        <w:rPr>
          <w:rFonts w:cs="Tahoma"/>
        </w:rPr>
        <w:t xml:space="preserve">The budget for each station should </w:t>
      </w:r>
      <w:r w:rsidR="04A3E3B1" w:rsidRPr="1A40A80C">
        <w:rPr>
          <w:rFonts w:cs="Tahoma"/>
        </w:rPr>
        <w:t xml:space="preserve">be exactly </w:t>
      </w:r>
      <w:r w:rsidR="002C4F2C" w:rsidRPr="1A40A80C">
        <w:rPr>
          <w:rFonts w:cs="Tahoma"/>
        </w:rPr>
        <w:t>20 percent match</w:t>
      </w:r>
      <w:r w:rsidR="00872214">
        <w:rPr>
          <w:rFonts w:cs="Tahoma"/>
        </w:rPr>
        <w:t xml:space="preserve"> (</w:t>
      </w:r>
      <w:proofErr w:type="gramStart"/>
      <w:r w:rsidR="004A43D6">
        <w:rPr>
          <w:rFonts w:cs="Tahoma"/>
        </w:rPr>
        <w:t xml:space="preserve">with </w:t>
      </w:r>
      <w:r w:rsidR="00834B4D">
        <w:rPr>
          <w:rFonts w:cs="Tahoma"/>
        </w:rPr>
        <w:t xml:space="preserve">the </w:t>
      </w:r>
      <w:r w:rsidR="004A43D6">
        <w:rPr>
          <w:rFonts w:cs="Tahoma"/>
        </w:rPr>
        <w:t>exception of</w:t>
      </w:r>
      <w:proofErr w:type="gramEnd"/>
      <w:r w:rsidR="004A43D6">
        <w:rPr>
          <w:rFonts w:cs="Tahoma"/>
        </w:rPr>
        <w:t xml:space="preserve"> an inexact percentage due to </w:t>
      </w:r>
      <w:r w:rsidR="00834B4D">
        <w:rPr>
          <w:rFonts w:cs="Tahoma"/>
        </w:rPr>
        <w:t xml:space="preserve">the Proposal Budget </w:t>
      </w:r>
      <w:r w:rsidR="00D564E3">
        <w:rPr>
          <w:rFonts w:cs="Tahoma"/>
        </w:rPr>
        <w:t xml:space="preserve">worksheet </w:t>
      </w:r>
      <w:r w:rsidR="00834B4D">
        <w:rPr>
          <w:rFonts w:cs="Tahoma"/>
        </w:rPr>
        <w:t>rounding to the nearest dollar</w:t>
      </w:r>
      <w:r w:rsidR="002F42FB">
        <w:rPr>
          <w:rFonts w:cs="Tahoma"/>
        </w:rPr>
        <w:t>)</w:t>
      </w:r>
      <w:r w:rsidR="002C4F2C" w:rsidRPr="3D862095">
        <w:rPr>
          <w:rFonts w:cs="Tahoma"/>
        </w:rPr>
        <w:t>.</w:t>
      </w:r>
      <w:r w:rsidR="002C4F2C" w:rsidRPr="1A40A80C">
        <w:rPr>
          <w:rFonts w:cs="Tahoma"/>
        </w:rPr>
        <w:t xml:space="preserve"> </w:t>
      </w:r>
      <w:r w:rsidR="18EC21A6" w:rsidRPr="1A40A80C">
        <w:rPr>
          <w:rFonts w:cs="Tahoma"/>
        </w:rPr>
        <w:t xml:space="preserve">The ratio of requested funding-to-match funding is not included among the scoring criteria, as all applicants are required to budget exactly 20 percent match. </w:t>
      </w:r>
      <w:r w:rsidR="682A4837" w:rsidRPr="1A40A80C">
        <w:rPr>
          <w:rFonts w:cs="Tahoma"/>
        </w:rPr>
        <w:t xml:space="preserve">Providing a bigger match will not make </w:t>
      </w:r>
      <w:proofErr w:type="gramStart"/>
      <w:r w:rsidR="682A4837" w:rsidRPr="1A40A80C">
        <w:rPr>
          <w:rFonts w:cs="Tahoma"/>
        </w:rPr>
        <w:t>a proposal</w:t>
      </w:r>
      <w:proofErr w:type="gramEnd"/>
      <w:r w:rsidR="682A4837" w:rsidRPr="1A40A80C">
        <w:rPr>
          <w:rFonts w:cs="Tahoma"/>
        </w:rPr>
        <w:t xml:space="preserve"> more competitive</w:t>
      </w:r>
      <w:r w:rsidR="7E55E360" w:rsidRPr="519E3BCC">
        <w:rPr>
          <w:rFonts w:cs="Tahoma"/>
        </w:rPr>
        <w:t xml:space="preserve">, and </w:t>
      </w:r>
      <w:r w:rsidR="7E55E360" w:rsidRPr="1B909F88">
        <w:rPr>
          <w:rFonts w:cs="Tahoma"/>
        </w:rPr>
        <w:t>budgeting</w:t>
      </w:r>
      <w:r w:rsidR="7E55E360" w:rsidRPr="13025816">
        <w:rPr>
          <w:rFonts w:cs="Tahoma"/>
        </w:rPr>
        <w:t xml:space="preserve"> for match funding that </w:t>
      </w:r>
      <w:r w:rsidR="7E55E360" w:rsidRPr="0F5A4C17">
        <w:rPr>
          <w:rFonts w:cs="Tahoma"/>
        </w:rPr>
        <w:t xml:space="preserve">exceeds 20 percent of the </w:t>
      </w:r>
      <w:r w:rsidR="7E55E360" w:rsidRPr="4C151358">
        <w:rPr>
          <w:rFonts w:cs="Tahoma"/>
        </w:rPr>
        <w:t xml:space="preserve">proposal’s cost </w:t>
      </w:r>
      <w:r w:rsidR="56D9935F" w:rsidRPr="4A27E97F">
        <w:rPr>
          <w:rFonts w:cs="Tahoma"/>
        </w:rPr>
        <w:t xml:space="preserve">will </w:t>
      </w:r>
      <w:r w:rsidR="7E55E360" w:rsidRPr="4A27E97F">
        <w:rPr>
          <w:rFonts w:cs="Tahoma"/>
        </w:rPr>
        <w:t>result</w:t>
      </w:r>
      <w:r w:rsidR="7E55E360" w:rsidRPr="5AA5D6E4">
        <w:rPr>
          <w:rFonts w:cs="Tahoma"/>
        </w:rPr>
        <w:t xml:space="preserve"> in </w:t>
      </w:r>
      <w:r w:rsidR="447C4998" w:rsidRPr="03CE949B">
        <w:rPr>
          <w:rFonts w:cs="Tahoma"/>
        </w:rPr>
        <w:t>being screened out</w:t>
      </w:r>
      <w:r w:rsidR="447C4998" w:rsidRPr="64320077">
        <w:rPr>
          <w:rFonts w:cs="Tahoma"/>
        </w:rPr>
        <w:t xml:space="preserve"> </w:t>
      </w:r>
      <w:r w:rsidR="2BCEE65F" w:rsidRPr="4A27E97F">
        <w:rPr>
          <w:rFonts w:cs="Tahoma"/>
        </w:rPr>
        <w:t xml:space="preserve">during </w:t>
      </w:r>
      <w:r w:rsidR="2BCEE65F" w:rsidRPr="6EEA3CCB">
        <w:rPr>
          <w:rFonts w:cs="Tahoma"/>
        </w:rPr>
        <w:t xml:space="preserve">the Technical Screening </w:t>
      </w:r>
      <w:r w:rsidR="2BCEE65F" w:rsidRPr="24E876D3">
        <w:rPr>
          <w:rFonts w:cs="Tahoma"/>
        </w:rPr>
        <w:t>Criteria</w:t>
      </w:r>
      <w:r w:rsidR="2BCEE65F" w:rsidRPr="40564273">
        <w:rPr>
          <w:rFonts w:cs="Tahoma"/>
        </w:rPr>
        <w:t xml:space="preserve"> described in </w:t>
      </w:r>
      <w:r w:rsidR="2BCEE65F" w:rsidRPr="208498EB">
        <w:rPr>
          <w:rFonts w:cs="Tahoma"/>
          <w:i/>
        </w:rPr>
        <w:t>Section IV A</w:t>
      </w:r>
      <w:r w:rsidR="682A4837" w:rsidRPr="208498EB">
        <w:rPr>
          <w:rFonts w:cs="Tahoma"/>
          <w:i/>
        </w:rPr>
        <w:t xml:space="preserve">. </w:t>
      </w:r>
      <w:r w:rsidR="2BCEE65F" w:rsidRPr="5D9179B7">
        <w:rPr>
          <w:rFonts w:cs="Tahoma"/>
          <w:i/>
          <w:iCs/>
        </w:rPr>
        <w:t>- Application Evaluation</w:t>
      </w:r>
      <w:r w:rsidR="682A4837" w:rsidRPr="5D9179B7">
        <w:rPr>
          <w:rFonts w:cs="Tahoma"/>
        </w:rPr>
        <w:t xml:space="preserve">. </w:t>
      </w:r>
      <w:r w:rsidR="00231531">
        <w:rPr>
          <w:rFonts w:cs="Tahoma"/>
        </w:rPr>
        <w:t xml:space="preserve">If </w:t>
      </w:r>
      <w:r w:rsidR="00926EE3">
        <w:rPr>
          <w:rFonts w:cs="Tahoma"/>
        </w:rPr>
        <w:t>an applicant is</w:t>
      </w:r>
      <w:r w:rsidR="00231531">
        <w:rPr>
          <w:rFonts w:cs="Tahoma"/>
        </w:rPr>
        <w:t xml:space="preserve"> seeking means to </w:t>
      </w:r>
      <w:r w:rsidR="004721BE">
        <w:rPr>
          <w:rFonts w:cs="Tahoma"/>
        </w:rPr>
        <w:t>reduce the cost-per-CCS-port, note that t</w:t>
      </w:r>
      <w:r w:rsidR="004721BE" w:rsidRPr="3D862095">
        <w:rPr>
          <w:rFonts w:cs="Tahoma"/>
        </w:rPr>
        <w:t xml:space="preserve">he complete </w:t>
      </w:r>
      <w:r w:rsidR="00B76CC4">
        <w:rPr>
          <w:rFonts w:cs="Tahoma"/>
        </w:rPr>
        <w:t xml:space="preserve">real-world </w:t>
      </w:r>
      <w:r w:rsidR="004721BE" w:rsidRPr="3D862095">
        <w:rPr>
          <w:rFonts w:cs="Tahoma"/>
        </w:rPr>
        <w:t xml:space="preserve">costs of installing chargers at the proposed site(s) might exceed the total project cost (CEC Reimbursable + Match Share) under this solicitation; however, any additional costs (in excess of the maximum CEC award plus the 20 percent required match) should be excluded from the submitted </w:t>
      </w:r>
      <w:r w:rsidR="00EA4B6B">
        <w:rPr>
          <w:rFonts w:cs="Tahoma"/>
        </w:rPr>
        <w:t>P</w:t>
      </w:r>
      <w:r w:rsidR="00931AD1">
        <w:rPr>
          <w:rFonts w:cs="Tahoma"/>
        </w:rPr>
        <w:t>roposal</w:t>
      </w:r>
      <w:r w:rsidR="004721BE" w:rsidRPr="3D862095">
        <w:rPr>
          <w:rFonts w:cs="Tahoma"/>
        </w:rPr>
        <w:t xml:space="preserve"> </w:t>
      </w:r>
      <w:r w:rsidR="00EA4B6B">
        <w:rPr>
          <w:rFonts w:cs="Tahoma"/>
        </w:rPr>
        <w:t>B</w:t>
      </w:r>
      <w:r w:rsidR="004721BE" w:rsidRPr="3D862095">
        <w:rPr>
          <w:rFonts w:cs="Tahoma"/>
        </w:rPr>
        <w:t>udget</w:t>
      </w:r>
      <w:r w:rsidR="00EA4B6B">
        <w:rPr>
          <w:rFonts w:cs="Tahoma"/>
        </w:rPr>
        <w:t xml:space="preserve"> (Attachment 3) for the </w:t>
      </w:r>
      <w:r w:rsidR="004B575D">
        <w:rPr>
          <w:rFonts w:cs="Tahoma"/>
        </w:rPr>
        <w:t>station</w:t>
      </w:r>
      <w:r w:rsidR="004721BE" w:rsidRPr="3D862095">
        <w:rPr>
          <w:rFonts w:cs="Tahoma"/>
        </w:rPr>
        <w:t xml:space="preserve">. The submitted </w:t>
      </w:r>
      <w:r w:rsidR="004B575D">
        <w:rPr>
          <w:rFonts w:cs="Tahoma"/>
        </w:rPr>
        <w:t>Proposal B</w:t>
      </w:r>
      <w:r w:rsidR="004721BE" w:rsidRPr="3D862095">
        <w:rPr>
          <w:rFonts w:cs="Tahoma"/>
        </w:rPr>
        <w:t xml:space="preserve">udget </w:t>
      </w:r>
      <w:r w:rsidR="004B575D">
        <w:rPr>
          <w:rFonts w:cs="Tahoma"/>
        </w:rPr>
        <w:t>(Attachment 3)</w:t>
      </w:r>
      <w:r w:rsidR="004721BE" w:rsidRPr="3D862095">
        <w:rPr>
          <w:rFonts w:cs="Tahoma"/>
        </w:rPr>
        <w:t xml:space="preserve"> must </w:t>
      </w:r>
      <w:r w:rsidR="003C7B0B">
        <w:rPr>
          <w:rFonts w:cs="Tahoma"/>
        </w:rPr>
        <w:t>h</w:t>
      </w:r>
      <w:r w:rsidR="00995411">
        <w:rPr>
          <w:rFonts w:cs="Tahoma"/>
        </w:rPr>
        <w:t xml:space="preserve">ave </w:t>
      </w:r>
      <w:proofErr w:type="gramStart"/>
      <w:r w:rsidR="00995411">
        <w:rPr>
          <w:rFonts w:cs="Tahoma"/>
        </w:rPr>
        <w:t>match</w:t>
      </w:r>
      <w:proofErr w:type="gramEnd"/>
      <w:r w:rsidR="00995411">
        <w:rPr>
          <w:rFonts w:cs="Tahoma"/>
        </w:rPr>
        <w:t xml:space="preserve"> share expenses equal to</w:t>
      </w:r>
      <w:r w:rsidR="004721BE" w:rsidRPr="3D862095">
        <w:rPr>
          <w:rFonts w:cs="Tahoma"/>
        </w:rPr>
        <w:t xml:space="preserve"> 20 percent of the allowable project cost.</w:t>
      </w:r>
      <w:r w:rsidR="00393622" w:rsidRPr="3D862095">
        <w:rPr>
          <w:rFonts w:cs="Tahoma"/>
        </w:rPr>
        <w:t xml:space="preserve"> </w:t>
      </w:r>
    </w:p>
    <w:p w14:paraId="660BFD40" w14:textId="77777777" w:rsidR="00144AD5" w:rsidRDefault="00144AD5" w:rsidP="00AC0976">
      <w:pPr>
        <w:ind w:left="720" w:hanging="720"/>
        <w:rPr>
          <w:rFonts w:cs="Tahoma"/>
        </w:rPr>
      </w:pPr>
    </w:p>
    <w:p w14:paraId="2BF7B5DC" w14:textId="082C96C1" w:rsidR="00144AD5" w:rsidRPr="004377B6" w:rsidRDefault="00144AD5" w:rsidP="00FA2D9A">
      <w:pPr>
        <w:ind w:left="720" w:hanging="720"/>
        <w:rPr>
          <w:rFonts w:cs="Tahoma"/>
          <w:b/>
          <w:bCs/>
          <w:szCs w:val="24"/>
        </w:rPr>
      </w:pPr>
      <w:r w:rsidRPr="004377B6">
        <w:rPr>
          <w:rFonts w:cs="Tahoma"/>
          <w:b/>
          <w:bCs/>
          <w:szCs w:val="24"/>
        </w:rPr>
        <w:t>Q</w:t>
      </w:r>
      <w:r w:rsidR="00DF422B">
        <w:rPr>
          <w:rFonts w:cs="Tahoma"/>
          <w:b/>
          <w:bCs/>
          <w:szCs w:val="24"/>
        </w:rPr>
        <w:t>2</w:t>
      </w:r>
      <w:r w:rsidR="00EB27E2">
        <w:rPr>
          <w:rFonts w:cs="Tahoma"/>
          <w:b/>
          <w:bCs/>
          <w:szCs w:val="24"/>
        </w:rPr>
        <w:t>9</w:t>
      </w:r>
      <w:r w:rsidRPr="004377B6">
        <w:rPr>
          <w:rFonts w:cs="Tahoma"/>
          <w:b/>
          <w:bCs/>
          <w:szCs w:val="24"/>
        </w:rPr>
        <w:t xml:space="preserve">. </w:t>
      </w:r>
      <w:r>
        <w:tab/>
      </w:r>
      <w:r w:rsidR="00FA2D9A" w:rsidRPr="00FA2D9A">
        <w:rPr>
          <w:rFonts w:cs="Tahoma"/>
          <w:b/>
          <w:bCs/>
          <w:szCs w:val="24"/>
        </w:rPr>
        <w:t>In reference to Section C in the GFO, match funding requirement for proposer is exactly</w:t>
      </w:r>
      <w:r w:rsidR="00FA2D9A">
        <w:rPr>
          <w:rFonts w:cs="Tahoma"/>
          <w:b/>
          <w:bCs/>
          <w:szCs w:val="24"/>
        </w:rPr>
        <w:t xml:space="preserve"> </w:t>
      </w:r>
      <w:r w:rsidR="00FA2D9A" w:rsidRPr="00FA2D9A">
        <w:rPr>
          <w:rFonts w:cs="Tahoma"/>
          <w:b/>
          <w:bCs/>
          <w:szCs w:val="24"/>
        </w:rPr>
        <w:t>20%, are proposers able to contribute more than 20%?</w:t>
      </w:r>
    </w:p>
    <w:p w14:paraId="590872EA" w14:textId="77777777" w:rsidR="00144AD5" w:rsidRDefault="00144AD5" w:rsidP="00144AD5">
      <w:pPr>
        <w:ind w:left="720" w:hanging="720"/>
        <w:rPr>
          <w:rFonts w:cs="Tahoma"/>
          <w:szCs w:val="24"/>
        </w:rPr>
      </w:pPr>
    </w:p>
    <w:p w14:paraId="342D6B7A" w14:textId="47D519D4" w:rsidR="00144AD5" w:rsidRDefault="00144AD5" w:rsidP="008055DA">
      <w:pPr>
        <w:ind w:left="720" w:hanging="720"/>
        <w:rPr>
          <w:rFonts w:cs="Tahoma"/>
        </w:rPr>
      </w:pPr>
      <w:r w:rsidRPr="63F448FE">
        <w:rPr>
          <w:rFonts w:cs="Tahoma"/>
        </w:rPr>
        <w:t>A</w:t>
      </w:r>
      <w:r w:rsidR="00DF422B">
        <w:rPr>
          <w:rFonts w:cs="Tahoma"/>
        </w:rPr>
        <w:t>2</w:t>
      </w:r>
      <w:r w:rsidR="00EB27E2">
        <w:rPr>
          <w:rFonts w:cs="Tahoma"/>
        </w:rPr>
        <w:t>9</w:t>
      </w:r>
      <w:r w:rsidRPr="63F448FE">
        <w:rPr>
          <w:rFonts w:cs="Tahoma"/>
        </w:rPr>
        <w:t>.</w:t>
      </w:r>
      <w:r>
        <w:tab/>
      </w:r>
      <w:r w:rsidR="007E6CB5">
        <w:rPr>
          <w:rFonts w:cs="Tahoma"/>
        </w:rPr>
        <w:t xml:space="preserve">Applicants should </w:t>
      </w:r>
      <w:r w:rsidR="003D4B5C">
        <w:rPr>
          <w:rFonts w:cs="Tahoma"/>
        </w:rPr>
        <w:t xml:space="preserve">include in their budget(s) </w:t>
      </w:r>
      <w:r w:rsidR="00630A55">
        <w:rPr>
          <w:rFonts w:cs="Tahoma"/>
        </w:rPr>
        <w:t xml:space="preserve">exactly </w:t>
      </w:r>
      <w:r w:rsidR="003D4B5C">
        <w:rPr>
          <w:rFonts w:cs="Tahoma"/>
        </w:rPr>
        <w:t>20 perce</w:t>
      </w:r>
      <w:r w:rsidR="00C91899">
        <w:rPr>
          <w:rFonts w:cs="Tahoma"/>
        </w:rPr>
        <w:t>nt</w:t>
      </w:r>
      <w:r w:rsidR="007E5C4C">
        <w:rPr>
          <w:rFonts w:cs="Tahoma"/>
        </w:rPr>
        <w:t xml:space="preserve"> (</w:t>
      </w:r>
      <w:proofErr w:type="gramStart"/>
      <w:r w:rsidR="006528D5">
        <w:rPr>
          <w:rFonts w:cs="Tahoma"/>
        </w:rPr>
        <w:t>with the exception of</w:t>
      </w:r>
      <w:proofErr w:type="gramEnd"/>
      <w:r w:rsidR="006528D5">
        <w:rPr>
          <w:rFonts w:cs="Tahoma"/>
        </w:rPr>
        <w:t xml:space="preserve"> an inexact percentage due to the Proposal Budget worksheet </w:t>
      </w:r>
      <w:r w:rsidR="007F4D5D">
        <w:rPr>
          <w:rFonts w:cs="Tahoma"/>
        </w:rPr>
        <w:t xml:space="preserve">rounding </w:t>
      </w:r>
      <w:r w:rsidR="006528D5">
        <w:rPr>
          <w:rFonts w:cs="Tahoma"/>
        </w:rPr>
        <w:t>to the nearest dollar</w:t>
      </w:r>
      <w:r w:rsidR="007F4D5D">
        <w:rPr>
          <w:rFonts w:cs="Tahoma"/>
        </w:rPr>
        <w:t>)</w:t>
      </w:r>
      <w:r w:rsidR="00C91899" w:rsidRPr="3D862095">
        <w:rPr>
          <w:rFonts w:cs="Tahoma"/>
        </w:rPr>
        <w:t>.</w:t>
      </w:r>
      <w:r w:rsidR="00C91899">
        <w:rPr>
          <w:rFonts w:cs="Tahoma"/>
        </w:rPr>
        <w:t xml:space="preserve"> If </w:t>
      </w:r>
      <w:r w:rsidR="002D1A43">
        <w:rPr>
          <w:rFonts w:cs="Tahoma"/>
        </w:rPr>
        <w:t xml:space="preserve">match is </w:t>
      </w:r>
      <w:r w:rsidR="00C91899">
        <w:rPr>
          <w:rFonts w:cs="Tahoma"/>
        </w:rPr>
        <w:t>above</w:t>
      </w:r>
      <w:r w:rsidR="002D1A43">
        <w:rPr>
          <w:rFonts w:cs="Tahoma"/>
        </w:rPr>
        <w:t xml:space="preserve"> 20 percent </w:t>
      </w:r>
      <w:r w:rsidR="00C91899">
        <w:rPr>
          <w:rFonts w:cs="Tahoma"/>
        </w:rPr>
        <w:t>the</w:t>
      </w:r>
      <w:r w:rsidR="00A73F76">
        <w:rPr>
          <w:rFonts w:cs="Tahoma"/>
        </w:rPr>
        <w:t xml:space="preserve"> application </w:t>
      </w:r>
      <w:r w:rsidR="00C91899">
        <w:rPr>
          <w:rFonts w:cs="Tahoma"/>
        </w:rPr>
        <w:t xml:space="preserve">will </w:t>
      </w:r>
      <w:r w:rsidR="2978806F" w:rsidRPr="3D862095">
        <w:rPr>
          <w:rFonts w:cs="Tahoma"/>
        </w:rPr>
        <w:t xml:space="preserve">fail under the screening criteria described </w:t>
      </w:r>
      <w:r w:rsidR="2978806F" w:rsidRPr="3D862095">
        <w:rPr>
          <w:rFonts w:cs="Tahoma"/>
          <w:i/>
          <w:iCs/>
        </w:rPr>
        <w:t>Section IV A.3. - Technical Screening Criteria</w:t>
      </w:r>
      <w:r w:rsidR="00C91899" w:rsidRPr="3D862095">
        <w:rPr>
          <w:rFonts w:cs="Tahoma"/>
        </w:rPr>
        <w:t>.</w:t>
      </w:r>
      <w:r w:rsidR="00C91899">
        <w:rPr>
          <w:rFonts w:cs="Tahoma"/>
        </w:rPr>
        <w:t xml:space="preserve"> </w:t>
      </w:r>
    </w:p>
    <w:p w14:paraId="0742D2CE" w14:textId="77777777" w:rsidR="005D6800" w:rsidRDefault="005D6800" w:rsidP="005D6800">
      <w:pPr>
        <w:ind w:left="720" w:hanging="720"/>
        <w:rPr>
          <w:rFonts w:cs="Tahoma"/>
          <w:b/>
          <w:bCs/>
          <w:szCs w:val="24"/>
        </w:rPr>
      </w:pPr>
    </w:p>
    <w:p w14:paraId="4D808AC8" w14:textId="69378260" w:rsidR="005D6800" w:rsidRPr="004377B6" w:rsidRDefault="005D6800" w:rsidP="005D6800">
      <w:pPr>
        <w:ind w:left="720" w:hanging="720"/>
        <w:rPr>
          <w:rFonts w:cs="Tahoma"/>
          <w:b/>
        </w:rPr>
      </w:pPr>
      <w:r w:rsidRPr="4EDC8C4B">
        <w:rPr>
          <w:rFonts w:cs="Tahoma"/>
          <w:b/>
        </w:rPr>
        <w:t>Q</w:t>
      </w:r>
      <w:r w:rsidR="00EB27E2">
        <w:rPr>
          <w:rFonts w:cs="Tahoma"/>
          <w:b/>
        </w:rPr>
        <w:t>30</w:t>
      </w:r>
      <w:r w:rsidRPr="4EDC8C4B">
        <w:rPr>
          <w:rFonts w:cs="Tahoma"/>
          <w:b/>
        </w:rPr>
        <w:t>.</w:t>
      </w:r>
      <w:r>
        <w:tab/>
      </w:r>
      <w:r w:rsidRPr="4EDC8C4B">
        <w:rPr>
          <w:rFonts w:cs="Tahoma"/>
          <w:b/>
        </w:rPr>
        <w:t>Will a match share of more than 20% disqualify the application?</w:t>
      </w:r>
    </w:p>
    <w:p w14:paraId="5758FDEF" w14:textId="77777777" w:rsidR="005D6800" w:rsidRDefault="005D6800" w:rsidP="005D6800">
      <w:pPr>
        <w:ind w:left="720" w:hanging="720"/>
        <w:rPr>
          <w:rFonts w:cs="Tahoma"/>
          <w:szCs w:val="24"/>
        </w:rPr>
      </w:pPr>
    </w:p>
    <w:p w14:paraId="0C12AD84" w14:textId="70FB4CEC" w:rsidR="005D6800" w:rsidRDefault="005D6800" w:rsidP="008055DA">
      <w:pPr>
        <w:ind w:left="720" w:hanging="720"/>
        <w:rPr>
          <w:rFonts w:cs="Tahoma"/>
        </w:rPr>
      </w:pPr>
      <w:r w:rsidRPr="63F448FE">
        <w:rPr>
          <w:rFonts w:cs="Tahoma"/>
        </w:rPr>
        <w:t>A</w:t>
      </w:r>
      <w:r w:rsidR="00EB27E2">
        <w:rPr>
          <w:rFonts w:cs="Tahoma"/>
        </w:rPr>
        <w:t>30</w:t>
      </w:r>
      <w:r w:rsidRPr="63F448FE">
        <w:rPr>
          <w:rFonts w:cs="Tahoma"/>
        </w:rPr>
        <w:t>.</w:t>
      </w:r>
      <w:r>
        <w:tab/>
      </w:r>
      <w:r w:rsidR="3933D040" w:rsidRPr="3D862095">
        <w:rPr>
          <w:rFonts w:cs="Tahoma"/>
        </w:rPr>
        <w:t>Yes</w:t>
      </w:r>
      <w:r w:rsidRPr="3D862095">
        <w:rPr>
          <w:rFonts w:cs="Tahoma"/>
        </w:rPr>
        <w:t>.</w:t>
      </w:r>
      <w:r w:rsidR="48419C29" w:rsidRPr="3D862095">
        <w:rPr>
          <w:rFonts w:cs="Tahoma"/>
        </w:rPr>
        <w:t xml:space="preserve"> However, if </w:t>
      </w:r>
      <w:r w:rsidR="00CE0A24">
        <w:rPr>
          <w:rFonts w:cs="Tahoma"/>
        </w:rPr>
        <w:t>the Proposal B</w:t>
      </w:r>
      <w:r w:rsidR="038A56D2" w:rsidRPr="3D862095">
        <w:rPr>
          <w:rFonts w:cs="Tahoma"/>
        </w:rPr>
        <w:t xml:space="preserve">udget </w:t>
      </w:r>
      <w:r w:rsidR="00CE0A24">
        <w:rPr>
          <w:rFonts w:cs="Tahoma"/>
        </w:rPr>
        <w:t>(Attachment 3)</w:t>
      </w:r>
      <w:r w:rsidR="038A56D2" w:rsidRPr="3D862095">
        <w:rPr>
          <w:rFonts w:cs="Tahoma"/>
        </w:rPr>
        <w:t xml:space="preserve"> worksheet rounding </w:t>
      </w:r>
      <w:r w:rsidR="006528D5">
        <w:rPr>
          <w:rFonts w:cs="Tahoma"/>
        </w:rPr>
        <w:t>to the nearest dollar</w:t>
      </w:r>
      <w:r w:rsidR="038A56D2" w:rsidRPr="3D862095">
        <w:rPr>
          <w:rFonts w:cs="Tahoma"/>
        </w:rPr>
        <w:t xml:space="preserve"> </w:t>
      </w:r>
      <w:r w:rsidR="007C3998">
        <w:rPr>
          <w:rFonts w:cs="Tahoma"/>
        </w:rPr>
        <w:t>causes</w:t>
      </w:r>
      <w:r w:rsidR="007C3998" w:rsidRPr="3D862095">
        <w:rPr>
          <w:rFonts w:cs="Tahoma"/>
        </w:rPr>
        <w:t xml:space="preserve"> </w:t>
      </w:r>
      <w:r w:rsidR="007C3998">
        <w:rPr>
          <w:rFonts w:cs="Tahoma"/>
        </w:rPr>
        <w:t xml:space="preserve">the </w:t>
      </w:r>
      <w:r w:rsidR="48419C29" w:rsidRPr="3D862095">
        <w:rPr>
          <w:rFonts w:cs="Tahoma"/>
        </w:rPr>
        <w:t xml:space="preserve">match share </w:t>
      </w:r>
      <w:r w:rsidR="00BC2FEE">
        <w:rPr>
          <w:rFonts w:cs="Tahoma"/>
        </w:rPr>
        <w:t>to rise</w:t>
      </w:r>
      <w:r w:rsidR="00BC2FEE" w:rsidRPr="3D862095">
        <w:rPr>
          <w:rFonts w:cs="Tahoma"/>
        </w:rPr>
        <w:t xml:space="preserve"> </w:t>
      </w:r>
      <w:r w:rsidR="48419C29" w:rsidRPr="3D862095">
        <w:rPr>
          <w:rFonts w:cs="Tahoma"/>
        </w:rPr>
        <w:t>slight</w:t>
      </w:r>
      <w:r w:rsidR="3F6F405F" w:rsidRPr="3D862095">
        <w:rPr>
          <w:rFonts w:cs="Tahoma"/>
        </w:rPr>
        <w:t>ly above 20%</w:t>
      </w:r>
      <w:r w:rsidR="00CE0A24">
        <w:rPr>
          <w:rFonts w:cs="Tahoma"/>
        </w:rPr>
        <w:t>,</w:t>
      </w:r>
      <w:r w:rsidR="3F6F405F" w:rsidRPr="3D862095">
        <w:rPr>
          <w:rFonts w:cs="Tahoma"/>
        </w:rPr>
        <w:t xml:space="preserve"> then </w:t>
      </w:r>
      <w:r w:rsidR="371A2F47" w:rsidRPr="3D862095">
        <w:rPr>
          <w:rFonts w:cs="Tahoma"/>
        </w:rPr>
        <w:t xml:space="preserve">the application will not be disqualified. </w:t>
      </w:r>
      <w:r w:rsidRPr="3D862095">
        <w:rPr>
          <w:rFonts w:cs="Tahoma"/>
        </w:rPr>
        <w:t xml:space="preserve"> </w:t>
      </w:r>
    </w:p>
    <w:p w14:paraId="7B56AFD7" w14:textId="77777777" w:rsidR="00743C5C" w:rsidRDefault="00743C5C" w:rsidP="008055DA">
      <w:pPr>
        <w:ind w:left="720" w:hanging="720"/>
        <w:rPr>
          <w:rFonts w:cs="Tahoma"/>
        </w:rPr>
      </w:pPr>
    </w:p>
    <w:p w14:paraId="1C936EB7" w14:textId="2F0B8E42" w:rsidR="00743C5C" w:rsidRPr="004377B6" w:rsidRDefault="00743C5C" w:rsidP="00743C5C">
      <w:pPr>
        <w:ind w:left="720" w:hanging="720"/>
        <w:rPr>
          <w:rFonts w:cs="Tahoma"/>
          <w:b/>
          <w:bCs/>
          <w:szCs w:val="24"/>
        </w:rPr>
      </w:pPr>
      <w:r w:rsidRPr="004377B6">
        <w:rPr>
          <w:rFonts w:cs="Tahoma"/>
          <w:b/>
          <w:bCs/>
          <w:szCs w:val="24"/>
        </w:rPr>
        <w:t>Q</w:t>
      </w:r>
      <w:r>
        <w:rPr>
          <w:rFonts w:cs="Tahoma"/>
          <w:b/>
          <w:bCs/>
          <w:szCs w:val="24"/>
        </w:rPr>
        <w:t>3</w:t>
      </w:r>
      <w:r w:rsidR="00EB27E2">
        <w:rPr>
          <w:rFonts w:cs="Tahoma"/>
          <w:b/>
          <w:bCs/>
          <w:szCs w:val="24"/>
        </w:rPr>
        <w:t>1</w:t>
      </w:r>
      <w:r w:rsidRPr="004377B6">
        <w:rPr>
          <w:rFonts w:cs="Tahoma"/>
          <w:b/>
          <w:bCs/>
          <w:szCs w:val="24"/>
        </w:rPr>
        <w:t xml:space="preserve">. </w:t>
      </w:r>
      <w:r>
        <w:tab/>
      </w:r>
      <w:r w:rsidR="00F63752">
        <w:rPr>
          <w:rFonts w:cs="Tahoma"/>
          <w:b/>
          <w:bCs/>
          <w:szCs w:val="24"/>
        </w:rPr>
        <w:t xml:space="preserve">Can </w:t>
      </w:r>
      <w:r w:rsidR="00F63752" w:rsidRPr="00F63752">
        <w:rPr>
          <w:rFonts w:cs="Tahoma"/>
          <w:b/>
          <w:bCs/>
          <w:szCs w:val="24"/>
        </w:rPr>
        <w:t>funding be applied to the cost of utility upgrades deemed necessary to support energy projects.</w:t>
      </w:r>
    </w:p>
    <w:p w14:paraId="5F0B28B0" w14:textId="77777777" w:rsidR="00743C5C" w:rsidRDefault="00743C5C" w:rsidP="00743C5C">
      <w:pPr>
        <w:ind w:left="720" w:hanging="720"/>
        <w:rPr>
          <w:rFonts w:cs="Tahoma"/>
          <w:szCs w:val="24"/>
        </w:rPr>
      </w:pPr>
    </w:p>
    <w:p w14:paraId="1920DB8D" w14:textId="387A17BC" w:rsidR="00743C5C" w:rsidRDefault="00743C5C" w:rsidP="00743C5C">
      <w:pPr>
        <w:ind w:left="720" w:hanging="720"/>
        <w:rPr>
          <w:rFonts w:cs="Tahoma"/>
        </w:rPr>
      </w:pPr>
      <w:r w:rsidRPr="63F448FE">
        <w:rPr>
          <w:rFonts w:cs="Tahoma"/>
        </w:rPr>
        <w:t>A</w:t>
      </w:r>
      <w:r>
        <w:rPr>
          <w:rFonts w:cs="Tahoma"/>
        </w:rPr>
        <w:t>3</w:t>
      </w:r>
      <w:r w:rsidR="00EB27E2">
        <w:rPr>
          <w:rFonts w:cs="Tahoma"/>
        </w:rPr>
        <w:t>1</w:t>
      </w:r>
      <w:r w:rsidRPr="63F448FE">
        <w:rPr>
          <w:rFonts w:cs="Tahoma"/>
        </w:rPr>
        <w:t>.</w:t>
      </w:r>
      <w:r>
        <w:tab/>
      </w:r>
      <w:r w:rsidR="008173D8">
        <w:rPr>
          <w:rFonts w:cs="Tahoma"/>
        </w:rPr>
        <w:t>Not if the utility upgrade</w:t>
      </w:r>
      <w:r w:rsidR="00EC5147">
        <w:rPr>
          <w:rFonts w:cs="Tahoma"/>
        </w:rPr>
        <w:t xml:space="preserve"> </w:t>
      </w:r>
      <w:r w:rsidR="00EC5147" w:rsidRPr="00EC5147">
        <w:rPr>
          <w:rFonts w:cs="Tahoma"/>
        </w:rPr>
        <w:t xml:space="preserve">expenses are paid </w:t>
      </w:r>
      <w:r w:rsidR="0065429C">
        <w:rPr>
          <w:rFonts w:cs="Tahoma"/>
        </w:rPr>
        <w:t>for by the</w:t>
      </w:r>
      <w:r w:rsidR="00EC5147" w:rsidRPr="00EC5147">
        <w:rPr>
          <w:rFonts w:cs="Tahoma"/>
        </w:rPr>
        <w:t xml:space="preserve"> utility</w:t>
      </w:r>
      <w:r w:rsidR="0065429C">
        <w:rPr>
          <w:rFonts w:cs="Tahoma"/>
        </w:rPr>
        <w:t xml:space="preserve"> through a</w:t>
      </w:r>
      <w:r w:rsidR="00EC5147" w:rsidRPr="00EC5147">
        <w:rPr>
          <w:rFonts w:cs="Tahoma"/>
        </w:rPr>
        <w:t xml:space="preserve"> program, tariff, or other ratepayer funding</w:t>
      </w:r>
      <w:r w:rsidR="00535F1E">
        <w:rPr>
          <w:rFonts w:cs="Tahoma"/>
        </w:rPr>
        <w:t>.</w:t>
      </w:r>
      <w:r w:rsidR="00722E01">
        <w:rPr>
          <w:rFonts w:cs="Tahoma"/>
        </w:rPr>
        <w:t xml:space="preserve"> See </w:t>
      </w:r>
      <w:r w:rsidR="00722E01" w:rsidRPr="000A3308">
        <w:rPr>
          <w:rFonts w:cs="Tahoma"/>
          <w:i/>
          <w:iCs/>
        </w:rPr>
        <w:t>Section</w:t>
      </w:r>
      <w:r w:rsidR="000A3308" w:rsidRPr="000A3308">
        <w:rPr>
          <w:rFonts w:cs="Tahoma"/>
          <w:i/>
          <w:iCs/>
        </w:rPr>
        <w:t xml:space="preserve"> II.D. </w:t>
      </w:r>
      <w:r w:rsidR="0041650B">
        <w:rPr>
          <w:rFonts w:cs="Tahoma"/>
          <w:i/>
          <w:iCs/>
        </w:rPr>
        <w:t xml:space="preserve">- </w:t>
      </w:r>
      <w:r w:rsidR="009C21F0" w:rsidRPr="000A3308">
        <w:rPr>
          <w:rFonts w:cs="Tahoma"/>
          <w:i/>
          <w:iCs/>
        </w:rPr>
        <w:t xml:space="preserve">Unallowable Costs (Reimbursable </w:t>
      </w:r>
      <w:r w:rsidR="009C21F0">
        <w:rPr>
          <w:rFonts w:cs="Tahoma"/>
          <w:i/>
          <w:iCs/>
        </w:rPr>
        <w:t>o</w:t>
      </w:r>
      <w:r w:rsidR="009C21F0" w:rsidRPr="000A3308">
        <w:rPr>
          <w:rFonts w:cs="Tahoma"/>
          <w:i/>
          <w:iCs/>
        </w:rPr>
        <w:t>r Match Share)</w:t>
      </w:r>
      <w:r w:rsidR="009C21F0">
        <w:rPr>
          <w:rFonts w:cs="Tahoma"/>
          <w:i/>
          <w:iCs/>
        </w:rPr>
        <w:t>.</w:t>
      </w:r>
    </w:p>
    <w:p w14:paraId="16C98F06" w14:textId="77777777" w:rsidR="005D6800" w:rsidRDefault="005D6800" w:rsidP="00144AD5">
      <w:pPr>
        <w:ind w:left="720" w:hanging="720"/>
        <w:rPr>
          <w:rFonts w:cs="Tahoma"/>
        </w:rPr>
      </w:pPr>
    </w:p>
    <w:p w14:paraId="08547ACD" w14:textId="77777777" w:rsidR="00144AD5" w:rsidRDefault="00144AD5" w:rsidP="00AC0976">
      <w:pPr>
        <w:ind w:left="720" w:hanging="720"/>
        <w:rPr>
          <w:rFonts w:cs="Tahoma"/>
        </w:rPr>
      </w:pPr>
    </w:p>
    <w:p w14:paraId="7E2112D1" w14:textId="2A73203E" w:rsidR="00214A61" w:rsidRDefault="009F7B2B" w:rsidP="00214A61">
      <w:pPr>
        <w:pStyle w:val="Heading2"/>
      </w:pPr>
      <w:r>
        <w:t>Project Eligibility</w:t>
      </w:r>
    </w:p>
    <w:p w14:paraId="1B7B4CE1" w14:textId="30B4CFEB" w:rsidR="005D6062" w:rsidRPr="004377B6" w:rsidRDefault="005D6062" w:rsidP="005D6062">
      <w:pPr>
        <w:ind w:left="720" w:hanging="720"/>
        <w:rPr>
          <w:rFonts w:cs="Tahoma"/>
          <w:b/>
          <w:bCs/>
          <w:szCs w:val="24"/>
        </w:rPr>
      </w:pPr>
      <w:r w:rsidRPr="004377B6">
        <w:rPr>
          <w:rFonts w:cs="Tahoma"/>
          <w:b/>
          <w:bCs/>
          <w:szCs w:val="24"/>
        </w:rPr>
        <w:t>Q</w:t>
      </w:r>
      <w:r w:rsidR="0061633E">
        <w:rPr>
          <w:rFonts w:cs="Tahoma"/>
          <w:b/>
          <w:bCs/>
          <w:szCs w:val="24"/>
        </w:rPr>
        <w:t>3</w:t>
      </w:r>
      <w:r w:rsidR="00EB27E2">
        <w:rPr>
          <w:rFonts w:cs="Tahoma"/>
          <w:b/>
          <w:bCs/>
          <w:szCs w:val="24"/>
        </w:rPr>
        <w:t>2</w:t>
      </w:r>
      <w:r w:rsidRPr="004377B6">
        <w:rPr>
          <w:rFonts w:cs="Tahoma"/>
          <w:b/>
          <w:bCs/>
          <w:szCs w:val="24"/>
        </w:rPr>
        <w:t xml:space="preserve">. </w:t>
      </w:r>
      <w:r>
        <w:tab/>
      </w:r>
      <w:r w:rsidRPr="00F0392E">
        <w:rPr>
          <w:rFonts w:cs="Tahoma"/>
          <w:b/>
          <w:bCs/>
          <w:szCs w:val="24"/>
        </w:rPr>
        <w:t xml:space="preserve">Could you direct me to the appropriate tool, map, or criteria used for </w:t>
      </w:r>
      <w:r w:rsidR="002A410E">
        <w:rPr>
          <w:rFonts w:cs="Tahoma"/>
          <w:b/>
          <w:bCs/>
          <w:szCs w:val="24"/>
        </w:rPr>
        <w:t xml:space="preserve">project location </w:t>
      </w:r>
      <w:r w:rsidRPr="00F0392E">
        <w:rPr>
          <w:rFonts w:cs="Tahoma"/>
          <w:b/>
          <w:bCs/>
          <w:szCs w:val="24"/>
        </w:rPr>
        <w:t>eligibility confirmation?</w:t>
      </w:r>
    </w:p>
    <w:p w14:paraId="64410E55" w14:textId="77777777" w:rsidR="005D6062" w:rsidRDefault="005D6062" w:rsidP="005D6062">
      <w:pPr>
        <w:ind w:left="720" w:hanging="720"/>
        <w:rPr>
          <w:rFonts w:cs="Tahoma"/>
          <w:szCs w:val="24"/>
        </w:rPr>
      </w:pPr>
    </w:p>
    <w:p w14:paraId="2ECFAE5E" w14:textId="00F86F74" w:rsidR="005D6062" w:rsidRDefault="005D6062" w:rsidP="005D6062">
      <w:pPr>
        <w:ind w:left="720" w:hanging="720"/>
        <w:rPr>
          <w:rFonts w:cs="Tahoma"/>
        </w:rPr>
      </w:pPr>
      <w:r w:rsidRPr="63F448FE">
        <w:rPr>
          <w:rFonts w:cs="Tahoma"/>
        </w:rPr>
        <w:t>A</w:t>
      </w:r>
      <w:r w:rsidR="0061633E">
        <w:rPr>
          <w:rFonts w:cs="Tahoma"/>
        </w:rPr>
        <w:t>3</w:t>
      </w:r>
      <w:r w:rsidR="008941AB">
        <w:rPr>
          <w:rFonts w:cs="Tahoma"/>
        </w:rPr>
        <w:t>2</w:t>
      </w:r>
      <w:r w:rsidRPr="63F448FE">
        <w:rPr>
          <w:rFonts w:cs="Tahoma"/>
        </w:rPr>
        <w:t>.</w:t>
      </w:r>
      <w:r>
        <w:tab/>
      </w:r>
      <w:r w:rsidRPr="009132F5">
        <w:rPr>
          <w:rFonts w:cs="Tahoma"/>
        </w:rPr>
        <w:t xml:space="preserve">The </w:t>
      </w:r>
      <w:hyperlink r:id="rId23" w:history="1">
        <w:r w:rsidRPr="009132F5">
          <w:rPr>
            <w:rStyle w:val="Hyperlink"/>
            <w:rFonts w:cs="Tahoma"/>
          </w:rPr>
          <w:t>California’s National Electric Vehicle Infrastructure Funding Program Map</w:t>
        </w:r>
      </w:hyperlink>
      <w:r w:rsidRPr="009132F5">
        <w:rPr>
          <w:rFonts w:cs="Tahoma"/>
        </w:rPr>
        <w:t xml:space="preserve"> at https://experience.arcgis.com/experience/135c0da4b70f4717b4664ad2e427d2bc is available to view the state’s Corridor Segments</w:t>
      </w:r>
      <w:r>
        <w:rPr>
          <w:rFonts w:cs="Tahoma"/>
        </w:rPr>
        <w:t>,</w:t>
      </w:r>
      <w:r w:rsidRPr="009132F5">
        <w:rPr>
          <w:rFonts w:cs="Tahoma"/>
        </w:rPr>
        <w:t xml:space="preserve"> Corridor Groups</w:t>
      </w:r>
      <w:r>
        <w:rPr>
          <w:rFonts w:cs="Tahoma"/>
        </w:rPr>
        <w:t xml:space="preserve">, and Needed Locations, and determine location eligibility. Use this map as a reference to confirm the eligible Needed Locations for each Corridor Segment, or use the Solicitation Manual, Table 1: Project Corridor Segments, starting on page 17, to verify the exits or intersections that are the endpoints for each Needed Location. Use </w:t>
      </w:r>
      <w:r w:rsidRPr="00EB58D3">
        <w:rPr>
          <w:rFonts w:cs="Tahoma"/>
        </w:rPr>
        <w:t>any commercially available distance measuring tool</w:t>
      </w:r>
      <w:r>
        <w:rPr>
          <w:rFonts w:cs="Tahoma"/>
        </w:rPr>
        <w:t xml:space="preserve"> (e.g., Google Maps, Microsoft Bing Maps, Apple Maps, MapQuest, etc.) to plot the driving directions between the </w:t>
      </w:r>
      <w:r w:rsidRPr="00380C06">
        <w:rPr>
          <w:rFonts w:cs="Tahoma"/>
        </w:rPr>
        <w:t>end of the off-ramp, or highway intersection exit if there is no off-ramp</w:t>
      </w:r>
      <w:r>
        <w:rPr>
          <w:rFonts w:cs="Tahoma"/>
        </w:rPr>
        <w:t>, and the proposed EV charging station site.</w:t>
      </w:r>
      <w:r w:rsidRPr="00EB58D3">
        <w:rPr>
          <w:rFonts w:cs="Tahoma"/>
        </w:rPr>
        <w:t xml:space="preserve"> </w:t>
      </w:r>
      <w:r>
        <w:rPr>
          <w:rFonts w:cs="Tahoma"/>
        </w:rPr>
        <w:t xml:space="preserve">The driving directions must show that the driving distance is no greater than one mile. </w:t>
      </w:r>
    </w:p>
    <w:p w14:paraId="1E1C870F" w14:textId="77777777" w:rsidR="005D6062" w:rsidRDefault="005D6062" w:rsidP="0085281C">
      <w:pPr>
        <w:ind w:left="720" w:hanging="720"/>
        <w:rPr>
          <w:rFonts w:cs="Tahoma"/>
          <w:b/>
          <w:bCs/>
          <w:szCs w:val="24"/>
        </w:rPr>
      </w:pPr>
    </w:p>
    <w:p w14:paraId="472E80B5" w14:textId="00C0A232" w:rsidR="0085281C" w:rsidRPr="004377B6" w:rsidRDefault="0085281C" w:rsidP="0085281C">
      <w:pPr>
        <w:ind w:left="720" w:hanging="720"/>
        <w:rPr>
          <w:rFonts w:cs="Tahoma"/>
          <w:b/>
          <w:bCs/>
          <w:szCs w:val="24"/>
        </w:rPr>
      </w:pPr>
      <w:r w:rsidRPr="004377B6">
        <w:rPr>
          <w:rFonts w:cs="Tahoma"/>
          <w:b/>
          <w:bCs/>
          <w:szCs w:val="24"/>
        </w:rPr>
        <w:t>Q</w:t>
      </w:r>
      <w:r w:rsidR="0061633E">
        <w:rPr>
          <w:rFonts w:cs="Tahoma"/>
          <w:b/>
          <w:bCs/>
          <w:szCs w:val="24"/>
        </w:rPr>
        <w:t>3</w:t>
      </w:r>
      <w:r w:rsidR="008941AB">
        <w:rPr>
          <w:rFonts w:cs="Tahoma"/>
          <w:b/>
          <w:bCs/>
          <w:szCs w:val="24"/>
        </w:rPr>
        <w:t>3</w:t>
      </w:r>
      <w:r w:rsidRPr="004377B6">
        <w:rPr>
          <w:rFonts w:cs="Tahoma"/>
          <w:b/>
          <w:bCs/>
          <w:szCs w:val="24"/>
        </w:rPr>
        <w:t xml:space="preserve">. </w:t>
      </w:r>
      <w:r>
        <w:tab/>
      </w:r>
      <w:r w:rsidR="00FA685F" w:rsidRPr="00FA685F">
        <w:rPr>
          <w:rFonts w:cs="Tahoma"/>
          <w:b/>
          <w:bCs/>
          <w:szCs w:val="24"/>
        </w:rPr>
        <w:t xml:space="preserve">We wanted to confirm the eligibility of our site at </w:t>
      </w:r>
      <w:r w:rsidR="00FA685F">
        <w:rPr>
          <w:rFonts w:cs="Tahoma"/>
          <w:b/>
          <w:bCs/>
          <w:szCs w:val="24"/>
        </w:rPr>
        <w:t>[Inse</w:t>
      </w:r>
      <w:r w:rsidR="00AA15B9">
        <w:rPr>
          <w:rFonts w:cs="Tahoma"/>
          <w:b/>
          <w:bCs/>
          <w:szCs w:val="24"/>
        </w:rPr>
        <w:t xml:space="preserve">rt </w:t>
      </w:r>
      <w:r w:rsidR="00FA685F">
        <w:rPr>
          <w:rFonts w:cs="Tahoma"/>
          <w:b/>
          <w:bCs/>
          <w:szCs w:val="24"/>
        </w:rPr>
        <w:t>Address</w:t>
      </w:r>
      <w:r w:rsidR="00AA15B9">
        <w:rPr>
          <w:rFonts w:cs="Tahoma"/>
          <w:b/>
          <w:bCs/>
          <w:szCs w:val="24"/>
        </w:rPr>
        <w:t>]</w:t>
      </w:r>
      <w:r w:rsidR="00FA685F" w:rsidRPr="00FA685F">
        <w:rPr>
          <w:rFonts w:cs="Tahoma"/>
          <w:b/>
          <w:bCs/>
          <w:szCs w:val="24"/>
        </w:rPr>
        <w:t>.</w:t>
      </w:r>
    </w:p>
    <w:p w14:paraId="5E0C879A" w14:textId="77777777" w:rsidR="0085281C" w:rsidRDefault="0085281C" w:rsidP="0085281C">
      <w:pPr>
        <w:ind w:left="720" w:hanging="720"/>
        <w:rPr>
          <w:rFonts w:cs="Tahoma"/>
          <w:szCs w:val="24"/>
        </w:rPr>
      </w:pPr>
    </w:p>
    <w:p w14:paraId="21BB15B5" w14:textId="7A92942A" w:rsidR="0085281C" w:rsidRDefault="0085281C" w:rsidP="0085281C">
      <w:pPr>
        <w:ind w:left="720" w:hanging="720"/>
        <w:rPr>
          <w:rFonts w:cs="Tahoma"/>
        </w:rPr>
      </w:pPr>
      <w:r w:rsidRPr="63F448FE">
        <w:rPr>
          <w:rFonts w:cs="Tahoma"/>
        </w:rPr>
        <w:t>A</w:t>
      </w:r>
      <w:r w:rsidR="0061633E">
        <w:rPr>
          <w:rFonts w:cs="Tahoma"/>
        </w:rPr>
        <w:t>3</w:t>
      </w:r>
      <w:r w:rsidR="008941AB">
        <w:rPr>
          <w:rFonts w:cs="Tahoma"/>
        </w:rPr>
        <w:t>3</w:t>
      </w:r>
      <w:r w:rsidRPr="63F448FE">
        <w:rPr>
          <w:rFonts w:cs="Tahoma"/>
        </w:rPr>
        <w:t>.</w:t>
      </w:r>
      <w:r>
        <w:tab/>
      </w:r>
      <w:r w:rsidR="001A2764" w:rsidRPr="001A2764">
        <w:rPr>
          <w:rFonts w:cs="Tahoma"/>
        </w:rPr>
        <w:t>Without seeing the full application</w:t>
      </w:r>
      <w:r w:rsidR="00616268">
        <w:rPr>
          <w:rFonts w:cs="Tahoma"/>
        </w:rPr>
        <w:t>,</w:t>
      </w:r>
      <w:r w:rsidR="001A2764" w:rsidRPr="001A2764">
        <w:rPr>
          <w:rFonts w:cs="Tahoma"/>
        </w:rPr>
        <w:t xml:space="preserve"> staff cannot determine if a</w:t>
      </w:r>
      <w:r w:rsidR="009D7A57">
        <w:rPr>
          <w:rFonts w:cs="Tahoma"/>
        </w:rPr>
        <w:t xml:space="preserve"> proposed project </w:t>
      </w:r>
      <w:r w:rsidR="00E6475C">
        <w:rPr>
          <w:rFonts w:cs="Tahoma"/>
        </w:rPr>
        <w:t>meets all eligibility criteria</w:t>
      </w:r>
      <w:r w:rsidR="001A2764" w:rsidRPr="001A2764">
        <w:rPr>
          <w:rFonts w:cs="Tahoma"/>
        </w:rPr>
        <w:t xml:space="preserve">. However, the Solicitation Manual provides a list of </w:t>
      </w:r>
      <w:r w:rsidR="00626436">
        <w:rPr>
          <w:rFonts w:cs="Tahoma"/>
        </w:rPr>
        <w:t xml:space="preserve">Needed Locations, and </w:t>
      </w:r>
      <w:r w:rsidR="00222E48">
        <w:rPr>
          <w:rFonts w:cs="Tahoma"/>
        </w:rPr>
        <w:t xml:space="preserve">the </w:t>
      </w:r>
      <w:r w:rsidR="001A2764" w:rsidRPr="001A2764">
        <w:rPr>
          <w:rFonts w:cs="Tahoma"/>
        </w:rPr>
        <w:t xml:space="preserve">exits </w:t>
      </w:r>
      <w:r w:rsidR="009A0B75">
        <w:rPr>
          <w:rFonts w:cs="Tahoma"/>
        </w:rPr>
        <w:t>or</w:t>
      </w:r>
      <w:r w:rsidR="001A2764" w:rsidRPr="001A2764">
        <w:rPr>
          <w:rFonts w:cs="Tahoma"/>
        </w:rPr>
        <w:t xml:space="preserve"> intersections </w:t>
      </w:r>
      <w:r w:rsidR="00110139">
        <w:rPr>
          <w:rFonts w:cs="Tahoma"/>
        </w:rPr>
        <w:t xml:space="preserve">that are the endpoints for each Needed Location, </w:t>
      </w:r>
      <w:proofErr w:type="gramStart"/>
      <w:r w:rsidR="00110139">
        <w:rPr>
          <w:rFonts w:cs="Tahoma"/>
        </w:rPr>
        <w:t xml:space="preserve">that </w:t>
      </w:r>
      <w:r w:rsidR="001A2764" w:rsidRPr="001A2764">
        <w:rPr>
          <w:rFonts w:cs="Tahoma"/>
        </w:rPr>
        <w:t xml:space="preserve"> </w:t>
      </w:r>
      <w:r w:rsidR="003B7B12">
        <w:rPr>
          <w:rFonts w:cs="Tahoma"/>
        </w:rPr>
        <w:t>are</w:t>
      </w:r>
      <w:proofErr w:type="gramEnd"/>
      <w:r w:rsidR="003B7B12">
        <w:rPr>
          <w:rFonts w:cs="Tahoma"/>
        </w:rPr>
        <w:t xml:space="preserve"> </w:t>
      </w:r>
      <w:r w:rsidR="001A2764" w:rsidRPr="001A2764">
        <w:rPr>
          <w:rFonts w:cs="Tahoma"/>
        </w:rPr>
        <w:t>eligible for funding</w:t>
      </w:r>
      <w:r w:rsidR="00301CA8">
        <w:rPr>
          <w:rFonts w:cs="Tahoma"/>
        </w:rPr>
        <w:t xml:space="preserve">. </w:t>
      </w:r>
      <w:hyperlink r:id="rId24" w:history="1">
        <w:r w:rsidR="001A2764" w:rsidRPr="001A2764">
          <w:rPr>
            <w:rStyle w:val="Hyperlink"/>
            <w:rFonts w:cs="Tahoma"/>
          </w:rPr>
          <w:t>California’s National Electric Vehicle Infrastructure Funding Program Map</w:t>
        </w:r>
      </w:hyperlink>
      <w:r w:rsidR="001A2764" w:rsidRPr="001A2764">
        <w:rPr>
          <w:rFonts w:cs="Tahoma"/>
        </w:rPr>
        <w:t xml:space="preserve"> at https://experience.arcgis.com/experience/135c0da4b70f4717b4664ad2e427d2bc can </w:t>
      </w:r>
      <w:r w:rsidR="00301CA8">
        <w:rPr>
          <w:rFonts w:cs="Tahoma"/>
        </w:rPr>
        <w:t xml:space="preserve">also </w:t>
      </w:r>
      <w:r w:rsidR="001A2764" w:rsidRPr="001A2764">
        <w:rPr>
          <w:rFonts w:cs="Tahoma"/>
        </w:rPr>
        <w:t xml:space="preserve">be used to </w:t>
      </w:r>
      <w:r w:rsidR="00A6399B">
        <w:rPr>
          <w:rFonts w:cs="Tahoma"/>
        </w:rPr>
        <w:t xml:space="preserve">visually </w:t>
      </w:r>
      <w:r w:rsidR="007C1606">
        <w:rPr>
          <w:rFonts w:cs="Tahoma"/>
        </w:rPr>
        <w:t xml:space="preserve">review which </w:t>
      </w:r>
      <w:r w:rsidR="00CE46B8">
        <w:rPr>
          <w:rFonts w:cs="Tahoma"/>
        </w:rPr>
        <w:t>sections of Corridor Segments are eligible</w:t>
      </w:r>
      <w:r w:rsidR="007C1606">
        <w:rPr>
          <w:rFonts w:cs="Tahoma"/>
        </w:rPr>
        <w:t xml:space="preserve"> Needed Locations.</w:t>
      </w:r>
      <w:r w:rsidR="001A2764" w:rsidRPr="001A2764">
        <w:rPr>
          <w:rFonts w:cs="Tahoma"/>
        </w:rPr>
        <w:t xml:space="preserve"> </w:t>
      </w:r>
      <w:r w:rsidR="000A17B5">
        <w:rPr>
          <w:rFonts w:cs="Tahoma"/>
        </w:rPr>
        <w:t xml:space="preserve"> </w:t>
      </w:r>
      <w:r w:rsidR="003156C7">
        <w:rPr>
          <w:rFonts w:cs="Tahoma"/>
        </w:rPr>
        <w:t>Use any commercially available distance measuring tool to calculate the driving distance from the end of the nearest eligible offramp or intersection to the proposed EV charging station site and ensure the driving distance is no greater than one mile.</w:t>
      </w:r>
    </w:p>
    <w:p w14:paraId="14DEECC8" w14:textId="77777777" w:rsidR="0085281C" w:rsidRDefault="0085281C" w:rsidP="00AC0976">
      <w:pPr>
        <w:ind w:left="720" w:hanging="720"/>
        <w:rPr>
          <w:rFonts w:cs="Tahoma"/>
        </w:rPr>
      </w:pPr>
    </w:p>
    <w:p w14:paraId="3BF60F42" w14:textId="2B2A7B3E" w:rsidR="0085281C" w:rsidRPr="004377B6" w:rsidRDefault="0085281C" w:rsidP="0085281C">
      <w:pPr>
        <w:ind w:left="720" w:hanging="720"/>
        <w:rPr>
          <w:rFonts w:cs="Tahoma"/>
          <w:b/>
          <w:bCs/>
          <w:szCs w:val="24"/>
        </w:rPr>
      </w:pPr>
      <w:r w:rsidRPr="004377B6">
        <w:rPr>
          <w:rFonts w:cs="Tahoma"/>
          <w:b/>
          <w:bCs/>
          <w:szCs w:val="24"/>
        </w:rPr>
        <w:t>Q</w:t>
      </w:r>
      <w:r w:rsidR="0061633E">
        <w:rPr>
          <w:rFonts w:cs="Tahoma"/>
          <w:b/>
          <w:bCs/>
          <w:szCs w:val="24"/>
        </w:rPr>
        <w:t>3</w:t>
      </w:r>
      <w:r w:rsidR="008941AB">
        <w:rPr>
          <w:rFonts w:cs="Tahoma"/>
          <w:b/>
          <w:bCs/>
          <w:szCs w:val="24"/>
        </w:rPr>
        <w:t>4</w:t>
      </w:r>
      <w:r w:rsidRPr="004377B6">
        <w:rPr>
          <w:rFonts w:cs="Tahoma"/>
          <w:b/>
          <w:bCs/>
          <w:szCs w:val="24"/>
        </w:rPr>
        <w:t xml:space="preserve">. </w:t>
      </w:r>
      <w:r>
        <w:tab/>
      </w:r>
      <w:r w:rsidR="00B831D7" w:rsidRPr="00B831D7">
        <w:rPr>
          <w:rFonts w:cs="Tahoma"/>
          <w:b/>
          <w:bCs/>
          <w:szCs w:val="24"/>
        </w:rPr>
        <w:t>The GFO states "EV charging equipment that receives incentive funding from another CEC grant funding opportunity (GFO) or block grant incentive project is not eligible for funding under this GFO." Is C</w:t>
      </w:r>
      <w:r w:rsidR="0071106A">
        <w:rPr>
          <w:rFonts w:cs="Tahoma"/>
          <w:b/>
          <w:bCs/>
          <w:szCs w:val="24"/>
        </w:rPr>
        <w:t>AL</w:t>
      </w:r>
      <w:r w:rsidR="00B831D7" w:rsidRPr="00B831D7">
        <w:rPr>
          <w:rFonts w:cs="Tahoma"/>
          <w:b/>
          <w:bCs/>
          <w:szCs w:val="24"/>
        </w:rPr>
        <w:t>S</w:t>
      </w:r>
      <w:r w:rsidR="0071106A">
        <w:rPr>
          <w:rFonts w:cs="Tahoma"/>
          <w:b/>
          <w:bCs/>
          <w:szCs w:val="24"/>
        </w:rPr>
        <w:t>TART</w:t>
      </w:r>
      <w:r w:rsidR="00B831D7" w:rsidRPr="00B831D7">
        <w:rPr>
          <w:rFonts w:cs="Tahoma"/>
          <w:b/>
          <w:bCs/>
          <w:szCs w:val="24"/>
        </w:rPr>
        <w:t>'s "</w:t>
      </w:r>
      <w:proofErr w:type="spellStart"/>
      <w:r w:rsidR="00B831D7" w:rsidRPr="00B831D7">
        <w:rPr>
          <w:rFonts w:cs="Tahoma"/>
          <w:b/>
          <w:bCs/>
          <w:szCs w:val="24"/>
        </w:rPr>
        <w:t>EnergIIZE</w:t>
      </w:r>
      <w:proofErr w:type="spellEnd"/>
      <w:r w:rsidR="00B831D7" w:rsidRPr="00B831D7">
        <w:rPr>
          <w:rFonts w:cs="Tahoma"/>
          <w:b/>
          <w:bCs/>
          <w:szCs w:val="24"/>
        </w:rPr>
        <w:t>" program eligible to be stacked with this funding opportunity?</w:t>
      </w:r>
    </w:p>
    <w:p w14:paraId="69B42DAB" w14:textId="77777777" w:rsidR="0085281C" w:rsidRDefault="0085281C" w:rsidP="0085281C">
      <w:pPr>
        <w:ind w:left="720" w:hanging="720"/>
        <w:rPr>
          <w:rFonts w:cs="Tahoma"/>
          <w:szCs w:val="24"/>
        </w:rPr>
      </w:pPr>
    </w:p>
    <w:p w14:paraId="4048D908" w14:textId="17C6D217" w:rsidR="0085281C" w:rsidRDefault="0085281C" w:rsidP="0085281C">
      <w:pPr>
        <w:ind w:left="720" w:hanging="720"/>
        <w:rPr>
          <w:rFonts w:cs="Tahoma"/>
        </w:rPr>
      </w:pPr>
      <w:r w:rsidRPr="63F448FE">
        <w:rPr>
          <w:rFonts w:cs="Tahoma"/>
        </w:rPr>
        <w:t>A</w:t>
      </w:r>
      <w:r w:rsidR="0061633E">
        <w:rPr>
          <w:rFonts w:cs="Tahoma"/>
        </w:rPr>
        <w:t>3</w:t>
      </w:r>
      <w:r w:rsidR="008941AB">
        <w:rPr>
          <w:rFonts w:cs="Tahoma"/>
        </w:rPr>
        <w:t>4</w:t>
      </w:r>
      <w:r w:rsidRPr="63F448FE">
        <w:rPr>
          <w:rFonts w:cs="Tahoma"/>
        </w:rPr>
        <w:t>.</w:t>
      </w:r>
      <w:r>
        <w:tab/>
      </w:r>
      <w:r w:rsidR="00C3286A">
        <w:rPr>
          <w:rFonts w:cs="Tahoma"/>
        </w:rPr>
        <w:t>No</w:t>
      </w:r>
      <w:r w:rsidRPr="63F448FE">
        <w:rPr>
          <w:rFonts w:cs="Tahoma"/>
        </w:rPr>
        <w:t>.</w:t>
      </w:r>
      <w:r w:rsidR="00C3286A">
        <w:rPr>
          <w:rFonts w:cs="Tahoma"/>
        </w:rPr>
        <w:t xml:space="preserve"> </w:t>
      </w:r>
      <w:proofErr w:type="spellStart"/>
      <w:r w:rsidR="00C3286A">
        <w:rPr>
          <w:rFonts w:cs="Tahoma"/>
        </w:rPr>
        <w:t>Energ</w:t>
      </w:r>
      <w:r w:rsidR="0009760C">
        <w:rPr>
          <w:rFonts w:cs="Tahoma"/>
        </w:rPr>
        <w:t>IIZE</w:t>
      </w:r>
      <w:proofErr w:type="spellEnd"/>
      <w:r w:rsidR="00C3286A">
        <w:rPr>
          <w:rFonts w:cs="Tahoma"/>
        </w:rPr>
        <w:t xml:space="preserve"> is a CEC</w:t>
      </w:r>
      <w:r w:rsidR="00D9505F">
        <w:rPr>
          <w:rFonts w:cs="Tahoma"/>
        </w:rPr>
        <w:t>-</w:t>
      </w:r>
      <w:r w:rsidR="00C3286A">
        <w:rPr>
          <w:rFonts w:cs="Tahoma"/>
        </w:rPr>
        <w:t xml:space="preserve">funded </w:t>
      </w:r>
      <w:r w:rsidR="00FA4BB7">
        <w:rPr>
          <w:rFonts w:cs="Tahoma"/>
        </w:rPr>
        <w:t xml:space="preserve">block grant </w:t>
      </w:r>
      <w:r w:rsidR="00D9505F">
        <w:rPr>
          <w:rFonts w:cs="Tahoma"/>
        </w:rPr>
        <w:t>incentive project</w:t>
      </w:r>
      <w:r w:rsidR="00FA4BB7">
        <w:rPr>
          <w:rFonts w:cs="Tahoma"/>
        </w:rPr>
        <w:t xml:space="preserve"> </w:t>
      </w:r>
      <w:r w:rsidR="00C3286A">
        <w:rPr>
          <w:rFonts w:cs="Tahoma"/>
        </w:rPr>
        <w:t>administered by</w:t>
      </w:r>
      <w:r w:rsidR="00FA4BB7">
        <w:rPr>
          <w:rFonts w:cs="Tahoma"/>
        </w:rPr>
        <w:t xml:space="preserve"> a third party.</w:t>
      </w:r>
      <w:r w:rsidR="00C3286A">
        <w:rPr>
          <w:rFonts w:cs="Tahoma"/>
        </w:rPr>
        <w:t xml:space="preserve"> </w:t>
      </w:r>
      <w:r w:rsidR="00597C82">
        <w:rPr>
          <w:rFonts w:cs="Tahoma"/>
        </w:rPr>
        <w:t xml:space="preserve">Projects previously or currently funded by the CEC </w:t>
      </w:r>
      <w:r w:rsidR="00FB5D50">
        <w:rPr>
          <w:rFonts w:cs="Tahoma"/>
        </w:rPr>
        <w:t>either directly or through block grant</w:t>
      </w:r>
      <w:r w:rsidR="007D0803">
        <w:rPr>
          <w:rFonts w:cs="Tahoma"/>
        </w:rPr>
        <w:t>s</w:t>
      </w:r>
      <w:r w:rsidR="00FB5D50">
        <w:rPr>
          <w:rFonts w:cs="Tahoma"/>
        </w:rPr>
        <w:t xml:space="preserve"> </w:t>
      </w:r>
      <w:r w:rsidR="00597C82">
        <w:rPr>
          <w:rFonts w:cs="Tahoma"/>
        </w:rPr>
        <w:t xml:space="preserve">are ineligible for funding. </w:t>
      </w:r>
      <w:r w:rsidR="001E7559">
        <w:rPr>
          <w:rFonts w:cs="Tahoma"/>
        </w:rPr>
        <w:t xml:space="preserve">See </w:t>
      </w:r>
      <w:r w:rsidR="001E7559" w:rsidRPr="001E7559">
        <w:rPr>
          <w:rFonts w:cs="Tahoma"/>
        </w:rPr>
        <w:t xml:space="preserve">Section II.B – </w:t>
      </w:r>
      <w:r w:rsidR="001E7559" w:rsidRPr="001E7559">
        <w:rPr>
          <w:rFonts w:cs="Tahoma"/>
          <w:i/>
          <w:iCs/>
        </w:rPr>
        <w:t>Project Requirements</w:t>
      </w:r>
      <w:r w:rsidR="001E7559">
        <w:rPr>
          <w:rFonts w:cs="Tahoma"/>
        </w:rPr>
        <w:t>.</w:t>
      </w:r>
    </w:p>
    <w:p w14:paraId="7CE7FDDB" w14:textId="77777777" w:rsidR="00B831D7" w:rsidRDefault="00B831D7" w:rsidP="0085281C">
      <w:pPr>
        <w:ind w:left="720" w:hanging="720"/>
        <w:rPr>
          <w:rFonts w:cs="Tahoma"/>
        </w:rPr>
      </w:pPr>
    </w:p>
    <w:p w14:paraId="581E9545" w14:textId="77777777" w:rsidR="00214A61" w:rsidRPr="00C512F5" w:rsidRDefault="00214A61" w:rsidP="00214A61">
      <w:pPr>
        <w:pStyle w:val="Heading2"/>
      </w:pPr>
      <w:r w:rsidRPr="00C512F5">
        <w:t xml:space="preserve">Miscellaneous </w:t>
      </w:r>
    </w:p>
    <w:p w14:paraId="3279F756" w14:textId="28C6C888" w:rsidR="00A5544A" w:rsidRPr="004377B6" w:rsidRDefault="00A5544A" w:rsidP="00A5544A">
      <w:pPr>
        <w:ind w:left="720" w:hanging="720"/>
        <w:rPr>
          <w:rFonts w:cs="Tahoma"/>
          <w:b/>
          <w:bCs/>
          <w:szCs w:val="24"/>
        </w:rPr>
      </w:pPr>
      <w:r w:rsidRPr="004377B6">
        <w:rPr>
          <w:rFonts w:cs="Tahoma"/>
          <w:b/>
          <w:bCs/>
          <w:szCs w:val="24"/>
        </w:rPr>
        <w:t>Q</w:t>
      </w:r>
      <w:r w:rsidR="0061633E">
        <w:rPr>
          <w:rFonts w:cs="Tahoma"/>
          <w:b/>
          <w:bCs/>
          <w:szCs w:val="24"/>
        </w:rPr>
        <w:t>3</w:t>
      </w:r>
      <w:r w:rsidR="008941AB">
        <w:rPr>
          <w:rFonts w:cs="Tahoma"/>
          <w:b/>
          <w:bCs/>
          <w:szCs w:val="24"/>
        </w:rPr>
        <w:t>5</w:t>
      </w:r>
      <w:r w:rsidRPr="004377B6">
        <w:rPr>
          <w:rFonts w:cs="Tahoma"/>
          <w:b/>
          <w:bCs/>
          <w:szCs w:val="24"/>
        </w:rPr>
        <w:t xml:space="preserve">. </w:t>
      </w:r>
      <w:r>
        <w:tab/>
      </w:r>
      <w:r w:rsidRPr="007C4179">
        <w:rPr>
          <w:rFonts w:cs="Tahoma"/>
          <w:b/>
          <w:bCs/>
          <w:szCs w:val="24"/>
        </w:rPr>
        <w:t>Is termination an option if the proposer doesn't want to accept a reduced grant amount,</w:t>
      </w:r>
      <w:r>
        <w:rPr>
          <w:rFonts w:cs="Tahoma"/>
          <w:b/>
          <w:bCs/>
          <w:szCs w:val="24"/>
        </w:rPr>
        <w:t xml:space="preserve"> </w:t>
      </w:r>
      <w:r w:rsidRPr="007C4179">
        <w:rPr>
          <w:rFonts w:cs="Tahoma"/>
          <w:b/>
          <w:bCs/>
          <w:szCs w:val="24"/>
        </w:rPr>
        <w:t>or does CEC not terminate in those instances?</w:t>
      </w:r>
    </w:p>
    <w:p w14:paraId="0C127D8E" w14:textId="77777777" w:rsidR="00A5544A" w:rsidRDefault="00A5544A" w:rsidP="00A5544A">
      <w:pPr>
        <w:ind w:left="720" w:hanging="720"/>
        <w:rPr>
          <w:rFonts w:cs="Tahoma"/>
          <w:szCs w:val="24"/>
        </w:rPr>
      </w:pPr>
    </w:p>
    <w:p w14:paraId="3C6765DC" w14:textId="60FC4CB2" w:rsidR="00A5544A" w:rsidRDefault="00A5544A" w:rsidP="00A5544A">
      <w:pPr>
        <w:ind w:left="720" w:hanging="720"/>
        <w:rPr>
          <w:rFonts w:cs="Tahoma"/>
        </w:rPr>
      </w:pPr>
      <w:r w:rsidRPr="63F448FE">
        <w:rPr>
          <w:rFonts w:cs="Tahoma"/>
        </w:rPr>
        <w:lastRenderedPageBreak/>
        <w:t>A</w:t>
      </w:r>
      <w:r w:rsidR="0061633E">
        <w:rPr>
          <w:rFonts w:cs="Tahoma"/>
        </w:rPr>
        <w:t>3</w:t>
      </w:r>
      <w:r w:rsidR="008941AB">
        <w:rPr>
          <w:rFonts w:cs="Tahoma"/>
        </w:rPr>
        <w:t>5</w:t>
      </w:r>
      <w:r w:rsidRPr="63F448FE">
        <w:rPr>
          <w:rFonts w:cs="Tahoma"/>
        </w:rPr>
        <w:t>.</w:t>
      </w:r>
      <w:r>
        <w:tab/>
      </w:r>
      <w:r>
        <w:rPr>
          <w:rFonts w:cs="Tahoma"/>
        </w:rPr>
        <w:t>Yes, not accepting a reduced grant award is an option</w:t>
      </w:r>
      <w:r w:rsidRPr="63F448FE">
        <w:rPr>
          <w:rFonts w:cs="Tahoma"/>
        </w:rPr>
        <w:t>.</w:t>
      </w:r>
      <w:r>
        <w:rPr>
          <w:rFonts w:cs="Tahoma"/>
        </w:rPr>
        <w:t xml:space="preserve"> If the CEC and the awardee cannot agree to a reduced project scope commensurate with a partial award, then the application can be withdrawn from funding consideration at the awardee’s request.  </w:t>
      </w:r>
    </w:p>
    <w:p w14:paraId="47B1CC5E" w14:textId="77777777" w:rsidR="00A5544A" w:rsidRDefault="00A5544A" w:rsidP="00214A61">
      <w:pPr>
        <w:ind w:left="720" w:hanging="720"/>
        <w:rPr>
          <w:rFonts w:cs="Tahoma"/>
          <w:b/>
          <w:bCs/>
          <w:szCs w:val="24"/>
        </w:rPr>
      </w:pPr>
    </w:p>
    <w:p w14:paraId="1A2681DF" w14:textId="79B2458F" w:rsidR="00214A61" w:rsidRPr="004377B6" w:rsidRDefault="00214A61" w:rsidP="00214A61">
      <w:pPr>
        <w:ind w:left="720" w:hanging="720"/>
        <w:rPr>
          <w:rFonts w:cs="Tahoma"/>
          <w:b/>
          <w:bCs/>
          <w:szCs w:val="24"/>
        </w:rPr>
      </w:pPr>
      <w:r w:rsidRPr="004377B6">
        <w:rPr>
          <w:rFonts w:cs="Tahoma"/>
          <w:b/>
          <w:bCs/>
          <w:szCs w:val="24"/>
        </w:rPr>
        <w:t>Q</w:t>
      </w:r>
      <w:r w:rsidR="0061633E">
        <w:rPr>
          <w:rFonts w:cs="Tahoma"/>
          <w:b/>
          <w:bCs/>
          <w:szCs w:val="24"/>
        </w:rPr>
        <w:t>3</w:t>
      </w:r>
      <w:r w:rsidR="008941AB">
        <w:rPr>
          <w:rFonts w:cs="Tahoma"/>
          <w:b/>
          <w:bCs/>
          <w:szCs w:val="24"/>
        </w:rPr>
        <w:t>6</w:t>
      </w:r>
      <w:r w:rsidRPr="004377B6">
        <w:rPr>
          <w:rFonts w:cs="Tahoma"/>
          <w:b/>
          <w:bCs/>
          <w:szCs w:val="24"/>
        </w:rPr>
        <w:t xml:space="preserve">. </w:t>
      </w:r>
      <w:r>
        <w:tab/>
      </w:r>
      <w:r w:rsidR="004277AD" w:rsidRPr="004277AD">
        <w:rPr>
          <w:rFonts w:cs="Tahoma"/>
          <w:b/>
          <w:bCs/>
          <w:szCs w:val="24"/>
        </w:rPr>
        <w:t xml:space="preserve">Will you be sending a recording of the </w:t>
      </w:r>
      <w:r w:rsidR="00682BD7">
        <w:rPr>
          <w:rFonts w:cs="Tahoma"/>
          <w:b/>
          <w:bCs/>
          <w:szCs w:val="24"/>
        </w:rPr>
        <w:t xml:space="preserve">pre-application workshop </w:t>
      </w:r>
      <w:r w:rsidR="004277AD" w:rsidRPr="004277AD">
        <w:rPr>
          <w:rFonts w:cs="Tahoma"/>
          <w:b/>
          <w:bCs/>
          <w:szCs w:val="24"/>
        </w:rPr>
        <w:t>presentation?</w:t>
      </w:r>
    </w:p>
    <w:p w14:paraId="5250F63E" w14:textId="77777777" w:rsidR="00214A61" w:rsidRDefault="00214A61" w:rsidP="00214A61">
      <w:pPr>
        <w:ind w:left="720" w:hanging="720"/>
        <w:rPr>
          <w:rFonts w:cs="Tahoma"/>
          <w:szCs w:val="24"/>
        </w:rPr>
      </w:pPr>
    </w:p>
    <w:p w14:paraId="07038523" w14:textId="37D78CA8" w:rsidR="00214A61" w:rsidRDefault="00214A61" w:rsidP="00214A61">
      <w:pPr>
        <w:ind w:left="720" w:hanging="720"/>
        <w:rPr>
          <w:rFonts w:cs="Tahoma"/>
        </w:rPr>
      </w:pPr>
      <w:r w:rsidRPr="63F448FE">
        <w:rPr>
          <w:rFonts w:cs="Tahoma"/>
        </w:rPr>
        <w:t>A</w:t>
      </w:r>
      <w:r w:rsidR="0061633E">
        <w:rPr>
          <w:rFonts w:cs="Tahoma"/>
        </w:rPr>
        <w:t>3</w:t>
      </w:r>
      <w:r w:rsidR="008941AB">
        <w:rPr>
          <w:rFonts w:cs="Tahoma"/>
        </w:rPr>
        <w:t>6</w:t>
      </w:r>
      <w:r w:rsidRPr="63F448FE">
        <w:rPr>
          <w:rFonts w:cs="Tahoma"/>
        </w:rPr>
        <w:t>.</w:t>
      </w:r>
      <w:r>
        <w:tab/>
      </w:r>
      <w:r>
        <w:rPr>
          <w:rFonts w:cs="Tahoma"/>
        </w:rPr>
        <w:t>A</w:t>
      </w:r>
      <w:r w:rsidR="004277AD">
        <w:rPr>
          <w:rFonts w:cs="Tahoma"/>
        </w:rPr>
        <w:t xml:space="preserve"> recording of the</w:t>
      </w:r>
      <w:r w:rsidR="00A9427F">
        <w:rPr>
          <w:rFonts w:cs="Tahoma"/>
        </w:rPr>
        <w:t xml:space="preserve"> pre-application workshop</w:t>
      </w:r>
      <w:r w:rsidR="004277AD">
        <w:rPr>
          <w:rFonts w:cs="Tahoma"/>
        </w:rPr>
        <w:t xml:space="preserve"> presentation </w:t>
      </w:r>
      <w:r w:rsidR="004D7B38">
        <w:rPr>
          <w:rFonts w:cs="Tahoma"/>
        </w:rPr>
        <w:t>and slide deck are</w:t>
      </w:r>
      <w:r w:rsidR="00A9427F">
        <w:rPr>
          <w:rFonts w:cs="Tahoma"/>
        </w:rPr>
        <w:t xml:space="preserve"> available at: </w:t>
      </w:r>
      <w:hyperlink r:id="rId25" w:history="1">
        <w:r w:rsidR="00A9427F" w:rsidRPr="00D16DB1">
          <w:rPr>
            <w:rStyle w:val="Hyperlink"/>
            <w:rFonts w:cs="Tahoma"/>
          </w:rPr>
          <w:t>https://www.energy.ca.gov/event/funding-workshop/2026-01/pre-application-workshop-gfo-25-602-californias-national-electric</w:t>
        </w:r>
      </w:hyperlink>
      <w:r w:rsidRPr="63F448FE">
        <w:rPr>
          <w:rFonts w:cs="Tahoma"/>
        </w:rPr>
        <w:t>.</w:t>
      </w:r>
    </w:p>
    <w:p w14:paraId="22A69431" w14:textId="77777777" w:rsidR="00AC0976" w:rsidRDefault="00AC0976"/>
    <w:p w14:paraId="6B8FDD70" w14:textId="0B3939A9" w:rsidR="00AC0976" w:rsidRPr="004377B6" w:rsidRDefault="00AC0976" w:rsidP="00AC0976">
      <w:pPr>
        <w:ind w:left="720" w:hanging="720"/>
        <w:rPr>
          <w:rFonts w:cs="Tahoma"/>
          <w:b/>
          <w:bCs/>
          <w:szCs w:val="24"/>
        </w:rPr>
      </w:pPr>
      <w:r w:rsidRPr="004377B6">
        <w:rPr>
          <w:rFonts w:cs="Tahoma"/>
          <w:b/>
          <w:bCs/>
          <w:szCs w:val="24"/>
        </w:rPr>
        <w:t>Q</w:t>
      </w:r>
      <w:r w:rsidR="0061633E">
        <w:rPr>
          <w:rFonts w:cs="Tahoma"/>
          <w:b/>
          <w:bCs/>
          <w:szCs w:val="24"/>
        </w:rPr>
        <w:t>3</w:t>
      </w:r>
      <w:r w:rsidR="008941AB">
        <w:rPr>
          <w:rFonts w:cs="Tahoma"/>
          <w:b/>
          <w:bCs/>
          <w:szCs w:val="24"/>
        </w:rPr>
        <w:t>7</w:t>
      </w:r>
      <w:r w:rsidRPr="004377B6">
        <w:rPr>
          <w:rFonts w:cs="Tahoma"/>
          <w:b/>
          <w:bCs/>
          <w:szCs w:val="24"/>
        </w:rPr>
        <w:t xml:space="preserve">. </w:t>
      </w:r>
      <w:r>
        <w:tab/>
      </w:r>
      <w:r w:rsidR="008E5AA6">
        <w:rPr>
          <w:rFonts w:cs="Tahoma"/>
          <w:b/>
          <w:bCs/>
          <w:szCs w:val="24"/>
        </w:rPr>
        <w:t xml:space="preserve">Is </w:t>
      </w:r>
      <w:r w:rsidR="008E5AA6" w:rsidRPr="008E5AA6">
        <w:rPr>
          <w:rFonts w:cs="Tahoma"/>
          <w:b/>
          <w:bCs/>
          <w:szCs w:val="24"/>
        </w:rPr>
        <w:t>there a</w:t>
      </w:r>
      <w:r w:rsidR="008E5AA6">
        <w:rPr>
          <w:rFonts w:cs="Tahoma"/>
          <w:b/>
          <w:bCs/>
          <w:szCs w:val="24"/>
        </w:rPr>
        <w:t>n</w:t>
      </w:r>
      <w:r w:rsidR="008E5AA6" w:rsidRPr="008E5AA6">
        <w:rPr>
          <w:rFonts w:cs="Tahoma"/>
          <w:b/>
          <w:bCs/>
          <w:szCs w:val="24"/>
        </w:rPr>
        <w:t xml:space="preserve"> est</w:t>
      </w:r>
      <w:r w:rsidR="008E5AA6">
        <w:rPr>
          <w:rFonts w:cs="Tahoma"/>
          <w:b/>
          <w:bCs/>
          <w:szCs w:val="24"/>
        </w:rPr>
        <w:t>imated</w:t>
      </w:r>
      <w:r w:rsidR="008E5AA6" w:rsidRPr="008E5AA6">
        <w:rPr>
          <w:rFonts w:cs="Tahoma"/>
          <w:b/>
          <w:bCs/>
          <w:szCs w:val="24"/>
        </w:rPr>
        <w:t xml:space="preserve"> date for </w:t>
      </w:r>
      <w:r w:rsidR="008E5AA6">
        <w:rPr>
          <w:rFonts w:cs="Tahoma"/>
          <w:b/>
          <w:bCs/>
          <w:szCs w:val="24"/>
        </w:rPr>
        <w:t xml:space="preserve">NEVI </w:t>
      </w:r>
      <w:r w:rsidR="008E5AA6" w:rsidRPr="008E5AA6">
        <w:rPr>
          <w:rFonts w:cs="Tahoma"/>
          <w:b/>
          <w:bCs/>
          <w:szCs w:val="24"/>
        </w:rPr>
        <w:t xml:space="preserve">4 being released and will it </w:t>
      </w:r>
      <w:r w:rsidR="008E5AA6">
        <w:rPr>
          <w:rFonts w:cs="Tahoma"/>
          <w:b/>
          <w:bCs/>
          <w:szCs w:val="24"/>
        </w:rPr>
        <w:t>have the</w:t>
      </w:r>
      <w:r w:rsidR="008E5AA6" w:rsidRPr="008E5AA6">
        <w:rPr>
          <w:rFonts w:cs="Tahoma"/>
          <w:b/>
          <w:bCs/>
          <w:szCs w:val="24"/>
        </w:rPr>
        <w:t xml:space="preserve"> same requirements for eligibility?</w:t>
      </w:r>
    </w:p>
    <w:p w14:paraId="092EF007" w14:textId="77777777" w:rsidR="00AC0976" w:rsidRDefault="00AC0976" w:rsidP="00AC0976">
      <w:pPr>
        <w:ind w:left="720" w:hanging="720"/>
        <w:rPr>
          <w:rFonts w:cs="Tahoma"/>
          <w:szCs w:val="24"/>
        </w:rPr>
      </w:pPr>
    </w:p>
    <w:p w14:paraId="68BAE407" w14:textId="3588AD4B" w:rsidR="00AC0976" w:rsidRDefault="00AC0976" w:rsidP="00AC0976">
      <w:pPr>
        <w:ind w:left="720" w:hanging="720"/>
        <w:rPr>
          <w:rFonts w:cs="Tahoma"/>
        </w:rPr>
      </w:pPr>
      <w:r w:rsidRPr="63F448FE">
        <w:rPr>
          <w:rFonts w:cs="Tahoma"/>
        </w:rPr>
        <w:t>A</w:t>
      </w:r>
      <w:r w:rsidR="0061633E">
        <w:rPr>
          <w:rFonts w:cs="Tahoma"/>
        </w:rPr>
        <w:t>3</w:t>
      </w:r>
      <w:r w:rsidR="008941AB">
        <w:rPr>
          <w:rFonts w:cs="Tahoma"/>
        </w:rPr>
        <w:t>7</w:t>
      </w:r>
      <w:r w:rsidRPr="63F448FE">
        <w:rPr>
          <w:rFonts w:cs="Tahoma"/>
        </w:rPr>
        <w:t>.</w:t>
      </w:r>
      <w:r>
        <w:tab/>
      </w:r>
      <w:r w:rsidR="00307BBD">
        <w:rPr>
          <w:rFonts w:cs="Tahoma"/>
        </w:rPr>
        <w:t>NEVI solicitation 4 was released on January 21, 2026</w:t>
      </w:r>
      <w:r w:rsidR="006F714E">
        <w:rPr>
          <w:rFonts w:cs="Tahoma"/>
        </w:rPr>
        <w:t xml:space="preserve">. </w:t>
      </w:r>
      <w:r w:rsidR="00C4060C">
        <w:rPr>
          <w:rFonts w:cs="Tahoma"/>
        </w:rPr>
        <w:t>The s</w:t>
      </w:r>
      <w:r w:rsidR="006F714E">
        <w:rPr>
          <w:rFonts w:cs="Tahoma"/>
        </w:rPr>
        <w:t>olicitation</w:t>
      </w:r>
      <w:r w:rsidR="00C4060C">
        <w:rPr>
          <w:rFonts w:cs="Tahoma"/>
        </w:rPr>
        <w:t xml:space="preserve"> manual</w:t>
      </w:r>
      <w:r w:rsidR="00DA3CA4">
        <w:rPr>
          <w:rFonts w:cs="Tahoma"/>
        </w:rPr>
        <w:t>,</w:t>
      </w:r>
      <w:r w:rsidR="00C4060C">
        <w:rPr>
          <w:rFonts w:cs="Tahoma"/>
        </w:rPr>
        <w:t xml:space="preserve"> which contains eligibility</w:t>
      </w:r>
      <w:r w:rsidR="006F714E">
        <w:rPr>
          <w:rFonts w:cs="Tahoma"/>
        </w:rPr>
        <w:t xml:space="preserve"> requirements</w:t>
      </w:r>
      <w:r w:rsidR="00682BD7">
        <w:rPr>
          <w:rFonts w:cs="Tahoma"/>
        </w:rPr>
        <w:t xml:space="preserve"> that are distinct from this NEVI solicitation 3</w:t>
      </w:r>
      <w:r w:rsidR="00DA3CA4">
        <w:rPr>
          <w:rFonts w:cs="Tahoma"/>
        </w:rPr>
        <w:t>,</w:t>
      </w:r>
      <w:r w:rsidR="004A20A1">
        <w:rPr>
          <w:rFonts w:cs="Tahoma"/>
        </w:rPr>
        <w:t xml:space="preserve"> is available at</w:t>
      </w:r>
      <w:r w:rsidR="006F714E">
        <w:rPr>
          <w:rFonts w:cs="Tahoma"/>
        </w:rPr>
        <w:t xml:space="preserve">: </w:t>
      </w:r>
      <w:hyperlink r:id="rId26" w:history="1">
        <w:r w:rsidR="006F714E" w:rsidRPr="00D16DB1">
          <w:rPr>
            <w:rStyle w:val="Hyperlink"/>
            <w:rFonts w:cs="Tahoma"/>
          </w:rPr>
          <w:t>https://www.energy.ca.gov/solicitations/2026-01/gfo-25-604-californias-national-electric-vehicle-infrastructure-formula</w:t>
        </w:r>
      </w:hyperlink>
      <w:r w:rsidR="006F714E">
        <w:rPr>
          <w:rFonts w:cs="Tahoma"/>
        </w:rPr>
        <w:t xml:space="preserve">. </w:t>
      </w:r>
    </w:p>
    <w:p w14:paraId="748203C8" w14:textId="77777777" w:rsidR="00660C34" w:rsidRDefault="00660C34" w:rsidP="00AC0976">
      <w:pPr>
        <w:ind w:left="720" w:hanging="720"/>
        <w:rPr>
          <w:rFonts w:cs="Tahoma"/>
        </w:rPr>
      </w:pPr>
    </w:p>
    <w:p w14:paraId="2C906565" w14:textId="41768AA8" w:rsidR="00660C34" w:rsidRPr="004377B6" w:rsidRDefault="00660C34" w:rsidP="00660C34">
      <w:pPr>
        <w:ind w:left="720" w:hanging="720"/>
        <w:rPr>
          <w:rFonts w:cs="Tahoma"/>
          <w:b/>
          <w:bCs/>
          <w:szCs w:val="24"/>
        </w:rPr>
      </w:pPr>
      <w:r w:rsidRPr="004377B6">
        <w:rPr>
          <w:rFonts w:cs="Tahoma"/>
          <w:b/>
          <w:bCs/>
          <w:szCs w:val="24"/>
        </w:rPr>
        <w:t>Q</w:t>
      </w:r>
      <w:r w:rsidR="0061633E">
        <w:rPr>
          <w:rFonts w:cs="Tahoma"/>
          <w:b/>
          <w:bCs/>
          <w:szCs w:val="24"/>
        </w:rPr>
        <w:t>3</w:t>
      </w:r>
      <w:r w:rsidR="008941AB">
        <w:rPr>
          <w:rFonts w:cs="Tahoma"/>
          <w:b/>
          <w:bCs/>
          <w:szCs w:val="24"/>
        </w:rPr>
        <w:t>8</w:t>
      </w:r>
      <w:r w:rsidRPr="004377B6">
        <w:rPr>
          <w:rFonts w:cs="Tahoma"/>
          <w:b/>
          <w:bCs/>
          <w:szCs w:val="24"/>
        </w:rPr>
        <w:t xml:space="preserve">. </w:t>
      </w:r>
      <w:r>
        <w:tab/>
      </w:r>
      <w:r>
        <w:rPr>
          <w:rFonts w:cs="Tahoma"/>
          <w:b/>
          <w:bCs/>
          <w:szCs w:val="24"/>
        </w:rPr>
        <w:t xml:space="preserve">Will the CEC </w:t>
      </w:r>
      <w:r w:rsidR="00897F8B">
        <w:rPr>
          <w:rFonts w:cs="Tahoma"/>
          <w:b/>
          <w:bCs/>
          <w:szCs w:val="24"/>
        </w:rPr>
        <w:t>offer project primary applicants and subrecipients</w:t>
      </w:r>
      <w:r w:rsidR="008443B0">
        <w:rPr>
          <w:rFonts w:cs="Tahoma"/>
          <w:b/>
          <w:bCs/>
          <w:szCs w:val="24"/>
        </w:rPr>
        <w:t xml:space="preserve"> matchmaking services</w:t>
      </w:r>
      <w:r w:rsidR="009F7B2B">
        <w:rPr>
          <w:rFonts w:cs="Tahoma"/>
          <w:b/>
          <w:bCs/>
          <w:szCs w:val="24"/>
        </w:rPr>
        <w:t>?</w:t>
      </w:r>
      <w:r w:rsidR="008443B0">
        <w:rPr>
          <w:rFonts w:cs="Tahoma"/>
          <w:b/>
          <w:bCs/>
          <w:szCs w:val="24"/>
        </w:rPr>
        <w:t xml:space="preserve"> </w:t>
      </w:r>
    </w:p>
    <w:p w14:paraId="3A8E9A33" w14:textId="77777777" w:rsidR="00660C34" w:rsidRDefault="00660C34" w:rsidP="00660C34">
      <w:pPr>
        <w:ind w:left="720" w:hanging="720"/>
        <w:rPr>
          <w:rFonts w:cs="Tahoma"/>
          <w:szCs w:val="24"/>
        </w:rPr>
      </w:pPr>
    </w:p>
    <w:p w14:paraId="0BBE6D73" w14:textId="60F41177" w:rsidR="00660C34" w:rsidRDefault="00660C34" w:rsidP="00660C34">
      <w:pPr>
        <w:ind w:left="720" w:hanging="720"/>
        <w:rPr>
          <w:rFonts w:cs="Tahoma"/>
        </w:rPr>
      </w:pPr>
      <w:r w:rsidRPr="63F448FE">
        <w:rPr>
          <w:rFonts w:cs="Tahoma"/>
        </w:rPr>
        <w:t>A</w:t>
      </w:r>
      <w:r w:rsidR="0061633E">
        <w:rPr>
          <w:rFonts w:cs="Tahoma"/>
        </w:rPr>
        <w:t>3</w:t>
      </w:r>
      <w:r w:rsidR="008941AB">
        <w:rPr>
          <w:rFonts w:cs="Tahoma"/>
        </w:rPr>
        <w:t>8</w:t>
      </w:r>
      <w:r w:rsidRPr="63F448FE">
        <w:rPr>
          <w:rFonts w:cs="Tahoma"/>
        </w:rPr>
        <w:t>.</w:t>
      </w:r>
      <w:r>
        <w:tab/>
      </w:r>
      <w:r w:rsidR="008443B0">
        <w:rPr>
          <w:rFonts w:cs="Tahoma"/>
        </w:rPr>
        <w:t>No. It is the applicant's responsibility to</w:t>
      </w:r>
      <w:r w:rsidR="002073D2">
        <w:rPr>
          <w:rFonts w:cs="Tahoma"/>
        </w:rPr>
        <w:t xml:space="preserve"> select the appropriate project partners. </w:t>
      </w:r>
    </w:p>
    <w:p w14:paraId="0CC2E9CF" w14:textId="77777777" w:rsidR="00660C34" w:rsidRDefault="00660C34" w:rsidP="00AC0976">
      <w:pPr>
        <w:ind w:left="720" w:hanging="720"/>
        <w:rPr>
          <w:rFonts w:cs="Tahoma"/>
        </w:rPr>
      </w:pPr>
    </w:p>
    <w:p w14:paraId="6378B56D" w14:textId="062624A2" w:rsidR="00660C34" w:rsidRPr="004377B6" w:rsidRDefault="00660C34" w:rsidP="00660C34">
      <w:pPr>
        <w:ind w:left="720" w:hanging="720"/>
        <w:rPr>
          <w:rFonts w:cs="Tahoma"/>
          <w:b/>
          <w:bCs/>
          <w:szCs w:val="24"/>
        </w:rPr>
      </w:pPr>
      <w:r w:rsidRPr="004377B6">
        <w:rPr>
          <w:rFonts w:cs="Tahoma"/>
          <w:b/>
          <w:bCs/>
          <w:szCs w:val="24"/>
        </w:rPr>
        <w:t>Q</w:t>
      </w:r>
      <w:r w:rsidR="0061633E">
        <w:rPr>
          <w:rFonts w:cs="Tahoma"/>
          <w:b/>
          <w:bCs/>
          <w:szCs w:val="24"/>
        </w:rPr>
        <w:t>3</w:t>
      </w:r>
      <w:r w:rsidR="008941AB">
        <w:rPr>
          <w:rFonts w:cs="Tahoma"/>
          <w:b/>
          <w:bCs/>
          <w:szCs w:val="24"/>
        </w:rPr>
        <w:t>9</w:t>
      </w:r>
      <w:r w:rsidRPr="004377B6">
        <w:rPr>
          <w:rFonts w:cs="Tahoma"/>
          <w:b/>
          <w:bCs/>
          <w:szCs w:val="24"/>
        </w:rPr>
        <w:t xml:space="preserve">. </w:t>
      </w:r>
      <w:r>
        <w:tab/>
      </w:r>
      <w:r w:rsidR="0087787F" w:rsidRPr="0087787F">
        <w:rPr>
          <w:rFonts w:cs="Tahoma"/>
          <w:b/>
          <w:bCs/>
          <w:szCs w:val="24"/>
        </w:rPr>
        <w:t>Can we obtain prior awards submissions to see what a granted proposal looks like?</w:t>
      </w:r>
    </w:p>
    <w:p w14:paraId="28D4FC34" w14:textId="77777777" w:rsidR="00660C34" w:rsidRDefault="00660C34" w:rsidP="00660C34">
      <w:pPr>
        <w:ind w:left="720" w:hanging="720"/>
        <w:rPr>
          <w:rFonts w:cs="Tahoma"/>
          <w:szCs w:val="24"/>
        </w:rPr>
      </w:pPr>
    </w:p>
    <w:p w14:paraId="0DDC160F" w14:textId="4BF12C49" w:rsidR="00660C34" w:rsidRDefault="00660C34" w:rsidP="00660C34">
      <w:pPr>
        <w:ind w:left="720" w:hanging="720"/>
        <w:rPr>
          <w:rFonts w:cs="Tahoma"/>
        </w:rPr>
      </w:pPr>
      <w:r w:rsidRPr="63F448FE">
        <w:rPr>
          <w:rFonts w:cs="Tahoma"/>
        </w:rPr>
        <w:t>A</w:t>
      </w:r>
      <w:r w:rsidR="0061633E">
        <w:rPr>
          <w:rFonts w:cs="Tahoma"/>
        </w:rPr>
        <w:t>3</w:t>
      </w:r>
      <w:r w:rsidR="008941AB">
        <w:rPr>
          <w:rFonts w:cs="Tahoma"/>
        </w:rPr>
        <w:t>9</w:t>
      </w:r>
      <w:r w:rsidRPr="63F448FE">
        <w:rPr>
          <w:rFonts w:cs="Tahoma"/>
        </w:rPr>
        <w:t>.</w:t>
      </w:r>
      <w:r>
        <w:tab/>
      </w:r>
      <w:r w:rsidR="003B0AF2">
        <w:rPr>
          <w:rFonts w:cs="Tahoma"/>
        </w:rPr>
        <w:t xml:space="preserve">Yes. However, please note </w:t>
      </w:r>
      <w:r w:rsidR="003E3F24">
        <w:rPr>
          <w:rFonts w:cs="Tahoma"/>
        </w:rPr>
        <w:t xml:space="preserve">that </w:t>
      </w:r>
      <w:r w:rsidR="00E70BE9">
        <w:rPr>
          <w:rFonts w:cs="Tahoma"/>
        </w:rPr>
        <w:t xml:space="preserve">each solicitation is different so any previously awarded proposals should be viewed as reference only. </w:t>
      </w:r>
      <w:r w:rsidR="008646B2" w:rsidRPr="008646B2">
        <w:rPr>
          <w:rFonts w:cs="Tahoma"/>
        </w:rPr>
        <w:t xml:space="preserve">Requests for </w:t>
      </w:r>
      <w:r w:rsidR="008646B2">
        <w:rPr>
          <w:rFonts w:cs="Tahoma"/>
        </w:rPr>
        <w:t>prior NEVI applications</w:t>
      </w:r>
      <w:r w:rsidR="008646B2" w:rsidRPr="008646B2">
        <w:rPr>
          <w:rFonts w:cs="Tahoma"/>
        </w:rPr>
        <w:t xml:space="preserve"> can be made by visiting </w:t>
      </w:r>
      <w:hyperlink r:id="rId27" w:history="1">
        <w:r w:rsidR="008646B2" w:rsidRPr="008646B2">
          <w:rPr>
            <w:rStyle w:val="Hyperlink"/>
            <w:rFonts w:cs="Tahoma"/>
          </w:rPr>
          <w:t>https://energyca.govqa.us/WEBAPP/_rs/</w:t>
        </w:r>
      </w:hyperlink>
      <w:r w:rsidR="008646B2" w:rsidRPr="008646B2">
        <w:rPr>
          <w:rFonts w:cs="Tahoma"/>
        </w:rPr>
        <w:t xml:space="preserve">. Please specify that you are seeking </w:t>
      </w:r>
      <w:r w:rsidR="005F28DF">
        <w:rPr>
          <w:rFonts w:cs="Tahoma"/>
        </w:rPr>
        <w:t>prior awarded applications for California’s NEVI program</w:t>
      </w:r>
      <w:r w:rsidR="008646B2" w:rsidRPr="008646B2">
        <w:rPr>
          <w:rFonts w:cs="Tahoma"/>
        </w:rPr>
        <w:t>.</w:t>
      </w:r>
      <w:r w:rsidR="0006088A">
        <w:rPr>
          <w:rFonts w:cs="Tahoma"/>
        </w:rPr>
        <w:t xml:space="preserve"> The </w:t>
      </w:r>
      <w:r w:rsidR="00F142E5">
        <w:rPr>
          <w:rFonts w:cs="Tahoma"/>
        </w:rPr>
        <w:t>previous NEVI solicitations are GFO-23-601 and GFO-24-60</w:t>
      </w:r>
      <w:r w:rsidR="009730BC">
        <w:rPr>
          <w:rFonts w:cs="Tahoma"/>
        </w:rPr>
        <w:t>6.</w:t>
      </w:r>
    </w:p>
    <w:p w14:paraId="6E00FE65" w14:textId="77777777" w:rsidR="00FF36B9" w:rsidRDefault="00FF36B9" w:rsidP="00660C34">
      <w:pPr>
        <w:ind w:left="720" w:hanging="720"/>
        <w:rPr>
          <w:rFonts w:cs="Tahoma"/>
        </w:rPr>
      </w:pPr>
    </w:p>
    <w:p w14:paraId="54FD7C88" w14:textId="6BB2A7C4" w:rsidR="00FF36B9" w:rsidRPr="004377B6" w:rsidRDefault="00FF36B9" w:rsidP="00FF36B9">
      <w:pPr>
        <w:ind w:left="720" w:hanging="720"/>
        <w:rPr>
          <w:rFonts w:cs="Tahoma"/>
          <w:b/>
          <w:bCs/>
          <w:szCs w:val="24"/>
        </w:rPr>
      </w:pPr>
      <w:r w:rsidRPr="004377B6">
        <w:rPr>
          <w:rFonts w:cs="Tahoma"/>
          <w:b/>
          <w:bCs/>
          <w:szCs w:val="24"/>
        </w:rPr>
        <w:t>Q</w:t>
      </w:r>
      <w:r w:rsidR="008941AB">
        <w:rPr>
          <w:rFonts w:cs="Tahoma"/>
          <w:b/>
          <w:bCs/>
          <w:szCs w:val="24"/>
        </w:rPr>
        <w:t>40</w:t>
      </w:r>
      <w:r w:rsidRPr="004377B6">
        <w:rPr>
          <w:rFonts w:cs="Tahoma"/>
          <w:b/>
          <w:bCs/>
          <w:szCs w:val="24"/>
        </w:rPr>
        <w:t>.</w:t>
      </w:r>
      <w:r>
        <w:tab/>
      </w:r>
      <w:r w:rsidR="0087787F" w:rsidRPr="0087787F">
        <w:rPr>
          <w:rFonts w:cs="Tahoma"/>
          <w:b/>
          <w:bCs/>
          <w:szCs w:val="24"/>
        </w:rPr>
        <w:t>Will questions be answered past the deadline?</w:t>
      </w:r>
    </w:p>
    <w:p w14:paraId="1B9F5915" w14:textId="77777777" w:rsidR="00FF36B9" w:rsidRDefault="00FF36B9" w:rsidP="00FF36B9">
      <w:pPr>
        <w:ind w:left="720" w:hanging="720"/>
        <w:rPr>
          <w:rFonts w:cs="Tahoma"/>
          <w:szCs w:val="24"/>
        </w:rPr>
      </w:pPr>
    </w:p>
    <w:p w14:paraId="4B292EC7" w14:textId="7BC5B0F7" w:rsidR="00FF36B9" w:rsidRDefault="00FF36B9" w:rsidP="00FF36B9">
      <w:pPr>
        <w:ind w:left="720" w:hanging="720"/>
        <w:rPr>
          <w:rFonts w:cs="Tahoma"/>
        </w:rPr>
      </w:pPr>
      <w:r w:rsidRPr="63F448FE">
        <w:rPr>
          <w:rFonts w:cs="Tahoma"/>
        </w:rPr>
        <w:t>A</w:t>
      </w:r>
      <w:r w:rsidR="008941AB">
        <w:rPr>
          <w:rFonts w:cs="Tahoma"/>
        </w:rPr>
        <w:t>40</w:t>
      </w:r>
      <w:r w:rsidRPr="63F448FE">
        <w:rPr>
          <w:rFonts w:cs="Tahoma"/>
        </w:rPr>
        <w:t>.</w:t>
      </w:r>
      <w:r>
        <w:tab/>
      </w:r>
      <w:r w:rsidR="00347FE8">
        <w:t xml:space="preserve">Staff </w:t>
      </w:r>
      <w:proofErr w:type="gramStart"/>
      <w:r w:rsidR="6A3C7EDA">
        <w:t>has</w:t>
      </w:r>
      <w:proofErr w:type="gramEnd"/>
      <w:r w:rsidR="6A3C7EDA">
        <w:t xml:space="preserve"> endeavored</w:t>
      </w:r>
      <w:r w:rsidR="00347FE8">
        <w:t xml:space="preserve"> to answer q</w:t>
      </w:r>
      <w:r w:rsidR="003D6D44">
        <w:rPr>
          <w:rFonts w:cs="Tahoma"/>
        </w:rPr>
        <w:t>uestions received after</w:t>
      </w:r>
      <w:r w:rsidR="00347FE8">
        <w:rPr>
          <w:rFonts w:cs="Tahoma"/>
        </w:rPr>
        <w:t xml:space="preserve"> the</w:t>
      </w:r>
      <w:r w:rsidR="003D6D44">
        <w:rPr>
          <w:rFonts w:cs="Tahoma"/>
        </w:rPr>
        <w:t xml:space="preserve"> January </w:t>
      </w:r>
      <w:r w:rsidR="003D6D44" w:rsidRPr="3D862095">
        <w:rPr>
          <w:rFonts w:cs="Tahoma"/>
        </w:rPr>
        <w:t>22</w:t>
      </w:r>
      <w:r w:rsidR="0034324E">
        <w:rPr>
          <w:rFonts w:cs="Tahoma"/>
        </w:rPr>
        <w:t>, 2026,</w:t>
      </w:r>
      <w:r w:rsidR="00347FE8">
        <w:rPr>
          <w:rFonts w:cs="Tahoma"/>
        </w:rPr>
        <w:t xml:space="preserve"> deadline where possible</w:t>
      </w:r>
      <w:r w:rsidR="1732B3E5" w:rsidRPr="3D862095">
        <w:rPr>
          <w:rFonts w:cs="Tahoma"/>
        </w:rPr>
        <w:t>,</w:t>
      </w:r>
      <w:r w:rsidR="00347FE8" w:rsidRPr="3D862095">
        <w:rPr>
          <w:rFonts w:cs="Tahoma"/>
        </w:rPr>
        <w:t xml:space="preserve"> </w:t>
      </w:r>
      <w:r w:rsidR="4243DEDE" w:rsidRPr="3D862095">
        <w:rPr>
          <w:rFonts w:cs="Tahoma"/>
        </w:rPr>
        <w:t>without unduly delaying</w:t>
      </w:r>
      <w:r w:rsidR="00DD0C87">
        <w:rPr>
          <w:rFonts w:cs="Tahoma"/>
        </w:rPr>
        <w:t xml:space="preserve"> the release of </w:t>
      </w:r>
      <w:r w:rsidR="00DD0C87" w:rsidRPr="3D862095">
        <w:rPr>
          <w:rFonts w:cs="Tahoma"/>
        </w:rPr>
        <w:t>th</w:t>
      </w:r>
      <w:r w:rsidR="0F3A2009" w:rsidRPr="3D862095">
        <w:rPr>
          <w:rFonts w:cs="Tahoma"/>
        </w:rPr>
        <w:t>is</w:t>
      </w:r>
      <w:r w:rsidR="00DD0C87">
        <w:rPr>
          <w:rFonts w:cs="Tahoma"/>
        </w:rPr>
        <w:t xml:space="preserve"> Q&amp;A document</w:t>
      </w:r>
      <w:r w:rsidR="00BB1CF2" w:rsidRPr="3D862095">
        <w:rPr>
          <w:rFonts w:cs="Tahoma"/>
        </w:rPr>
        <w:t>.</w:t>
      </w:r>
      <w:r w:rsidR="2A4886A4" w:rsidRPr="3D862095">
        <w:rPr>
          <w:rFonts w:cs="Tahoma"/>
        </w:rPr>
        <w:t xml:space="preserve"> </w:t>
      </w:r>
      <w:proofErr w:type="gramStart"/>
      <w:r w:rsidR="2A4886A4" w:rsidRPr="3D862095">
        <w:rPr>
          <w:rFonts w:cs="Tahoma"/>
        </w:rPr>
        <w:t>At this time</w:t>
      </w:r>
      <w:proofErr w:type="gramEnd"/>
      <w:r w:rsidR="2A4886A4" w:rsidRPr="3D862095">
        <w:rPr>
          <w:rFonts w:cs="Tahoma"/>
        </w:rPr>
        <w:t>, however, there are no plans for a second Q&amp;A document</w:t>
      </w:r>
      <w:r w:rsidR="00BB1CF2">
        <w:rPr>
          <w:rFonts w:cs="Tahoma"/>
        </w:rPr>
        <w:t xml:space="preserve">. </w:t>
      </w:r>
    </w:p>
    <w:p w14:paraId="3A291453" w14:textId="77777777" w:rsidR="00FF36B9" w:rsidRDefault="00FF36B9" w:rsidP="00660C34">
      <w:pPr>
        <w:ind w:left="720" w:hanging="720"/>
        <w:rPr>
          <w:rFonts w:cs="Tahoma"/>
        </w:rPr>
      </w:pPr>
    </w:p>
    <w:p w14:paraId="2257135C" w14:textId="392E39C3" w:rsidR="00FF36B9" w:rsidRPr="004377B6" w:rsidRDefault="00FF36B9" w:rsidP="00FF36B9">
      <w:pPr>
        <w:ind w:left="720" w:hanging="720"/>
        <w:rPr>
          <w:rFonts w:cs="Tahoma"/>
          <w:b/>
          <w:bCs/>
          <w:szCs w:val="24"/>
        </w:rPr>
      </w:pPr>
      <w:r w:rsidRPr="004377B6">
        <w:rPr>
          <w:rFonts w:cs="Tahoma"/>
          <w:b/>
          <w:bCs/>
          <w:szCs w:val="24"/>
        </w:rPr>
        <w:t>Q</w:t>
      </w:r>
      <w:r w:rsidR="008941AB">
        <w:rPr>
          <w:rFonts w:cs="Tahoma"/>
          <w:b/>
          <w:bCs/>
          <w:szCs w:val="24"/>
        </w:rPr>
        <w:t>41</w:t>
      </w:r>
      <w:r w:rsidRPr="004377B6">
        <w:rPr>
          <w:rFonts w:cs="Tahoma"/>
          <w:b/>
          <w:bCs/>
          <w:szCs w:val="24"/>
        </w:rPr>
        <w:t xml:space="preserve">. </w:t>
      </w:r>
      <w:r>
        <w:tab/>
      </w:r>
      <w:r w:rsidR="00C61B7D" w:rsidRPr="00C61B7D">
        <w:rPr>
          <w:rFonts w:cs="Tahoma"/>
          <w:b/>
          <w:bCs/>
          <w:szCs w:val="24"/>
        </w:rPr>
        <w:t>Is there a list of Utility contacts?</w:t>
      </w:r>
    </w:p>
    <w:p w14:paraId="018E6E34" w14:textId="77777777" w:rsidR="00FF36B9" w:rsidRDefault="00FF36B9" w:rsidP="00FF36B9">
      <w:pPr>
        <w:ind w:left="720" w:hanging="720"/>
        <w:rPr>
          <w:rFonts w:cs="Tahoma"/>
          <w:szCs w:val="24"/>
        </w:rPr>
      </w:pPr>
    </w:p>
    <w:p w14:paraId="50267E72" w14:textId="7D0E79E8" w:rsidR="00FF36B9" w:rsidRDefault="00FF36B9" w:rsidP="00FF36B9">
      <w:pPr>
        <w:ind w:left="720" w:hanging="720"/>
        <w:rPr>
          <w:rFonts w:cs="Tahoma"/>
        </w:rPr>
      </w:pPr>
      <w:r w:rsidRPr="63F448FE">
        <w:rPr>
          <w:rFonts w:cs="Tahoma"/>
        </w:rPr>
        <w:t>A</w:t>
      </w:r>
      <w:r w:rsidR="008941AB">
        <w:rPr>
          <w:rFonts w:cs="Tahoma"/>
        </w:rPr>
        <w:t>41</w:t>
      </w:r>
      <w:r w:rsidRPr="63F448FE">
        <w:rPr>
          <w:rFonts w:cs="Tahoma"/>
        </w:rPr>
        <w:t>.</w:t>
      </w:r>
      <w:r>
        <w:tab/>
      </w:r>
      <w:r w:rsidR="00BA67A3">
        <w:rPr>
          <w:rFonts w:cs="Tahoma"/>
        </w:rPr>
        <w:t xml:space="preserve">The Utility Verification Form </w:t>
      </w:r>
      <w:r w:rsidR="003A42F3">
        <w:rPr>
          <w:rFonts w:cs="Tahoma"/>
        </w:rPr>
        <w:t xml:space="preserve">(Attachment </w:t>
      </w:r>
      <w:r w:rsidR="00B56D34">
        <w:rPr>
          <w:rFonts w:cs="Tahoma"/>
        </w:rPr>
        <w:t xml:space="preserve">8) </w:t>
      </w:r>
      <w:r w:rsidR="008F53F0">
        <w:rPr>
          <w:rFonts w:cs="Tahoma"/>
        </w:rPr>
        <w:t>contains</w:t>
      </w:r>
      <w:r w:rsidR="00C57245">
        <w:rPr>
          <w:rFonts w:cs="Tahoma"/>
        </w:rPr>
        <w:t xml:space="preserve"> contact information </w:t>
      </w:r>
      <w:r w:rsidR="002C5AE4">
        <w:rPr>
          <w:rFonts w:cs="Tahoma"/>
        </w:rPr>
        <w:t>for</w:t>
      </w:r>
      <w:r w:rsidR="00C57245">
        <w:rPr>
          <w:rFonts w:cs="Tahoma"/>
        </w:rPr>
        <w:t xml:space="preserve"> utilities.</w:t>
      </w:r>
      <w:r w:rsidR="008F53F0">
        <w:rPr>
          <w:rFonts w:cs="Tahoma"/>
        </w:rPr>
        <w:t xml:space="preserve"> </w:t>
      </w:r>
    </w:p>
    <w:p w14:paraId="008CE73C" w14:textId="77777777" w:rsidR="00C61B7D" w:rsidRDefault="00C61B7D" w:rsidP="00FF36B9">
      <w:pPr>
        <w:ind w:left="720" w:hanging="720"/>
        <w:rPr>
          <w:rFonts w:cs="Tahoma"/>
        </w:rPr>
      </w:pPr>
    </w:p>
    <w:p w14:paraId="76CC1675" w14:textId="3A602F11" w:rsidR="00C61B7D" w:rsidRPr="004377B6" w:rsidRDefault="00C61B7D" w:rsidP="00C61B7D">
      <w:pPr>
        <w:ind w:left="720" w:hanging="720"/>
        <w:rPr>
          <w:rFonts w:cs="Tahoma"/>
          <w:b/>
          <w:bCs/>
          <w:szCs w:val="24"/>
        </w:rPr>
      </w:pPr>
      <w:r w:rsidRPr="004377B6">
        <w:rPr>
          <w:rFonts w:cs="Tahoma"/>
          <w:b/>
          <w:bCs/>
          <w:szCs w:val="24"/>
        </w:rPr>
        <w:lastRenderedPageBreak/>
        <w:t>Q</w:t>
      </w:r>
      <w:r w:rsidR="006F27E0">
        <w:rPr>
          <w:rFonts w:cs="Tahoma"/>
          <w:b/>
          <w:bCs/>
          <w:szCs w:val="24"/>
        </w:rPr>
        <w:t>4</w:t>
      </w:r>
      <w:r w:rsidR="008941AB">
        <w:rPr>
          <w:rFonts w:cs="Tahoma"/>
          <w:b/>
          <w:bCs/>
          <w:szCs w:val="24"/>
        </w:rPr>
        <w:t>2</w:t>
      </w:r>
      <w:r w:rsidRPr="004377B6">
        <w:rPr>
          <w:rFonts w:cs="Tahoma"/>
          <w:b/>
          <w:bCs/>
          <w:szCs w:val="24"/>
        </w:rPr>
        <w:t xml:space="preserve">. </w:t>
      </w:r>
      <w:r>
        <w:tab/>
      </w:r>
      <w:r w:rsidR="00251FFA" w:rsidRPr="00251FFA">
        <w:rPr>
          <w:rFonts w:cs="Tahoma"/>
          <w:b/>
          <w:bCs/>
          <w:szCs w:val="24"/>
        </w:rPr>
        <w:t xml:space="preserve">Will you be sharing a list of attendees </w:t>
      </w:r>
      <w:proofErr w:type="gramStart"/>
      <w:r w:rsidR="00251FFA" w:rsidRPr="00251FFA">
        <w:rPr>
          <w:rFonts w:cs="Tahoma"/>
          <w:b/>
          <w:bCs/>
          <w:szCs w:val="24"/>
        </w:rPr>
        <w:t>to</w:t>
      </w:r>
      <w:proofErr w:type="gramEnd"/>
      <w:r w:rsidR="00251FFA" w:rsidRPr="00251FFA">
        <w:rPr>
          <w:rFonts w:cs="Tahoma"/>
          <w:b/>
          <w:bCs/>
          <w:szCs w:val="24"/>
        </w:rPr>
        <w:t xml:space="preserve"> this meeting?</w:t>
      </w:r>
    </w:p>
    <w:p w14:paraId="0E867B78" w14:textId="77777777" w:rsidR="00C61B7D" w:rsidRDefault="00C61B7D" w:rsidP="00C61B7D">
      <w:pPr>
        <w:ind w:left="720" w:hanging="720"/>
        <w:rPr>
          <w:rFonts w:cs="Tahoma"/>
          <w:szCs w:val="24"/>
        </w:rPr>
      </w:pPr>
    </w:p>
    <w:p w14:paraId="583B72E6" w14:textId="206092E1" w:rsidR="00C61B7D" w:rsidRDefault="00C61B7D" w:rsidP="00C61B7D">
      <w:pPr>
        <w:ind w:left="720" w:hanging="720"/>
        <w:rPr>
          <w:rFonts w:cs="Tahoma"/>
        </w:rPr>
      </w:pPr>
      <w:r w:rsidRPr="63F448FE">
        <w:rPr>
          <w:rFonts w:cs="Tahoma"/>
        </w:rPr>
        <w:t>A</w:t>
      </w:r>
      <w:r w:rsidR="006F27E0">
        <w:rPr>
          <w:rFonts w:cs="Tahoma"/>
        </w:rPr>
        <w:t>4</w:t>
      </w:r>
      <w:r w:rsidR="008941AB">
        <w:rPr>
          <w:rFonts w:cs="Tahoma"/>
        </w:rPr>
        <w:t>2</w:t>
      </w:r>
      <w:r w:rsidRPr="63F448FE">
        <w:rPr>
          <w:rFonts w:cs="Tahoma"/>
        </w:rPr>
        <w:t>.</w:t>
      </w:r>
      <w:r>
        <w:tab/>
      </w:r>
      <w:bookmarkStart w:id="0" w:name="_Hlk221018642"/>
      <w:r w:rsidR="0011368B">
        <w:rPr>
          <w:rFonts w:cs="Tahoma"/>
        </w:rPr>
        <w:t>Requests for attendee lists ca</w:t>
      </w:r>
      <w:r w:rsidR="00ED6B19">
        <w:rPr>
          <w:rFonts w:cs="Tahoma"/>
        </w:rPr>
        <w:t xml:space="preserve">n be made </w:t>
      </w:r>
      <w:r w:rsidR="00985C62">
        <w:rPr>
          <w:rFonts w:cs="Tahoma"/>
        </w:rPr>
        <w:t>by visiting</w:t>
      </w:r>
      <w:r w:rsidR="008646B2">
        <w:rPr>
          <w:rFonts w:cs="Tahoma"/>
        </w:rPr>
        <w:t xml:space="preserve"> </w:t>
      </w:r>
      <w:hyperlink r:id="rId28" w:history="1">
        <w:r w:rsidR="008646B2" w:rsidRPr="00E727D2">
          <w:rPr>
            <w:rStyle w:val="Hyperlink"/>
            <w:rFonts w:cs="Tahoma"/>
          </w:rPr>
          <w:t>https://energyca.govqa.us/WEBAPP/_rs/</w:t>
        </w:r>
      </w:hyperlink>
      <w:r w:rsidR="00985C62">
        <w:rPr>
          <w:rFonts w:cs="Tahoma"/>
        </w:rPr>
        <w:t xml:space="preserve">. </w:t>
      </w:r>
      <w:r w:rsidR="00ED6B19">
        <w:rPr>
          <w:rFonts w:cs="Tahoma"/>
        </w:rPr>
        <w:t xml:space="preserve">Please specify that you are seeking a </w:t>
      </w:r>
      <w:r w:rsidR="0011368B">
        <w:rPr>
          <w:rFonts w:cs="Tahoma"/>
        </w:rPr>
        <w:t xml:space="preserve">list of </w:t>
      </w:r>
      <w:r w:rsidR="00D406F0">
        <w:rPr>
          <w:rFonts w:cs="Tahoma"/>
        </w:rPr>
        <w:t xml:space="preserve">GFO-25-602 </w:t>
      </w:r>
      <w:r w:rsidR="0011368B">
        <w:rPr>
          <w:rFonts w:cs="Tahoma"/>
        </w:rPr>
        <w:t>NEVI 3 pre-application</w:t>
      </w:r>
      <w:r w:rsidR="00FD17C1">
        <w:rPr>
          <w:rFonts w:cs="Tahoma"/>
        </w:rPr>
        <w:t xml:space="preserve"> </w:t>
      </w:r>
      <w:r w:rsidR="00ED6B19">
        <w:rPr>
          <w:rFonts w:cs="Tahoma"/>
        </w:rPr>
        <w:t>workshop attendees</w:t>
      </w:r>
      <w:r w:rsidR="0093091D">
        <w:rPr>
          <w:rFonts w:cs="Tahoma"/>
        </w:rPr>
        <w:t>.</w:t>
      </w:r>
      <w:bookmarkEnd w:id="0"/>
    </w:p>
    <w:p w14:paraId="7537BFF5" w14:textId="77777777" w:rsidR="00C61B7D" w:rsidRDefault="00C61B7D" w:rsidP="00FF36B9">
      <w:pPr>
        <w:ind w:left="720" w:hanging="720"/>
        <w:rPr>
          <w:rFonts w:cs="Tahoma"/>
        </w:rPr>
      </w:pPr>
    </w:p>
    <w:p w14:paraId="3332D714" w14:textId="07AF4B48" w:rsidR="00C61B7D" w:rsidRPr="004377B6" w:rsidRDefault="00C61B7D" w:rsidP="00C61B7D">
      <w:pPr>
        <w:ind w:left="720" w:hanging="720"/>
        <w:rPr>
          <w:rFonts w:cs="Tahoma"/>
          <w:b/>
          <w:bCs/>
          <w:szCs w:val="24"/>
        </w:rPr>
      </w:pPr>
      <w:r w:rsidRPr="004377B6">
        <w:rPr>
          <w:rFonts w:cs="Tahoma"/>
          <w:b/>
          <w:bCs/>
          <w:szCs w:val="24"/>
        </w:rPr>
        <w:t>Q</w:t>
      </w:r>
      <w:r w:rsidR="002F6AB3">
        <w:rPr>
          <w:rFonts w:cs="Tahoma"/>
          <w:b/>
          <w:bCs/>
          <w:szCs w:val="24"/>
        </w:rPr>
        <w:t>4</w:t>
      </w:r>
      <w:r w:rsidR="008941AB">
        <w:rPr>
          <w:rFonts w:cs="Tahoma"/>
          <w:b/>
          <w:bCs/>
          <w:szCs w:val="24"/>
        </w:rPr>
        <w:t>3</w:t>
      </w:r>
      <w:r w:rsidRPr="004377B6">
        <w:rPr>
          <w:rFonts w:cs="Tahoma"/>
          <w:b/>
          <w:bCs/>
          <w:szCs w:val="24"/>
        </w:rPr>
        <w:t xml:space="preserve">. </w:t>
      </w:r>
      <w:r>
        <w:tab/>
      </w:r>
      <w:r w:rsidR="00251FFA" w:rsidRPr="00251FFA">
        <w:rPr>
          <w:rFonts w:cs="Tahoma"/>
          <w:b/>
          <w:bCs/>
          <w:szCs w:val="24"/>
        </w:rPr>
        <w:t>Do development efforts need to "stop" at a certain point prior to the June 2026 NOPA timeframe?</w:t>
      </w:r>
    </w:p>
    <w:p w14:paraId="4071F53B" w14:textId="77777777" w:rsidR="00C61B7D" w:rsidRDefault="00C61B7D" w:rsidP="00C61B7D">
      <w:pPr>
        <w:ind w:left="720" w:hanging="720"/>
        <w:rPr>
          <w:rFonts w:cs="Tahoma"/>
          <w:szCs w:val="24"/>
        </w:rPr>
      </w:pPr>
    </w:p>
    <w:p w14:paraId="6CE1CEB7" w14:textId="14E04748" w:rsidR="007E60C2" w:rsidRDefault="00C61B7D" w:rsidP="002F6AB3">
      <w:pPr>
        <w:ind w:left="720" w:hanging="720"/>
        <w:rPr>
          <w:rFonts w:cs="Tahoma"/>
        </w:rPr>
      </w:pPr>
      <w:r w:rsidRPr="63F448FE">
        <w:rPr>
          <w:rFonts w:cs="Tahoma"/>
        </w:rPr>
        <w:t>A</w:t>
      </w:r>
      <w:r w:rsidR="002F6AB3">
        <w:rPr>
          <w:rFonts w:cs="Tahoma"/>
        </w:rPr>
        <w:t>4</w:t>
      </w:r>
      <w:r w:rsidR="008941AB">
        <w:rPr>
          <w:rFonts w:cs="Tahoma"/>
        </w:rPr>
        <w:t>3</w:t>
      </w:r>
      <w:r w:rsidRPr="63F448FE">
        <w:rPr>
          <w:rFonts w:cs="Tahoma"/>
        </w:rPr>
        <w:t>.</w:t>
      </w:r>
      <w:r>
        <w:tab/>
      </w:r>
      <w:r w:rsidR="00D62CEB">
        <w:rPr>
          <w:rFonts w:cs="Tahoma"/>
        </w:rPr>
        <w:t>If awarded, the Recipient must receive a</w:t>
      </w:r>
      <w:r w:rsidR="00084628">
        <w:rPr>
          <w:rFonts w:cs="Tahoma"/>
        </w:rPr>
        <w:t xml:space="preserve"> </w:t>
      </w:r>
      <w:r w:rsidR="003B7AD3">
        <w:rPr>
          <w:rFonts w:cs="Tahoma"/>
        </w:rPr>
        <w:t>written</w:t>
      </w:r>
      <w:r w:rsidR="0009359A">
        <w:rPr>
          <w:rFonts w:cs="Tahoma"/>
        </w:rPr>
        <w:t xml:space="preserve"> </w:t>
      </w:r>
      <w:r w:rsidR="00084628">
        <w:rPr>
          <w:rFonts w:cs="Tahoma"/>
        </w:rPr>
        <w:t xml:space="preserve">authorization to proceed </w:t>
      </w:r>
      <w:r w:rsidR="0009359A">
        <w:rPr>
          <w:rFonts w:cs="Tahoma"/>
        </w:rPr>
        <w:t xml:space="preserve">from their CAM </w:t>
      </w:r>
      <w:r w:rsidR="003B7AD3">
        <w:rPr>
          <w:rFonts w:cs="Tahoma"/>
        </w:rPr>
        <w:t xml:space="preserve">to begin work on any task in the Scope of Work (Attachment 14) for </w:t>
      </w:r>
      <w:r w:rsidR="008226D1">
        <w:rPr>
          <w:rFonts w:cs="Tahoma"/>
        </w:rPr>
        <w:t xml:space="preserve">which the recipient </w:t>
      </w:r>
      <w:r w:rsidR="00821775">
        <w:rPr>
          <w:rFonts w:cs="Tahoma"/>
        </w:rPr>
        <w:t xml:space="preserve">wishes to </w:t>
      </w:r>
      <w:r w:rsidR="00E27C9F">
        <w:rPr>
          <w:rFonts w:cs="Tahoma"/>
        </w:rPr>
        <w:t xml:space="preserve">seek reimbursement or </w:t>
      </w:r>
      <w:r w:rsidR="00794483">
        <w:rPr>
          <w:rFonts w:cs="Tahoma"/>
        </w:rPr>
        <w:t>claim</w:t>
      </w:r>
      <w:r w:rsidR="00E27C9F">
        <w:rPr>
          <w:rFonts w:cs="Tahoma"/>
        </w:rPr>
        <w:t xml:space="preserve"> as match share</w:t>
      </w:r>
      <w:r w:rsidR="003A652B">
        <w:rPr>
          <w:rFonts w:cs="Tahoma"/>
        </w:rPr>
        <w:t xml:space="preserve">. Any work prior to </w:t>
      </w:r>
      <w:r w:rsidR="008D3B5B">
        <w:rPr>
          <w:rFonts w:cs="Tahoma"/>
        </w:rPr>
        <w:t xml:space="preserve">receiving written </w:t>
      </w:r>
      <w:r w:rsidR="00482227">
        <w:rPr>
          <w:rFonts w:cs="Tahoma"/>
        </w:rPr>
        <w:t xml:space="preserve">authorization </w:t>
      </w:r>
      <w:r w:rsidR="008B2D15">
        <w:rPr>
          <w:rFonts w:cs="Tahoma"/>
        </w:rPr>
        <w:t>is at the Recipient’s o</w:t>
      </w:r>
      <w:r w:rsidR="003F4EAC">
        <w:rPr>
          <w:rFonts w:cs="Tahoma"/>
        </w:rPr>
        <w:t>wn risk and</w:t>
      </w:r>
      <w:r w:rsidR="008B2D15">
        <w:rPr>
          <w:rFonts w:cs="Tahoma"/>
        </w:rPr>
        <w:t xml:space="preserve"> expense. </w:t>
      </w:r>
    </w:p>
    <w:p w14:paraId="5876053C" w14:textId="77777777" w:rsidR="00A21D1B" w:rsidRDefault="00A21D1B" w:rsidP="002F6AB3">
      <w:pPr>
        <w:ind w:left="720" w:hanging="720"/>
        <w:rPr>
          <w:rFonts w:cs="Tahoma"/>
        </w:rPr>
      </w:pPr>
    </w:p>
    <w:p w14:paraId="3143E315" w14:textId="29F644C2" w:rsidR="00A21D1B" w:rsidRPr="004377B6" w:rsidRDefault="00A21D1B" w:rsidP="00A21D1B">
      <w:pPr>
        <w:ind w:left="720" w:hanging="720"/>
        <w:rPr>
          <w:rFonts w:cs="Tahoma"/>
          <w:b/>
          <w:bCs/>
          <w:szCs w:val="24"/>
        </w:rPr>
      </w:pPr>
      <w:r w:rsidRPr="004377B6">
        <w:rPr>
          <w:rFonts w:cs="Tahoma"/>
          <w:b/>
          <w:bCs/>
          <w:szCs w:val="24"/>
        </w:rPr>
        <w:t>Q</w:t>
      </w:r>
      <w:r>
        <w:rPr>
          <w:rFonts w:cs="Tahoma"/>
          <w:b/>
          <w:bCs/>
          <w:szCs w:val="24"/>
        </w:rPr>
        <w:t>4</w:t>
      </w:r>
      <w:r w:rsidR="008941AB">
        <w:rPr>
          <w:rFonts w:cs="Tahoma"/>
          <w:b/>
          <w:bCs/>
          <w:szCs w:val="24"/>
        </w:rPr>
        <w:t>4</w:t>
      </w:r>
      <w:r w:rsidRPr="004377B6">
        <w:rPr>
          <w:rFonts w:cs="Tahoma"/>
          <w:b/>
          <w:bCs/>
          <w:szCs w:val="24"/>
        </w:rPr>
        <w:t xml:space="preserve">. </w:t>
      </w:r>
      <w:r>
        <w:tab/>
      </w:r>
      <w:r w:rsidRPr="00251FFA">
        <w:rPr>
          <w:rFonts w:cs="Tahoma"/>
          <w:b/>
          <w:bCs/>
          <w:szCs w:val="24"/>
        </w:rPr>
        <w:t>Do</w:t>
      </w:r>
      <w:r>
        <w:rPr>
          <w:rFonts w:cs="Tahoma"/>
          <w:b/>
          <w:bCs/>
          <w:szCs w:val="24"/>
        </w:rPr>
        <w:t>es the CEC believe it feasible for a NOPA recipient to complete both a fully executed contract with CEC and a station go-live on or before March 1, 2027?</w:t>
      </w:r>
    </w:p>
    <w:p w14:paraId="146B6550" w14:textId="77777777" w:rsidR="00A21D1B" w:rsidRDefault="00A21D1B" w:rsidP="00A21D1B">
      <w:pPr>
        <w:ind w:left="720" w:hanging="720"/>
        <w:rPr>
          <w:rFonts w:cs="Tahoma"/>
          <w:szCs w:val="24"/>
        </w:rPr>
      </w:pPr>
    </w:p>
    <w:p w14:paraId="771A68E1" w14:textId="0C4C2E1F" w:rsidR="00A21D1B" w:rsidRDefault="00A21D1B" w:rsidP="00A21D1B">
      <w:pPr>
        <w:ind w:left="720" w:hanging="720"/>
        <w:rPr>
          <w:rFonts w:cs="Tahoma"/>
        </w:rPr>
      </w:pPr>
      <w:r w:rsidRPr="63F448FE">
        <w:rPr>
          <w:rFonts w:cs="Tahoma"/>
        </w:rPr>
        <w:t>A</w:t>
      </w:r>
      <w:r>
        <w:rPr>
          <w:rFonts w:cs="Tahoma"/>
        </w:rPr>
        <w:t>4</w:t>
      </w:r>
      <w:r w:rsidR="008941AB">
        <w:rPr>
          <w:rFonts w:cs="Tahoma"/>
        </w:rPr>
        <w:t>4</w:t>
      </w:r>
      <w:r w:rsidRPr="63F448FE">
        <w:rPr>
          <w:rFonts w:cs="Tahoma"/>
        </w:rPr>
        <w:t>.</w:t>
      </w:r>
      <w:r>
        <w:tab/>
      </w:r>
      <w:r>
        <w:rPr>
          <w:rFonts w:cs="Tahoma"/>
        </w:rPr>
        <w:t>Without knowing the full scope of the</w:t>
      </w:r>
      <w:r w:rsidR="00B27C68">
        <w:rPr>
          <w:rFonts w:cs="Tahoma"/>
        </w:rPr>
        <w:t xml:space="preserve"> specific</w:t>
      </w:r>
      <w:r>
        <w:rPr>
          <w:rFonts w:cs="Tahoma"/>
        </w:rPr>
        <w:t xml:space="preserve"> project, the CEC c</w:t>
      </w:r>
      <w:r w:rsidR="00EB1C24">
        <w:rPr>
          <w:rFonts w:cs="Tahoma"/>
        </w:rPr>
        <w:t xml:space="preserve">annot provide an estimate for when the agreement </w:t>
      </w:r>
      <w:r w:rsidR="007C3998">
        <w:rPr>
          <w:rFonts w:cs="Tahoma"/>
        </w:rPr>
        <w:t xml:space="preserve">may </w:t>
      </w:r>
      <w:r w:rsidR="00EB1C24">
        <w:rPr>
          <w:rFonts w:cs="Tahoma"/>
        </w:rPr>
        <w:t>be executed</w:t>
      </w:r>
      <w:r w:rsidR="007C3998">
        <w:rPr>
          <w:rFonts w:cs="Tahoma"/>
        </w:rPr>
        <w:t>,</w:t>
      </w:r>
      <w:r w:rsidR="00EB1C24">
        <w:rPr>
          <w:rFonts w:cs="Tahoma"/>
        </w:rPr>
        <w:t xml:space="preserve"> nor when the station can </w:t>
      </w:r>
      <w:r w:rsidR="00EC0263">
        <w:rPr>
          <w:rFonts w:cs="Tahoma"/>
        </w:rPr>
        <w:t>become operational</w:t>
      </w:r>
      <w:r>
        <w:rPr>
          <w:rFonts w:cs="Tahoma"/>
        </w:rPr>
        <w:t>.</w:t>
      </w:r>
      <w:r w:rsidR="00EC0263">
        <w:rPr>
          <w:rFonts w:cs="Tahoma"/>
        </w:rPr>
        <w:t xml:space="preserve"> If awarded, the CEC CAM </w:t>
      </w:r>
      <w:r w:rsidR="007C3998">
        <w:rPr>
          <w:rFonts w:cs="Tahoma"/>
        </w:rPr>
        <w:t xml:space="preserve">may coordinate </w:t>
      </w:r>
      <w:r w:rsidR="00EC0263">
        <w:rPr>
          <w:rFonts w:cs="Tahoma"/>
        </w:rPr>
        <w:t xml:space="preserve">with the awardee to update the Schedule of Products and Due Dates </w:t>
      </w:r>
      <w:r w:rsidR="00186C75">
        <w:rPr>
          <w:rFonts w:cs="Tahoma"/>
        </w:rPr>
        <w:t>with new dates</w:t>
      </w:r>
      <w:r w:rsidR="007C3998">
        <w:rPr>
          <w:rFonts w:cs="Tahoma"/>
        </w:rPr>
        <w:t>, if necessary</w:t>
      </w:r>
      <w:r w:rsidR="00186C75">
        <w:rPr>
          <w:rFonts w:cs="Tahoma"/>
        </w:rPr>
        <w:t xml:space="preserve">. </w:t>
      </w:r>
      <w:r>
        <w:rPr>
          <w:rFonts w:cs="Tahoma"/>
        </w:rPr>
        <w:t xml:space="preserve"> </w:t>
      </w:r>
    </w:p>
    <w:p w14:paraId="4139CDA3" w14:textId="77777777" w:rsidR="00A21D1B" w:rsidRPr="002F6AB3" w:rsidRDefault="00A21D1B" w:rsidP="00A21D1B">
      <w:pPr>
        <w:ind w:left="720" w:hanging="720"/>
        <w:rPr>
          <w:rFonts w:eastAsiaTheme="majorEastAsia" w:cs="Tahoma"/>
        </w:rPr>
      </w:pPr>
    </w:p>
    <w:p w14:paraId="0ED3870C" w14:textId="2CC850D5" w:rsidR="00186C75" w:rsidRPr="004377B6" w:rsidRDefault="00186C75" w:rsidP="00186C75">
      <w:pPr>
        <w:ind w:left="720" w:hanging="720"/>
        <w:rPr>
          <w:rFonts w:cs="Tahoma"/>
          <w:b/>
          <w:bCs/>
          <w:szCs w:val="24"/>
        </w:rPr>
      </w:pPr>
      <w:r w:rsidRPr="004377B6">
        <w:rPr>
          <w:rFonts w:cs="Tahoma"/>
          <w:b/>
          <w:bCs/>
          <w:szCs w:val="24"/>
        </w:rPr>
        <w:t>Q</w:t>
      </w:r>
      <w:r>
        <w:rPr>
          <w:rFonts w:cs="Tahoma"/>
          <w:b/>
          <w:bCs/>
          <w:szCs w:val="24"/>
        </w:rPr>
        <w:t>4</w:t>
      </w:r>
      <w:r w:rsidR="008941AB">
        <w:rPr>
          <w:rFonts w:cs="Tahoma"/>
          <w:b/>
          <w:bCs/>
          <w:szCs w:val="24"/>
        </w:rPr>
        <w:t>5</w:t>
      </w:r>
      <w:r w:rsidRPr="004377B6">
        <w:rPr>
          <w:rFonts w:cs="Tahoma"/>
          <w:b/>
          <w:bCs/>
          <w:szCs w:val="24"/>
        </w:rPr>
        <w:t xml:space="preserve">. </w:t>
      </w:r>
      <w:r>
        <w:tab/>
      </w:r>
      <w:r>
        <w:rPr>
          <w:rFonts w:cs="Tahoma"/>
          <w:b/>
          <w:bCs/>
          <w:szCs w:val="24"/>
        </w:rPr>
        <w:t xml:space="preserve">Slide 14 of the pre-application workshop indicated “Project Start” in Q4 2026. When in Q4 would the </w:t>
      </w:r>
      <w:r w:rsidR="00CC3603">
        <w:rPr>
          <w:rFonts w:cs="Tahoma"/>
          <w:b/>
          <w:bCs/>
          <w:szCs w:val="24"/>
        </w:rPr>
        <w:t>latest potential “Project Start” date be</w:t>
      </w:r>
      <w:r>
        <w:rPr>
          <w:rFonts w:cs="Tahoma"/>
          <w:b/>
          <w:bCs/>
          <w:szCs w:val="24"/>
        </w:rPr>
        <w:t>?</w:t>
      </w:r>
    </w:p>
    <w:p w14:paraId="63F09420" w14:textId="77777777" w:rsidR="00186C75" w:rsidRDefault="00186C75" w:rsidP="00186C75">
      <w:pPr>
        <w:ind w:left="720" w:hanging="720"/>
        <w:rPr>
          <w:rFonts w:cs="Tahoma"/>
          <w:szCs w:val="24"/>
        </w:rPr>
      </w:pPr>
    </w:p>
    <w:p w14:paraId="1F6F7561" w14:textId="6192248A" w:rsidR="00186C75" w:rsidRDefault="00186C75" w:rsidP="00186C75">
      <w:pPr>
        <w:ind w:left="720" w:hanging="720"/>
        <w:rPr>
          <w:rFonts w:cs="Tahoma"/>
        </w:rPr>
      </w:pPr>
      <w:r w:rsidRPr="63F448FE">
        <w:rPr>
          <w:rFonts w:cs="Tahoma"/>
        </w:rPr>
        <w:t>A</w:t>
      </w:r>
      <w:r>
        <w:rPr>
          <w:rFonts w:cs="Tahoma"/>
        </w:rPr>
        <w:t>4</w:t>
      </w:r>
      <w:r w:rsidR="008941AB">
        <w:rPr>
          <w:rFonts w:cs="Tahoma"/>
        </w:rPr>
        <w:t>5</w:t>
      </w:r>
      <w:r w:rsidRPr="63F448FE">
        <w:rPr>
          <w:rFonts w:cs="Tahoma"/>
        </w:rPr>
        <w:t>.</w:t>
      </w:r>
      <w:r>
        <w:tab/>
      </w:r>
      <w:r>
        <w:rPr>
          <w:rFonts w:cs="Tahoma"/>
        </w:rPr>
        <w:t xml:space="preserve">Without knowing the full scope of the </w:t>
      </w:r>
      <w:r w:rsidR="00B27C68">
        <w:rPr>
          <w:rFonts w:cs="Tahoma"/>
        </w:rPr>
        <w:t xml:space="preserve">specific </w:t>
      </w:r>
      <w:r>
        <w:rPr>
          <w:rFonts w:cs="Tahoma"/>
        </w:rPr>
        <w:t xml:space="preserve">project, the CEC </w:t>
      </w:r>
      <w:r w:rsidR="005C066E">
        <w:rPr>
          <w:rFonts w:cs="Tahoma"/>
        </w:rPr>
        <w:t>cannot provide an estimate for the latest project start date</w:t>
      </w:r>
      <w:r>
        <w:rPr>
          <w:rFonts w:cs="Tahoma"/>
        </w:rPr>
        <w:t xml:space="preserve">. If awarded, the CEC CAM </w:t>
      </w:r>
      <w:r w:rsidR="007C3998">
        <w:rPr>
          <w:rFonts w:cs="Tahoma"/>
        </w:rPr>
        <w:t>may coordinate</w:t>
      </w:r>
      <w:r>
        <w:rPr>
          <w:rFonts w:cs="Tahoma"/>
        </w:rPr>
        <w:t xml:space="preserve"> with the awardee to update the Schedule of Products and Due Dates with new dates</w:t>
      </w:r>
      <w:r w:rsidR="007C3998">
        <w:rPr>
          <w:rFonts w:cs="Tahoma"/>
        </w:rPr>
        <w:t>, if necessary</w:t>
      </w:r>
      <w:r>
        <w:rPr>
          <w:rFonts w:cs="Tahoma"/>
        </w:rPr>
        <w:t xml:space="preserve">.  </w:t>
      </w:r>
    </w:p>
    <w:p w14:paraId="037B6E52" w14:textId="77777777" w:rsidR="00A21D1B" w:rsidRPr="002F6AB3" w:rsidRDefault="00A21D1B" w:rsidP="002F6AB3">
      <w:pPr>
        <w:ind w:left="720" w:hanging="720"/>
        <w:rPr>
          <w:rFonts w:eastAsiaTheme="majorEastAsia" w:cs="Tahoma"/>
        </w:rPr>
      </w:pPr>
    </w:p>
    <w:p w14:paraId="52640A47" w14:textId="7495FEC8" w:rsidR="00217454" w:rsidRDefault="00217454">
      <w:pPr>
        <w:rPr>
          <w:rFonts w:cs="Tahoma"/>
          <w:szCs w:val="24"/>
        </w:rPr>
      </w:pPr>
    </w:p>
    <w:sectPr w:rsidR="00217454" w:rsidSect="000270EF">
      <w:headerReference w:type="default" r:id="rId29"/>
      <w:footerReference w:type="default" r:id="rId3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948B" w14:textId="77777777" w:rsidR="00034951" w:rsidRDefault="00034951" w:rsidP="00B4351B">
      <w:r>
        <w:separator/>
      </w:r>
    </w:p>
  </w:endnote>
  <w:endnote w:type="continuationSeparator" w:id="0">
    <w:p w14:paraId="5A30CE28" w14:textId="77777777" w:rsidR="00034951" w:rsidRDefault="00034951" w:rsidP="00B4351B">
      <w:r>
        <w:continuationSeparator/>
      </w:r>
    </w:p>
  </w:endnote>
  <w:endnote w:type="continuationNotice" w:id="1">
    <w:p w14:paraId="4A3CC3B9" w14:textId="77777777" w:rsidR="00034951" w:rsidRDefault="00034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8F09" w14:textId="77777777" w:rsidR="00FC2063" w:rsidRDefault="00FC2063" w:rsidP="00F574C9">
    <w:pPr>
      <w:pStyle w:val="Footer"/>
      <w:rPr>
        <w:rFonts w:cs="Tahoma"/>
      </w:rPr>
    </w:pPr>
  </w:p>
  <w:p w14:paraId="1B35F158" w14:textId="19FD97C9" w:rsidR="00B4351B" w:rsidRPr="00A62F65" w:rsidRDefault="00F574C9" w:rsidP="001800F6">
    <w:pPr>
      <w:pStyle w:val="Footer"/>
      <w:tabs>
        <w:tab w:val="clear" w:pos="9360"/>
        <w:tab w:val="right" w:pos="10080"/>
      </w:tabs>
      <w:rPr>
        <w:rFonts w:cs="Tahoma"/>
        <w:noProof/>
      </w:rPr>
    </w:pPr>
    <w:r w:rsidRPr="00A62F65">
      <w:rPr>
        <w:rFonts w:cs="Tahoma"/>
      </w:rPr>
      <w:t>Questions and Answers</w:t>
    </w:r>
    <w:r w:rsidRPr="00A62F65">
      <w:rPr>
        <w:rFonts w:cs="Tahoma"/>
      </w:rPr>
      <w:tab/>
    </w:r>
    <w:r w:rsidRPr="00A62F65">
      <w:rPr>
        <w:rFonts w:cs="Tahoma"/>
      </w:rPr>
      <w:fldChar w:fldCharType="begin"/>
    </w:r>
    <w:r w:rsidRPr="00A62F65">
      <w:rPr>
        <w:rFonts w:cs="Tahoma"/>
      </w:rPr>
      <w:instrText xml:space="preserve"> PAGE   \* MERGEFORMAT </w:instrText>
    </w:r>
    <w:r w:rsidRPr="00A62F65">
      <w:rPr>
        <w:rFonts w:cs="Tahoma"/>
      </w:rPr>
      <w:fldChar w:fldCharType="separate"/>
    </w:r>
    <w:r w:rsidR="00626DE4" w:rsidRPr="00A62F65">
      <w:rPr>
        <w:rFonts w:cs="Tahoma"/>
        <w:noProof/>
      </w:rPr>
      <w:t>1</w:t>
    </w:r>
    <w:r w:rsidRPr="00A62F65">
      <w:rPr>
        <w:rFonts w:cs="Tahoma"/>
        <w:noProof/>
      </w:rPr>
      <w:fldChar w:fldCharType="end"/>
    </w:r>
    <w:r w:rsidRPr="00A62F65">
      <w:rPr>
        <w:rFonts w:cs="Tahoma"/>
        <w:noProof/>
      </w:rPr>
      <w:tab/>
    </w:r>
    <w:r w:rsidR="00AE0854">
      <w:rPr>
        <w:rFonts w:cs="Tahoma"/>
        <w:noProof/>
      </w:rPr>
      <w:t>GFO-2</w:t>
    </w:r>
    <w:r w:rsidR="00C6559A">
      <w:rPr>
        <w:rFonts w:cs="Tahoma"/>
        <w:noProof/>
      </w:rPr>
      <w:t>5</w:t>
    </w:r>
    <w:r w:rsidR="00AE0854">
      <w:rPr>
        <w:rFonts w:cs="Tahoma"/>
        <w:noProof/>
      </w:rPr>
      <w:t>-60</w:t>
    </w:r>
    <w:r w:rsidR="004A22F4">
      <w:rPr>
        <w:rFonts w:cs="Tahoma"/>
        <w:noProof/>
      </w:rPr>
      <w:t>2</w:t>
    </w:r>
  </w:p>
  <w:p w14:paraId="7F7886D8" w14:textId="648A645F" w:rsidR="00F574C9" w:rsidRPr="00A62F65" w:rsidRDefault="00C6559A" w:rsidP="001800F6">
    <w:pPr>
      <w:pStyle w:val="Footer"/>
      <w:tabs>
        <w:tab w:val="clear" w:pos="9360"/>
        <w:tab w:val="right" w:pos="10080"/>
      </w:tabs>
      <w:jc w:val="right"/>
      <w:rPr>
        <w:rFonts w:cs="Tahoma"/>
      </w:rPr>
    </w:pPr>
    <w:r>
      <w:rPr>
        <w:rFonts w:cs="Tahoma"/>
        <w:noProof/>
      </w:rPr>
      <w:t>February</w:t>
    </w:r>
    <w:r w:rsidR="00416154">
      <w:rPr>
        <w:rFonts w:cs="Tahoma"/>
        <w:noProof/>
      </w:rPr>
      <w:t xml:space="preserve"> 202</w:t>
    </w:r>
    <w:r w:rsidR="00112F6F">
      <w:rPr>
        <w:rFonts w:cs="Tahoma"/>
        <w:noProof/>
      </w:rPr>
      <w:t>6</w:t>
    </w:r>
    <w:r w:rsidR="00F574C9" w:rsidRPr="00A62F65">
      <w:rPr>
        <w:rFonts w:cs="Tahoma"/>
        <w:noProof/>
      </w:rPr>
      <w:tab/>
    </w:r>
    <w:r w:rsidR="00F574C9" w:rsidRPr="00A62F65">
      <w:rPr>
        <w:rFonts w:cs="Tahoma"/>
        <w:noProof/>
      </w:rPr>
      <w:tab/>
    </w:r>
    <w:r w:rsidR="00AE0854">
      <w:rPr>
        <w:rFonts w:cs="Tahoma"/>
        <w:noProof/>
      </w:rPr>
      <w:t>California’s National Electric Vehicle Infrastructure</w:t>
    </w:r>
    <w:r w:rsidR="0021325A">
      <w:rPr>
        <w:rFonts w:cs="Tahoma"/>
        <w:noProof/>
      </w:rPr>
      <w:br/>
    </w:r>
    <w:r w:rsidR="00AE0854">
      <w:rPr>
        <w:rFonts w:cs="Tahoma"/>
        <w:noProof/>
      </w:rPr>
      <w:t xml:space="preserve">Formula Program </w:t>
    </w:r>
    <w:r w:rsidR="00416154">
      <w:rPr>
        <w:rFonts w:cs="Tahoma"/>
        <w:noProof/>
      </w:rPr>
      <w:t xml:space="preserve">Solicitation </w:t>
    </w:r>
    <w:r w:rsidR="004A22F4">
      <w:rPr>
        <w:rFonts w:cs="Tahoma"/>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02CF" w14:textId="77777777" w:rsidR="00034951" w:rsidRDefault="00034951" w:rsidP="00B4351B">
      <w:r>
        <w:separator/>
      </w:r>
    </w:p>
  </w:footnote>
  <w:footnote w:type="continuationSeparator" w:id="0">
    <w:p w14:paraId="0AC25A77" w14:textId="77777777" w:rsidR="00034951" w:rsidRDefault="00034951" w:rsidP="00B4351B">
      <w:r>
        <w:continuationSeparator/>
      </w:r>
    </w:p>
  </w:footnote>
  <w:footnote w:type="continuationNotice" w:id="1">
    <w:p w14:paraId="15C43D89" w14:textId="77777777" w:rsidR="00034951" w:rsidRDefault="00034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97DD95" w14:paraId="57ACF9AF" w14:textId="77777777" w:rsidTr="5C97DD95">
      <w:trPr>
        <w:trHeight w:val="300"/>
      </w:trPr>
      <w:tc>
        <w:tcPr>
          <w:tcW w:w="3120" w:type="dxa"/>
        </w:tcPr>
        <w:p w14:paraId="07FAEA1A" w14:textId="0DA81BBC" w:rsidR="5C97DD95" w:rsidRDefault="5C97DD95" w:rsidP="5C97DD95">
          <w:pPr>
            <w:pStyle w:val="Header"/>
            <w:ind w:left="-115"/>
          </w:pPr>
        </w:p>
      </w:tc>
      <w:tc>
        <w:tcPr>
          <w:tcW w:w="3120" w:type="dxa"/>
        </w:tcPr>
        <w:p w14:paraId="2FE4EF4B" w14:textId="59585AE3" w:rsidR="5C97DD95" w:rsidRDefault="5C97DD95" w:rsidP="5C97DD95">
          <w:pPr>
            <w:pStyle w:val="Header"/>
            <w:jc w:val="center"/>
          </w:pPr>
        </w:p>
      </w:tc>
      <w:tc>
        <w:tcPr>
          <w:tcW w:w="3120" w:type="dxa"/>
        </w:tcPr>
        <w:p w14:paraId="4CBD8C72" w14:textId="15793CEB" w:rsidR="5C97DD95" w:rsidRDefault="5C97DD95" w:rsidP="5C97DD95">
          <w:pPr>
            <w:pStyle w:val="Header"/>
            <w:ind w:right="-115"/>
            <w:jc w:val="right"/>
          </w:pPr>
        </w:p>
      </w:tc>
    </w:tr>
  </w:tbl>
  <w:p w14:paraId="4C615ED5" w14:textId="733DD119" w:rsidR="00E360EC" w:rsidRDefault="00E360EC">
    <w:pPr>
      <w:pStyle w:val="Header"/>
    </w:pPr>
  </w:p>
</w:hdr>
</file>

<file path=word/intelligence2.xml><?xml version="1.0" encoding="utf-8"?>
<int2:intelligence xmlns:int2="http://schemas.microsoft.com/office/intelligence/2020/intelligence" xmlns:oel="http://schemas.microsoft.com/office/2019/extlst">
  <int2:observations>
    <int2:textHash int2:hashCode="VZ9HrcNlnUtuqb" int2:id="p4e087a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A44"/>
    <w:multiLevelType w:val="hybridMultilevel"/>
    <w:tmpl w:val="486CA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A3E076"/>
    <w:multiLevelType w:val="hybridMultilevel"/>
    <w:tmpl w:val="FFFFFFFF"/>
    <w:lvl w:ilvl="0" w:tplc="5CDE4CBC">
      <w:start w:val="1"/>
      <w:numFmt w:val="upperLetter"/>
      <w:lvlText w:val="%1."/>
      <w:lvlJc w:val="left"/>
      <w:pPr>
        <w:ind w:left="720" w:hanging="360"/>
      </w:pPr>
    </w:lvl>
    <w:lvl w:ilvl="1" w:tplc="60E22E16">
      <w:start w:val="1"/>
      <w:numFmt w:val="lowerLetter"/>
      <w:lvlText w:val="%2."/>
      <w:lvlJc w:val="left"/>
      <w:pPr>
        <w:ind w:left="1440" w:hanging="360"/>
      </w:pPr>
    </w:lvl>
    <w:lvl w:ilvl="2" w:tplc="616CF1A4">
      <w:start w:val="1"/>
      <w:numFmt w:val="lowerRoman"/>
      <w:lvlText w:val="%3."/>
      <w:lvlJc w:val="right"/>
      <w:pPr>
        <w:ind w:left="2160" w:hanging="180"/>
      </w:pPr>
    </w:lvl>
    <w:lvl w:ilvl="3" w:tplc="B1DCC672">
      <w:start w:val="1"/>
      <w:numFmt w:val="decimal"/>
      <w:lvlText w:val="%4."/>
      <w:lvlJc w:val="left"/>
      <w:pPr>
        <w:ind w:left="2880" w:hanging="360"/>
      </w:pPr>
    </w:lvl>
    <w:lvl w:ilvl="4" w:tplc="A8C8780C">
      <w:start w:val="1"/>
      <w:numFmt w:val="lowerLetter"/>
      <w:lvlText w:val="%5."/>
      <w:lvlJc w:val="left"/>
      <w:pPr>
        <w:ind w:left="3600" w:hanging="360"/>
      </w:pPr>
    </w:lvl>
    <w:lvl w:ilvl="5" w:tplc="CBD8CF00">
      <w:start w:val="1"/>
      <w:numFmt w:val="lowerRoman"/>
      <w:lvlText w:val="%6."/>
      <w:lvlJc w:val="right"/>
      <w:pPr>
        <w:ind w:left="4320" w:hanging="180"/>
      </w:pPr>
    </w:lvl>
    <w:lvl w:ilvl="6" w:tplc="EB1C48C8">
      <w:start w:val="1"/>
      <w:numFmt w:val="decimal"/>
      <w:lvlText w:val="%7."/>
      <w:lvlJc w:val="left"/>
      <w:pPr>
        <w:ind w:left="5040" w:hanging="360"/>
      </w:pPr>
    </w:lvl>
    <w:lvl w:ilvl="7" w:tplc="A644EE5A">
      <w:start w:val="1"/>
      <w:numFmt w:val="lowerLetter"/>
      <w:lvlText w:val="%8."/>
      <w:lvlJc w:val="left"/>
      <w:pPr>
        <w:ind w:left="5760" w:hanging="360"/>
      </w:pPr>
    </w:lvl>
    <w:lvl w:ilvl="8" w:tplc="7E40D72A">
      <w:start w:val="1"/>
      <w:numFmt w:val="lowerRoman"/>
      <w:lvlText w:val="%9."/>
      <w:lvlJc w:val="right"/>
      <w:pPr>
        <w:ind w:left="6480" w:hanging="180"/>
      </w:pPr>
    </w:lvl>
  </w:abstractNum>
  <w:abstractNum w:abstractNumId="2" w15:restartNumberingAfterBreak="0">
    <w:nsid w:val="29F26C9F"/>
    <w:multiLevelType w:val="hybridMultilevel"/>
    <w:tmpl w:val="566A8144"/>
    <w:lvl w:ilvl="0" w:tplc="7242B4AA">
      <w:start w:val="1"/>
      <w:numFmt w:val="bullet"/>
      <w:lvlText w:val=""/>
      <w:lvlJc w:val="left"/>
      <w:pPr>
        <w:ind w:left="360" w:hanging="360"/>
      </w:pPr>
      <w:rPr>
        <w:rFonts w:ascii="Symbol" w:hAnsi="Symbol" w:hint="default"/>
      </w:rPr>
    </w:lvl>
    <w:lvl w:ilvl="1" w:tplc="7D78E91C">
      <w:start w:val="1"/>
      <w:numFmt w:val="bullet"/>
      <w:lvlText w:val="o"/>
      <w:lvlJc w:val="left"/>
      <w:pPr>
        <w:ind w:left="1080" w:hanging="360"/>
      </w:pPr>
      <w:rPr>
        <w:rFonts w:ascii="Courier New" w:hAnsi="Courier New" w:hint="default"/>
      </w:rPr>
    </w:lvl>
    <w:lvl w:ilvl="2" w:tplc="6ACCA5CE">
      <w:start w:val="1"/>
      <w:numFmt w:val="bullet"/>
      <w:lvlText w:val=""/>
      <w:lvlJc w:val="left"/>
      <w:pPr>
        <w:ind w:left="1800" w:hanging="360"/>
      </w:pPr>
      <w:rPr>
        <w:rFonts w:ascii="Wingdings" w:hAnsi="Wingdings" w:hint="default"/>
      </w:rPr>
    </w:lvl>
    <w:lvl w:ilvl="3" w:tplc="426460E2">
      <w:start w:val="1"/>
      <w:numFmt w:val="bullet"/>
      <w:lvlText w:val=""/>
      <w:lvlJc w:val="left"/>
      <w:pPr>
        <w:ind w:left="2520" w:hanging="360"/>
      </w:pPr>
      <w:rPr>
        <w:rFonts w:ascii="Symbol" w:hAnsi="Symbol" w:hint="default"/>
      </w:rPr>
    </w:lvl>
    <w:lvl w:ilvl="4" w:tplc="5866B2B6">
      <w:start w:val="1"/>
      <w:numFmt w:val="bullet"/>
      <w:lvlText w:val="o"/>
      <w:lvlJc w:val="left"/>
      <w:pPr>
        <w:ind w:left="3240" w:hanging="360"/>
      </w:pPr>
      <w:rPr>
        <w:rFonts w:ascii="Courier New" w:hAnsi="Courier New" w:hint="default"/>
      </w:rPr>
    </w:lvl>
    <w:lvl w:ilvl="5" w:tplc="6062EF48">
      <w:start w:val="1"/>
      <w:numFmt w:val="bullet"/>
      <w:lvlText w:val=""/>
      <w:lvlJc w:val="left"/>
      <w:pPr>
        <w:ind w:left="3960" w:hanging="360"/>
      </w:pPr>
      <w:rPr>
        <w:rFonts w:ascii="Wingdings" w:hAnsi="Wingdings" w:hint="default"/>
      </w:rPr>
    </w:lvl>
    <w:lvl w:ilvl="6" w:tplc="5AD64B9C">
      <w:start w:val="1"/>
      <w:numFmt w:val="bullet"/>
      <w:lvlText w:val=""/>
      <w:lvlJc w:val="left"/>
      <w:pPr>
        <w:ind w:left="4680" w:hanging="360"/>
      </w:pPr>
      <w:rPr>
        <w:rFonts w:ascii="Symbol" w:hAnsi="Symbol" w:hint="default"/>
      </w:rPr>
    </w:lvl>
    <w:lvl w:ilvl="7" w:tplc="0D745866">
      <w:start w:val="1"/>
      <w:numFmt w:val="bullet"/>
      <w:lvlText w:val="o"/>
      <w:lvlJc w:val="left"/>
      <w:pPr>
        <w:ind w:left="5400" w:hanging="360"/>
      </w:pPr>
      <w:rPr>
        <w:rFonts w:ascii="Courier New" w:hAnsi="Courier New" w:hint="default"/>
      </w:rPr>
    </w:lvl>
    <w:lvl w:ilvl="8" w:tplc="BCD4833E">
      <w:start w:val="1"/>
      <w:numFmt w:val="bullet"/>
      <w:lvlText w:val=""/>
      <w:lvlJc w:val="left"/>
      <w:pPr>
        <w:ind w:left="6120" w:hanging="360"/>
      </w:pPr>
      <w:rPr>
        <w:rFonts w:ascii="Wingdings" w:hAnsi="Wingdings" w:hint="default"/>
      </w:rPr>
    </w:lvl>
  </w:abstractNum>
  <w:abstractNum w:abstractNumId="3" w15:restartNumberingAfterBreak="0">
    <w:nsid w:val="2A3E116B"/>
    <w:multiLevelType w:val="hybridMultilevel"/>
    <w:tmpl w:val="FFFFFFFF"/>
    <w:lvl w:ilvl="0" w:tplc="EBC0BC16">
      <w:start w:val="1"/>
      <w:numFmt w:val="upperLetter"/>
      <w:lvlText w:val="%1."/>
      <w:lvlJc w:val="left"/>
      <w:pPr>
        <w:ind w:left="720" w:hanging="360"/>
      </w:pPr>
    </w:lvl>
    <w:lvl w:ilvl="1" w:tplc="26B8DA96">
      <w:start w:val="1"/>
      <w:numFmt w:val="lowerLetter"/>
      <w:lvlText w:val="%2."/>
      <w:lvlJc w:val="left"/>
      <w:pPr>
        <w:ind w:left="1440" w:hanging="360"/>
      </w:pPr>
    </w:lvl>
    <w:lvl w:ilvl="2" w:tplc="27AA027E">
      <w:start w:val="1"/>
      <w:numFmt w:val="lowerRoman"/>
      <w:lvlText w:val="%3."/>
      <w:lvlJc w:val="right"/>
      <w:pPr>
        <w:ind w:left="2160" w:hanging="180"/>
      </w:pPr>
    </w:lvl>
    <w:lvl w:ilvl="3" w:tplc="F42854B6">
      <w:start w:val="1"/>
      <w:numFmt w:val="decimal"/>
      <w:lvlText w:val="%4."/>
      <w:lvlJc w:val="left"/>
      <w:pPr>
        <w:ind w:left="2880" w:hanging="360"/>
      </w:pPr>
    </w:lvl>
    <w:lvl w:ilvl="4" w:tplc="28D0356A">
      <w:start w:val="1"/>
      <w:numFmt w:val="lowerLetter"/>
      <w:lvlText w:val="%5."/>
      <w:lvlJc w:val="left"/>
      <w:pPr>
        <w:ind w:left="3600" w:hanging="360"/>
      </w:pPr>
    </w:lvl>
    <w:lvl w:ilvl="5" w:tplc="774E7376">
      <w:start w:val="1"/>
      <w:numFmt w:val="lowerRoman"/>
      <w:lvlText w:val="%6."/>
      <w:lvlJc w:val="right"/>
      <w:pPr>
        <w:ind w:left="4320" w:hanging="180"/>
      </w:pPr>
    </w:lvl>
    <w:lvl w:ilvl="6" w:tplc="E63AD16A">
      <w:start w:val="1"/>
      <w:numFmt w:val="decimal"/>
      <w:lvlText w:val="%7."/>
      <w:lvlJc w:val="left"/>
      <w:pPr>
        <w:ind w:left="5040" w:hanging="360"/>
      </w:pPr>
    </w:lvl>
    <w:lvl w:ilvl="7" w:tplc="55726EE2">
      <w:start w:val="1"/>
      <w:numFmt w:val="lowerLetter"/>
      <w:lvlText w:val="%8."/>
      <w:lvlJc w:val="left"/>
      <w:pPr>
        <w:ind w:left="5760" w:hanging="360"/>
      </w:pPr>
    </w:lvl>
    <w:lvl w:ilvl="8" w:tplc="643E184C">
      <w:start w:val="1"/>
      <w:numFmt w:val="lowerRoman"/>
      <w:lvlText w:val="%9."/>
      <w:lvlJc w:val="right"/>
      <w:pPr>
        <w:ind w:left="6480" w:hanging="180"/>
      </w:pPr>
    </w:lvl>
  </w:abstractNum>
  <w:abstractNum w:abstractNumId="4" w15:restartNumberingAfterBreak="0">
    <w:nsid w:val="38A37B65"/>
    <w:multiLevelType w:val="hybridMultilevel"/>
    <w:tmpl w:val="20DC094A"/>
    <w:lvl w:ilvl="0" w:tplc="B680DA1E">
      <w:start w:val="1"/>
      <w:numFmt w:val="bullet"/>
      <w:lvlText w:val=""/>
      <w:lvlJc w:val="left"/>
      <w:pPr>
        <w:ind w:left="720" w:hanging="360"/>
      </w:pPr>
      <w:rPr>
        <w:rFonts w:ascii="Symbol" w:hAnsi="Symbol" w:hint="default"/>
      </w:rPr>
    </w:lvl>
    <w:lvl w:ilvl="1" w:tplc="6AB87528">
      <w:start w:val="1"/>
      <w:numFmt w:val="bullet"/>
      <w:lvlText w:val=""/>
      <w:lvlJc w:val="left"/>
      <w:pPr>
        <w:ind w:left="1440" w:hanging="360"/>
      </w:pPr>
      <w:rPr>
        <w:rFonts w:ascii="Symbol" w:hAnsi="Symbol" w:hint="default"/>
      </w:rPr>
    </w:lvl>
    <w:lvl w:ilvl="2" w:tplc="DC96F768">
      <w:start w:val="1"/>
      <w:numFmt w:val="bullet"/>
      <w:lvlText w:val=""/>
      <w:lvlJc w:val="left"/>
      <w:pPr>
        <w:ind w:left="2160" w:hanging="360"/>
      </w:pPr>
      <w:rPr>
        <w:rFonts w:ascii="Wingdings" w:hAnsi="Wingdings" w:hint="default"/>
      </w:rPr>
    </w:lvl>
    <w:lvl w:ilvl="3" w:tplc="F0EC112E">
      <w:start w:val="1"/>
      <w:numFmt w:val="bullet"/>
      <w:lvlText w:val=""/>
      <w:lvlJc w:val="left"/>
      <w:pPr>
        <w:ind w:left="2880" w:hanging="360"/>
      </w:pPr>
      <w:rPr>
        <w:rFonts w:ascii="Symbol" w:hAnsi="Symbol" w:hint="default"/>
      </w:rPr>
    </w:lvl>
    <w:lvl w:ilvl="4" w:tplc="564C0C28">
      <w:start w:val="1"/>
      <w:numFmt w:val="bullet"/>
      <w:lvlText w:val="o"/>
      <w:lvlJc w:val="left"/>
      <w:pPr>
        <w:ind w:left="3600" w:hanging="360"/>
      </w:pPr>
      <w:rPr>
        <w:rFonts w:ascii="Courier New" w:hAnsi="Courier New" w:hint="default"/>
      </w:rPr>
    </w:lvl>
    <w:lvl w:ilvl="5" w:tplc="C562F8B2">
      <w:start w:val="1"/>
      <w:numFmt w:val="bullet"/>
      <w:lvlText w:val=""/>
      <w:lvlJc w:val="left"/>
      <w:pPr>
        <w:ind w:left="4320" w:hanging="360"/>
      </w:pPr>
      <w:rPr>
        <w:rFonts w:ascii="Wingdings" w:hAnsi="Wingdings" w:hint="default"/>
      </w:rPr>
    </w:lvl>
    <w:lvl w:ilvl="6" w:tplc="82686D7A">
      <w:start w:val="1"/>
      <w:numFmt w:val="bullet"/>
      <w:lvlText w:val=""/>
      <w:lvlJc w:val="left"/>
      <w:pPr>
        <w:ind w:left="5040" w:hanging="360"/>
      </w:pPr>
      <w:rPr>
        <w:rFonts w:ascii="Symbol" w:hAnsi="Symbol" w:hint="default"/>
      </w:rPr>
    </w:lvl>
    <w:lvl w:ilvl="7" w:tplc="7B4EDBDC">
      <w:start w:val="1"/>
      <w:numFmt w:val="bullet"/>
      <w:lvlText w:val="o"/>
      <w:lvlJc w:val="left"/>
      <w:pPr>
        <w:ind w:left="5760" w:hanging="360"/>
      </w:pPr>
      <w:rPr>
        <w:rFonts w:ascii="Courier New" w:hAnsi="Courier New" w:hint="default"/>
      </w:rPr>
    </w:lvl>
    <w:lvl w:ilvl="8" w:tplc="0DD88132">
      <w:start w:val="1"/>
      <w:numFmt w:val="bullet"/>
      <w:lvlText w:val=""/>
      <w:lvlJc w:val="left"/>
      <w:pPr>
        <w:ind w:left="6480" w:hanging="360"/>
      </w:pPr>
      <w:rPr>
        <w:rFonts w:ascii="Wingdings" w:hAnsi="Wingdings" w:hint="default"/>
      </w:rPr>
    </w:lvl>
  </w:abstractNum>
  <w:abstractNum w:abstractNumId="5" w15:restartNumberingAfterBreak="0">
    <w:nsid w:val="459CC56D"/>
    <w:multiLevelType w:val="hybridMultilevel"/>
    <w:tmpl w:val="FFFFFFFF"/>
    <w:lvl w:ilvl="0" w:tplc="8300F508">
      <w:start w:val="1"/>
      <w:numFmt w:val="upperLetter"/>
      <w:lvlText w:val="%1."/>
      <w:lvlJc w:val="left"/>
      <w:pPr>
        <w:ind w:left="720" w:hanging="360"/>
      </w:pPr>
    </w:lvl>
    <w:lvl w:ilvl="1" w:tplc="E146CFDE">
      <w:start w:val="1"/>
      <w:numFmt w:val="lowerLetter"/>
      <w:lvlText w:val="%2."/>
      <w:lvlJc w:val="left"/>
      <w:pPr>
        <w:ind w:left="1440" w:hanging="360"/>
      </w:pPr>
    </w:lvl>
    <w:lvl w:ilvl="2" w:tplc="1AFED20E">
      <w:start w:val="1"/>
      <w:numFmt w:val="lowerRoman"/>
      <w:lvlText w:val="%3."/>
      <w:lvlJc w:val="right"/>
      <w:pPr>
        <w:ind w:left="2160" w:hanging="180"/>
      </w:pPr>
    </w:lvl>
    <w:lvl w:ilvl="3" w:tplc="07DCD7D4">
      <w:start w:val="1"/>
      <w:numFmt w:val="decimal"/>
      <w:lvlText w:val="%4."/>
      <w:lvlJc w:val="left"/>
      <w:pPr>
        <w:ind w:left="2880" w:hanging="360"/>
      </w:pPr>
    </w:lvl>
    <w:lvl w:ilvl="4" w:tplc="73B8F256">
      <w:start w:val="1"/>
      <w:numFmt w:val="lowerLetter"/>
      <w:lvlText w:val="%5."/>
      <w:lvlJc w:val="left"/>
      <w:pPr>
        <w:ind w:left="3600" w:hanging="360"/>
      </w:pPr>
    </w:lvl>
    <w:lvl w:ilvl="5" w:tplc="899494E4">
      <w:start w:val="1"/>
      <w:numFmt w:val="lowerRoman"/>
      <w:lvlText w:val="%6."/>
      <w:lvlJc w:val="right"/>
      <w:pPr>
        <w:ind w:left="4320" w:hanging="180"/>
      </w:pPr>
    </w:lvl>
    <w:lvl w:ilvl="6" w:tplc="5EFE9062">
      <w:start w:val="1"/>
      <w:numFmt w:val="decimal"/>
      <w:lvlText w:val="%7."/>
      <w:lvlJc w:val="left"/>
      <w:pPr>
        <w:ind w:left="5040" w:hanging="360"/>
      </w:pPr>
    </w:lvl>
    <w:lvl w:ilvl="7" w:tplc="9BC6A098">
      <w:start w:val="1"/>
      <w:numFmt w:val="lowerLetter"/>
      <w:lvlText w:val="%8."/>
      <w:lvlJc w:val="left"/>
      <w:pPr>
        <w:ind w:left="5760" w:hanging="360"/>
      </w:pPr>
    </w:lvl>
    <w:lvl w:ilvl="8" w:tplc="5E7AEC10">
      <w:start w:val="1"/>
      <w:numFmt w:val="lowerRoman"/>
      <w:lvlText w:val="%9."/>
      <w:lvlJc w:val="right"/>
      <w:pPr>
        <w:ind w:left="6480" w:hanging="180"/>
      </w:pPr>
    </w:lvl>
  </w:abstractNum>
  <w:abstractNum w:abstractNumId="6" w15:restartNumberingAfterBreak="0">
    <w:nsid w:val="63D7484A"/>
    <w:multiLevelType w:val="hybridMultilevel"/>
    <w:tmpl w:val="3360442A"/>
    <w:lvl w:ilvl="0" w:tplc="553E7B58">
      <w:start w:val="1"/>
      <w:numFmt w:val="upperLetter"/>
      <w:lvlText w:val="%1."/>
      <w:lvlJc w:val="left"/>
      <w:pPr>
        <w:ind w:left="720" w:hanging="360"/>
      </w:pPr>
    </w:lvl>
    <w:lvl w:ilvl="1" w:tplc="6B2CE2BA">
      <w:start w:val="1"/>
      <w:numFmt w:val="lowerLetter"/>
      <w:lvlText w:val="%2."/>
      <w:lvlJc w:val="left"/>
      <w:pPr>
        <w:ind w:left="1440" w:hanging="360"/>
      </w:pPr>
    </w:lvl>
    <w:lvl w:ilvl="2" w:tplc="BC92D6EE">
      <w:start w:val="1"/>
      <w:numFmt w:val="lowerRoman"/>
      <w:lvlText w:val="%3."/>
      <w:lvlJc w:val="right"/>
      <w:pPr>
        <w:ind w:left="2160" w:hanging="180"/>
      </w:pPr>
    </w:lvl>
    <w:lvl w:ilvl="3" w:tplc="EFB0CDA0">
      <w:start w:val="1"/>
      <w:numFmt w:val="decimal"/>
      <w:lvlText w:val="%4."/>
      <w:lvlJc w:val="left"/>
      <w:pPr>
        <w:ind w:left="2880" w:hanging="360"/>
      </w:pPr>
    </w:lvl>
    <w:lvl w:ilvl="4" w:tplc="2EBC38A0">
      <w:start w:val="1"/>
      <w:numFmt w:val="lowerLetter"/>
      <w:lvlText w:val="%5."/>
      <w:lvlJc w:val="left"/>
      <w:pPr>
        <w:ind w:left="3600" w:hanging="360"/>
      </w:pPr>
    </w:lvl>
    <w:lvl w:ilvl="5" w:tplc="C9BA9052">
      <w:start w:val="1"/>
      <w:numFmt w:val="lowerRoman"/>
      <w:lvlText w:val="%6."/>
      <w:lvlJc w:val="right"/>
      <w:pPr>
        <w:ind w:left="4320" w:hanging="180"/>
      </w:pPr>
    </w:lvl>
    <w:lvl w:ilvl="6" w:tplc="40C67CF0">
      <w:start w:val="1"/>
      <w:numFmt w:val="decimal"/>
      <w:lvlText w:val="%7."/>
      <w:lvlJc w:val="left"/>
      <w:pPr>
        <w:ind w:left="5040" w:hanging="360"/>
      </w:pPr>
    </w:lvl>
    <w:lvl w:ilvl="7" w:tplc="6C08118C">
      <w:start w:val="1"/>
      <w:numFmt w:val="lowerLetter"/>
      <w:lvlText w:val="%8."/>
      <w:lvlJc w:val="left"/>
      <w:pPr>
        <w:ind w:left="5760" w:hanging="360"/>
      </w:pPr>
    </w:lvl>
    <w:lvl w:ilvl="8" w:tplc="8A94BDF4">
      <w:start w:val="1"/>
      <w:numFmt w:val="lowerRoman"/>
      <w:lvlText w:val="%9."/>
      <w:lvlJc w:val="right"/>
      <w:pPr>
        <w:ind w:left="6480" w:hanging="180"/>
      </w:pPr>
    </w:lvl>
  </w:abstractNum>
  <w:num w:numId="1" w16cid:durableId="179273553">
    <w:abstractNumId w:val="1"/>
  </w:num>
  <w:num w:numId="2" w16cid:durableId="2101364409">
    <w:abstractNumId w:val="3"/>
  </w:num>
  <w:num w:numId="3" w16cid:durableId="1458833869">
    <w:abstractNumId w:val="5"/>
  </w:num>
  <w:num w:numId="4" w16cid:durableId="1243489960">
    <w:abstractNumId w:val="6"/>
  </w:num>
  <w:num w:numId="5" w16cid:durableId="630400349">
    <w:abstractNumId w:val="0"/>
  </w:num>
  <w:num w:numId="6" w16cid:durableId="1296331606">
    <w:abstractNumId w:val="4"/>
  </w:num>
  <w:num w:numId="7" w16cid:durableId="951281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2F"/>
    <w:rsid w:val="000002FF"/>
    <w:rsid w:val="000016CF"/>
    <w:rsid w:val="00001A54"/>
    <w:rsid w:val="00001BC8"/>
    <w:rsid w:val="00001C35"/>
    <w:rsid w:val="0000209A"/>
    <w:rsid w:val="000024A3"/>
    <w:rsid w:val="00002652"/>
    <w:rsid w:val="000026CD"/>
    <w:rsid w:val="0000292D"/>
    <w:rsid w:val="000029EF"/>
    <w:rsid w:val="00002F46"/>
    <w:rsid w:val="0000319E"/>
    <w:rsid w:val="000031B9"/>
    <w:rsid w:val="00003B32"/>
    <w:rsid w:val="00003CF2"/>
    <w:rsid w:val="00003D49"/>
    <w:rsid w:val="00003DDD"/>
    <w:rsid w:val="00003F82"/>
    <w:rsid w:val="00004427"/>
    <w:rsid w:val="00004779"/>
    <w:rsid w:val="00004872"/>
    <w:rsid w:val="00004A24"/>
    <w:rsid w:val="00004F23"/>
    <w:rsid w:val="000055DF"/>
    <w:rsid w:val="00005D6B"/>
    <w:rsid w:val="00005E26"/>
    <w:rsid w:val="00006CEA"/>
    <w:rsid w:val="00006FD6"/>
    <w:rsid w:val="00007374"/>
    <w:rsid w:val="000076AF"/>
    <w:rsid w:val="00007800"/>
    <w:rsid w:val="000079C8"/>
    <w:rsid w:val="00007F82"/>
    <w:rsid w:val="0000E0B5"/>
    <w:rsid w:val="00010144"/>
    <w:rsid w:val="0001039C"/>
    <w:rsid w:val="000103C3"/>
    <w:rsid w:val="00010560"/>
    <w:rsid w:val="00011324"/>
    <w:rsid w:val="00011561"/>
    <w:rsid w:val="00011753"/>
    <w:rsid w:val="0001182A"/>
    <w:rsid w:val="00011901"/>
    <w:rsid w:val="00011A14"/>
    <w:rsid w:val="00011C40"/>
    <w:rsid w:val="00012F96"/>
    <w:rsid w:val="0001327D"/>
    <w:rsid w:val="000132E6"/>
    <w:rsid w:val="0001332E"/>
    <w:rsid w:val="00013D09"/>
    <w:rsid w:val="00013EDC"/>
    <w:rsid w:val="000148E7"/>
    <w:rsid w:val="00014FD9"/>
    <w:rsid w:val="000153C5"/>
    <w:rsid w:val="000155F4"/>
    <w:rsid w:val="00015B31"/>
    <w:rsid w:val="00015FA8"/>
    <w:rsid w:val="000162A0"/>
    <w:rsid w:val="000165C9"/>
    <w:rsid w:val="00016A34"/>
    <w:rsid w:val="00016ADC"/>
    <w:rsid w:val="00016E63"/>
    <w:rsid w:val="00016EBD"/>
    <w:rsid w:val="000173A2"/>
    <w:rsid w:val="000178E9"/>
    <w:rsid w:val="00017D8A"/>
    <w:rsid w:val="000200DC"/>
    <w:rsid w:val="0002016E"/>
    <w:rsid w:val="00020298"/>
    <w:rsid w:val="000202DC"/>
    <w:rsid w:val="00020397"/>
    <w:rsid w:val="00020946"/>
    <w:rsid w:val="000209BB"/>
    <w:rsid w:val="00020D68"/>
    <w:rsid w:val="000211CF"/>
    <w:rsid w:val="00022060"/>
    <w:rsid w:val="00022348"/>
    <w:rsid w:val="0002254A"/>
    <w:rsid w:val="000225BA"/>
    <w:rsid w:val="000226A3"/>
    <w:rsid w:val="00022F15"/>
    <w:rsid w:val="000232E9"/>
    <w:rsid w:val="0002338E"/>
    <w:rsid w:val="0002371A"/>
    <w:rsid w:val="0002384B"/>
    <w:rsid w:val="00023E09"/>
    <w:rsid w:val="0002422C"/>
    <w:rsid w:val="00024361"/>
    <w:rsid w:val="000245E7"/>
    <w:rsid w:val="0002481C"/>
    <w:rsid w:val="00024A9D"/>
    <w:rsid w:val="00024AD3"/>
    <w:rsid w:val="00024F42"/>
    <w:rsid w:val="00025322"/>
    <w:rsid w:val="00025600"/>
    <w:rsid w:val="000257AF"/>
    <w:rsid w:val="00025F36"/>
    <w:rsid w:val="0002635A"/>
    <w:rsid w:val="00026856"/>
    <w:rsid w:val="00026C04"/>
    <w:rsid w:val="00026E3C"/>
    <w:rsid w:val="00026F47"/>
    <w:rsid w:val="000270EF"/>
    <w:rsid w:val="00027153"/>
    <w:rsid w:val="0002721D"/>
    <w:rsid w:val="0002758B"/>
    <w:rsid w:val="00027710"/>
    <w:rsid w:val="0003008D"/>
    <w:rsid w:val="000302EE"/>
    <w:rsid w:val="00030BB1"/>
    <w:rsid w:val="00031005"/>
    <w:rsid w:val="0003109C"/>
    <w:rsid w:val="000311CF"/>
    <w:rsid w:val="00031642"/>
    <w:rsid w:val="000319CB"/>
    <w:rsid w:val="000322A4"/>
    <w:rsid w:val="000322C9"/>
    <w:rsid w:val="0003250A"/>
    <w:rsid w:val="00032976"/>
    <w:rsid w:val="00032D89"/>
    <w:rsid w:val="00032ED1"/>
    <w:rsid w:val="000339CF"/>
    <w:rsid w:val="00033D3C"/>
    <w:rsid w:val="00033E68"/>
    <w:rsid w:val="00034302"/>
    <w:rsid w:val="000344D8"/>
    <w:rsid w:val="0003461E"/>
    <w:rsid w:val="00034951"/>
    <w:rsid w:val="00035555"/>
    <w:rsid w:val="00035678"/>
    <w:rsid w:val="00035C85"/>
    <w:rsid w:val="00035DBB"/>
    <w:rsid w:val="00036A6F"/>
    <w:rsid w:val="00036B07"/>
    <w:rsid w:val="00036D83"/>
    <w:rsid w:val="00036F41"/>
    <w:rsid w:val="0003719A"/>
    <w:rsid w:val="00037290"/>
    <w:rsid w:val="000373B5"/>
    <w:rsid w:val="00037F1B"/>
    <w:rsid w:val="000403D7"/>
    <w:rsid w:val="00040495"/>
    <w:rsid w:val="000404A9"/>
    <w:rsid w:val="0004060A"/>
    <w:rsid w:val="000406E3"/>
    <w:rsid w:val="00040EDB"/>
    <w:rsid w:val="00041CCD"/>
    <w:rsid w:val="00041F88"/>
    <w:rsid w:val="000423C5"/>
    <w:rsid w:val="00042B5E"/>
    <w:rsid w:val="00042C47"/>
    <w:rsid w:val="000430E3"/>
    <w:rsid w:val="00043295"/>
    <w:rsid w:val="000432B8"/>
    <w:rsid w:val="0004338E"/>
    <w:rsid w:val="0004339F"/>
    <w:rsid w:val="00043587"/>
    <w:rsid w:val="00044284"/>
    <w:rsid w:val="000447C2"/>
    <w:rsid w:val="00044DAD"/>
    <w:rsid w:val="00044F6A"/>
    <w:rsid w:val="00044FC4"/>
    <w:rsid w:val="00045860"/>
    <w:rsid w:val="00045F94"/>
    <w:rsid w:val="0004639D"/>
    <w:rsid w:val="00046602"/>
    <w:rsid w:val="00046670"/>
    <w:rsid w:val="00046B12"/>
    <w:rsid w:val="00046EDA"/>
    <w:rsid w:val="00046F9B"/>
    <w:rsid w:val="000473DD"/>
    <w:rsid w:val="00047521"/>
    <w:rsid w:val="0004785F"/>
    <w:rsid w:val="00047A16"/>
    <w:rsid w:val="00050542"/>
    <w:rsid w:val="000506B3"/>
    <w:rsid w:val="000507FC"/>
    <w:rsid w:val="00050B0C"/>
    <w:rsid w:val="00050BF1"/>
    <w:rsid w:val="00050E78"/>
    <w:rsid w:val="00051116"/>
    <w:rsid w:val="00051151"/>
    <w:rsid w:val="0005129F"/>
    <w:rsid w:val="000512B1"/>
    <w:rsid w:val="0005165D"/>
    <w:rsid w:val="000518BE"/>
    <w:rsid w:val="00051ADF"/>
    <w:rsid w:val="00051EC8"/>
    <w:rsid w:val="000522CC"/>
    <w:rsid w:val="00052795"/>
    <w:rsid w:val="00052AD0"/>
    <w:rsid w:val="0005310B"/>
    <w:rsid w:val="00053572"/>
    <w:rsid w:val="000539AC"/>
    <w:rsid w:val="00053A7C"/>
    <w:rsid w:val="00053AD9"/>
    <w:rsid w:val="00053F91"/>
    <w:rsid w:val="0005467D"/>
    <w:rsid w:val="00054D49"/>
    <w:rsid w:val="0005509B"/>
    <w:rsid w:val="0005528A"/>
    <w:rsid w:val="0005532F"/>
    <w:rsid w:val="000559B7"/>
    <w:rsid w:val="00056056"/>
    <w:rsid w:val="00056066"/>
    <w:rsid w:val="000561B4"/>
    <w:rsid w:val="000561DB"/>
    <w:rsid w:val="000563D0"/>
    <w:rsid w:val="00056570"/>
    <w:rsid w:val="000567C1"/>
    <w:rsid w:val="000567EA"/>
    <w:rsid w:val="00056897"/>
    <w:rsid w:val="00056B98"/>
    <w:rsid w:val="00056C93"/>
    <w:rsid w:val="0005731A"/>
    <w:rsid w:val="0005766C"/>
    <w:rsid w:val="000577D5"/>
    <w:rsid w:val="000577F1"/>
    <w:rsid w:val="0005794D"/>
    <w:rsid w:val="00057990"/>
    <w:rsid w:val="00057AE1"/>
    <w:rsid w:val="00057F23"/>
    <w:rsid w:val="00057F41"/>
    <w:rsid w:val="0005931D"/>
    <w:rsid w:val="00060172"/>
    <w:rsid w:val="0006088A"/>
    <w:rsid w:val="0006099C"/>
    <w:rsid w:val="000609BC"/>
    <w:rsid w:val="00061032"/>
    <w:rsid w:val="00061A74"/>
    <w:rsid w:val="00061B00"/>
    <w:rsid w:val="000620D2"/>
    <w:rsid w:val="0006214E"/>
    <w:rsid w:val="0006233B"/>
    <w:rsid w:val="00062B16"/>
    <w:rsid w:val="00062BC7"/>
    <w:rsid w:val="00062CBC"/>
    <w:rsid w:val="00063141"/>
    <w:rsid w:val="000631CE"/>
    <w:rsid w:val="000634CE"/>
    <w:rsid w:val="000639F9"/>
    <w:rsid w:val="00063AA0"/>
    <w:rsid w:val="00063E18"/>
    <w:rsid w:val="00064A22"/>
    <w:rsid w:val="00064BCB"/>
    <w:rsid w:val="00064DDC"/>
    <w:rsid w:val="0006500C"/>
    <w:rsid w:val="0006557C"/>
    <w:rsid w:val="000655EA"/>
    <w:rsid w:val="00066966"/>
    <w:rsid w:val="0006764E"/>
    <w:rsid w:val="00070242"/>
    <w:rsid w:val="00070302"/>
    <w:rsid w:val="000703A8"/>
    <w:rsid w:val="00070AA3"/>
    <w:rsid w:val="000712F0"/>
    <w:rsid w:val="000712F8"/>
    <w:rsid w:val="00071587"/>
    <w:rsid w:val="0007160A"/>
    <w:rsid w:val="0007166F"/>
    <w:rsid w:val="00071895"/>
    <w:rsid w:val="00071CA3"/>
    <w:rsid w:val="00071EA7"/>
    <w:rsid w:val="000721C8"/>
    <w:rsid w:val="0007254E"/>
    <w:rsid w:val="00072860"/>
    <w:rsid w:val="00072A3F"/>
    <w:rsid w:val="00073003"/>
    <w:rsid w:val="000740E2"/>
    <w:rsid w:val="000743B6"/>
    <w:rsid w:val="00074588"/>
    <w:rsid w:val="000746E4"/>
    <w:rsid w:val="00074E98"/>
    <w:rsid w:val="00075020"/>
    <w:rsid w:val="00075965"/>
    <w:rsid w:val="00075BD9"/>
    <w:rsid w:val="00075DEC"/>
    <w:rsid w:val="0007657F"/>
    <w:rsid w:val="00076961"/>
    <w:rsid w:val="00077066"/>
    <w:rsid w:val="00077171"/>
    <w:rsid w:val="00077456"/>
    <w:rsid w:val="000777AD"/>
    <w:rsid w:val="00077D4F"/>
    <w:rsid w:val="0008024C"/>
    <w:rsid w:val="00080619"/>
    <w:rsid w:val="000806B2"/>
    <w:rsid w:val="000806F3"/>
    <w:rsid w:val="0008073B"/>
    <w:rsid w:val="00080AC1"/>
    <w:rsid w:val="00080BC1"/>
    <w:rsid w:val="000815F6"/>
    <w:rsid w:val="000816DA"/>
    <w:rsid w:val="00081A94"/>
    <w:rsid w:val="00081BDC"/>
    <w:rsid w:val="00081CF8"/>
    <w:rsid w:val="00081D20"/>
    <w:rsid w:val="00081E60"/>
    <w:rsid w:val="00081F5F"/>
    <w:rsid w:val="000821B5"/>
    <w:rsid w:val="000824D3"/>
    <w:rsid w:val="0008270E"/>
    <w:rsid w:val="00082775"/>
    <w:rsid w:val="00082B37"/>
    <w:rsid w:val="00082BEC"/>
    <w:rsid w:val="000831B4"/>
    <w:rsid w:val="00083D2E"/>
    <w:rsid w:val="00084628"/>
    <w:rsid w:val="000847A2"/>
    <w:rsid w:val="00084909"/>
    <w:rsid w:val="00084F57"/>
    <w:rsid w:val="00084FB5"/>
    <w:rsid w:val="0008569D"/>
    <w:rsid w:val="000858E1"/>
    <w:rsid w:val="00085D41"/>
    <w:rsid w:val="00085EC9"/>
    <w:rsid w:val="00085ED9"/>
    <w:rsid w:val="00085FE5"/>
    <w:rsid w:val="000865D8"/>
    <w:rsid w:val="0008665E"/>
    <w:rsid w:val="000871CF"/>
    <w:rsid w:val="000875E6"/>
    <w:rsid w:val="000876A8"/>
    <w:rsid w:val="00087846"/>
    <w:rsid w:val="000901D0"/>
    <w:rsid w:val="0009062A"/>
    <w:rsid w:val="00090DB9"/>
    <w:rsid w:val="0009117E"/>
    <w:rsid w:val="000912BB"/>
    <w:rsid w:val="0009179D"/>
    <w:rsid w:val="00091A15"/>
    <w:rsid w:val="00091A5C"/>
    <w:rsid w:val="000920D0"/>
    <w:rsid w:val="00092422"/>
    <w:rsid w:val="00092502"/>
    <w:rsid w:val="000929FD"/>
    <w:rsid w:val="00093386"/>
    <w:rsid w:val="000934A2"/>
    <w:rsid w:val="0009359A"/>
    <w:rsid w:val="00093DD8"/>
    <w:rsid w:val="00093F0B"/>
    <w:rsid w:val="00094277"/>
    <w:rsid w:val="000943C7"/>
    <w:rsid w:val="000944BE"/>
    <w:rsid w:val="000944CD"/>
    <w:rsid w:val="0009451E"/>
    <w:rsid w:val="00094E37"/>
    <w:rsid w:val="00095455"/>
    <w:rsid w:val="00095612"/>
    <w:rsid w:val="000956C8"/>
    <w:rsid w:val="0009642A"/>
    <w:rsid w:val="0009644C"/>
    <w:rsid w:val="00096C26"/>
    <w:rsid w:val="00096D98"/>
    <w:rsid w:val="0009760C"/>
    <w:rsid w:val="0009785F"/>
    <w:rsid w:val="00097E60"/>
    <w:rsid w:val="000A05C4"/>
    <w:rsid w:val="000A0C16"/>
    <w:rsid w:val="000A1145"/>
    <w:rsid w:val="000A17B5"/>
    <w:rsid w:val="000A17BE"/>
    <w:rsid w:val="000A1A71"/>
    <w:rsid w:val="000A2134"/>
    <w:rsid w:val="000A2284"/>
    <w:rsid w:val="000A22CE"/>
    <w:rsid w:val="000A296C"/>
    <w:rsid w:val="000A2CB8"/>
    <w:rsid w:val="000A2DDB"/>
    <w:rsid w:val="000A2DE0"/>
    <w:rsid w:val="000A31CE"/>
    <w:rsid w:val="000A31ED"/>
    <w:rsid w:val="000A3308"/>
    <w:rsid w:val="000A3C8F"/>
    <w:rsid w:val="000A3F4F"/>
    <w:rsid w:val="000A4104"/>
    <w:rsid w:val="000A41E1"/>
    <w:rsid w:val="000A42CC"/>
    <w:rsid w:val="000A4412"/>
    <w:rsid w:val="000A496D"/>
    <w:rsid w:val="000A49A9"/>
    <w:rsid w:val="000A49FD"/>
    <w:rsid w:val="000A5885"/>
    <w:rsid w:val="000A5A39"/>
    <w:rsid w:val="000A5B14"/>
    <w:rsid w:val="000A5CC1"/>
    <w:rsid w:val="000A6189"/>
    <w:rsid w:val="000A668D"/>
    <w:rsid w:val="000A669C"/>
    <w:rsid w:val="000A73D9"/>
    <w:rsid w:val="000B04A5"/>
    <w:rsid w:val="000B08B2"/>
    <w:rsid w:val="000B090B"/>
    <w:rsid w:val="000B0A14"/>
    <w:rsid w:val="000B0A9E"/>
    <w:rsid w:val="000B0C7F"/>
    <w:rsid w:val="000B0E07"/>
    <w:rsid w:val="000B122A"/>
    <w:rsid w:val="000B174C"/>
    <w:rsid w:val="000B1D39"/>
    <w:rsid w:val="000B2876"/>
    <w:rsid w:val="000B3174"/>
    <w:rsid w:val="000B33BA"/>
    <w:rsid w:val="000B3BD2"/>
    <w:rsid w:val="000B41CB"/>
    <w:rsid w:val="000B52CD"/>
    <w:rsid w:val="000B5377"/>
    <w:rsid w:val="000B5713"/>
    <w:rsid w:val="000B6ABE"/>
    <w:rsid w:val="000B71CE"/>
    <w:rsid w:val="000B7456"/>
    <w:rsid w:val="000B7C34"/>
    <w:rsid w:val="000B7D0B"/>
    <w:rsid w:val="000C05B5"/>
    <w:rsid w:val="000C076B"/>
    <w:rsid w:val="000C0D08"/>
    <w:rsid w:val="000C10FE"/>
    <w:rsid w:val="000C12A8"/>
    <w:rsid w:val="000C12FA"/>
    <w:rsid w:val="000C147A"/>
    <w:rsid w:val="000C1820"/>
    <w:rsid w:val="000C1BCC"/>
    <w:rsid w:val="000C1C8D"/>
    <w:rsid w:val="000C21C0"/>
    <w:rsid w:val="000C27EF"/>
    <w:rsid w:val="000C29C2"/>
    <w:rsid w:val="000C2C88"/>
    <w:rsid w:val="000C3337"/>
    <w:rsid w:val="000C33E4"/>
    <w:rsid w:val="000C3EF3"/>
    <w:rsid w:val="000C4167"/>
    <w:rsid w:val="000C4254"/>
    <w:rsid w:val="000C4303"/>
    <w:rsid w:val="000C4327"/>
    <w:rsid w:val="000C48FF"/>
    <w:rsid w:val="000C4B1F"/>
    <w:rsid w:val="000C4C38"/>
    <w:rsid w:val="000C4E56"/>
    <w:rsid w:val="000C4FD7"/>
    <w:rsid w:val="000C502E"/>
    <w:rsid w:val="000C5312"/>
    <w:rsid w:val="000C53B6"/>
    <w:rsid w:val="000C54EA"/>
    <w:rsid w:val="000C55CA"/>
    <w:rsid w:val="000C5E4A"/>
    <w:rsid w:val="000C601E"/>
    <w:rsid w:val="000C62B6"/>
    <w:rsid w:val="000C65B7"/>
    <w:rsid w:val="000C65F0"/>
    <w:rsid w:val="000C667E"/>
    <w:rsid w:val="000C6CD6"/>
    <w:rsid w:val="000C7307"/>
    <w:rsid w:val="000C7849"/>
    <w:rsid w:val="000C78AF"/>
    <w:rsid w:val="000C7E84"/>
    <w:rsid w:val="000D022D"/>
    <w:rsid w:val="000D03AA"/>
    <w:rsid w:val="000D045A"/>
    <w:rsid w:val="000D0736"/>
    <w:rsid w:val="000D0B62"/>
    <w:rsid w:val="000D0EA4"/>
    <w:rsid w:val="000D126B"/>
    <w:rsid w:val="000D1935"/>
    <w:rsid w:val="000D1B14"/>
    <w:rsid w:val="000D2109"/>
    <w:rsid w:val="000D23B1"/>
    <w:rsid w:val="000D28FB"/>
    <w:rsid w:val="000D2CF7"/>
    <w:rsid w:val="000D3191"/>
    <w:rsid w:val="000D344F"/>
    <w:rsid w:val="000D3DBC"/>
    <w:rsid w:val="000D4498"/>
    <w:rsid w:val="000D49B2"/>
    <w:rsid w:val="000D4D62"/>
    <w:rsid w:val="000D4ED4"/>
    <w:rsid w:val="000D5048"/>
    <w:rsid w:val="000D52A9"/>
    <w:rsid w:val="000D5528"/>
    <w:rsid w:val="000D567D"/>
    <w:rsid w:val="000D5E87"/>
    <w:rsid w:val="000D6067"/>
    <w:rsid w:val="000D63A6"/>
    <w:rsid w:val="000D6C9C"/>
    <w:rsid w:val="000D6CCB"/>
    <w:rsid w:val="000D728B"/>
    <w:rsid w:val="000D72E5"/>
    <w:rsid w:val="000D759E"/>
    <w:rsid w:val="000D78B3"/>
    <w:rsid w:val="000E000D"/>
    <w:rsid w:val="000E009F"/>
    <w:rsid w:val="000E0251"/>
    <w:rsid w:val="000E05A8"/>
    <w:rsid w:val="000E0D62"/>
    <w:rsid w:val="000E1390"/>
    <w:rsid w:val="000E17A5"/>
    <w:rsid w:val="000E1866"/>
    <w:rsid w:val="000E1C49"/>
    <w:rsid w:val="000E1ED4"/>
    <w:rsid w:val="000E2075"/>
    <w:rsid w:val="000E2193"/>
    <w:rsid w:val="000E23FC"/>
    <w:rsid w:val="000E2617"/>
    <w:rsid w:val="000E2944"/>
    <w:rsid w:val="000E296F"/>
    <w:rsid w:val="000E2DE4"/>
    <w:rsid w:val="000E2EE7"/>
    <w:rsid w:val="000E2F7A"/>
    <w:rsid w:val="000E3C13"/>
    <w:rsid w:val="000E3F0D"/>
    <w:rsid w:val="000E41C5"/>
    <w:rsid w:val="000E43FC"/>
    <w:rsid w:val="000E44BF"/>
    <w:rsid w:val="000E48E3"/>
    <w:rsid w:val="000E4BC3"/>
    <w:rsid w:val="000E4C05"/>
    <w:rsid w:val="000E4E99"/>
    <w:rsid w:val="000E52A6"/>
    <w:rsid w:val="000E5388"/>
    <w:rsid w:val="000E5409"/>
    <w:rsid w:val="000E6B30"/>
    <w:rsid w:val="000E70F4"/>
    <w:rsid w:val="000E7169"/>
    <w:rsid w:val="000E7718"/>
    <w:rsid w:val="000E7A70"/>
    <w:rsid w:val="000E7C28"/>
    <w:rsid w:val="000F0D15"/>
    <w:rsid w:val="000F0E38"/>
    <w:rsid w:val="000F121B"/>
    <w:rsid w:val="000F126A"/>
    <w:rsid w:val="000F183C"/>
    <w:rsid w:val="000F1AFA"/>
    <w:rsid w:val="000F2099"/>
    <w:rsid w:val="000F2274"/>
    <w:rsid w:val="000F2C6A"/>
    <w:rsid w:val="000F33D6"/>
    <w:rsid w:val="000F3715"/>
    <w:rsid w:val="000F3855"/>
    <w:rsid w:val="000F391E"/>
    <w:rsid w:val="000F50EC"/>
    <w:rsid w:val="000F520C"/>
    <w:rsid w:val="000F5278"/>
    <w:rsid w:val="000F5814"/>
    <w:rsid w:val="000F58CA"/>
    <w:rsid w:val="000F5A09"/>
    <w:rsid w:val="000F5A64"/>
    <w:rsid w:val="000F5BA0"/>
    <w:rsid w:val="000F5CFB"/>
    <w:rsid w:val="000F5EBC"/>
    <w:rsid w:val="000F5FBF"/>
    <w:rsid w:val="000F638B"/>
    <w:rsid w:val="000F6906"/>
    <w:rsid w:val="000F6A00"/>
    <w:rsid w:val="000F72B1"/>
    <w:rsid w:val="000F735E"/>
    <w:rsid w:val="000F763B"/>
    <w:rsid w:val="000F7D63"/>
    <w:rsid w:val="001002FC"/>
    <w:rsid w:val="001004A8"/>
    <w:rsid w:val="00100A16"/>
    <w:rsid w:val="00100B44"/>
    <w:rsid w:val="00101208"/>
    <w:rsid w:val="00101260"/>
    <w:rsid w:val="001013CB"/>
    <w:rsid w:val="0010158A"/>
    <w:rsid w:val="001019AC"/>
    <w:rsid w:val="001023E1"/>
    <w:rsid w:val="00102438"/>
    <w:rsid w:val="00102467"/>
    <w:rsid w:val="0010253D"/>
    <w:rsid w:val="00102823"/>
    <w:rsid w:val="00102AA0"/>
    <w:rsid w:val="00102D29"/>
    <w:rsid w:val="001036D1"/>
    <w:rsid w:val="001038E9"/>
    <w:rsid w:val="0010409C"/>
    <w:rsid w:val="0010459C"/>
    <w:rsid w:val="00104940"/>
    <w:rsid w:val="00104AE4"/>
    <w:rsid w:val="00104BD9"/>
    <w:rsid w:val="00104C15"/>
    <w:rsid w:val="00104FA5"/>
    <w:rsid w:val="00105226"/>
    <w:rsid w:val="00105610"/>
    <w:rsid w:val="001058DB"/>
    <w:rsid w:val="00105A89"/>
    <w:rsid w:val="00105C60"/>
    <w:rsid w:val="00105CC2"/>
    <w:rsid w:val="00105D07"/>
    <w:rsid w:val="00106261"/>
    <w:rsid w:val="00106FA8"/>
    <w:rsid w:val="00106FF3"/>
    <w:rsid w:val="001079D7"/>
    <w:rsid w:val="00107BEE"/>
    <w:rsid w:val="001100F4"/>
    <w:rsid w:val="00110139"/>
    <w:rsid w:val="0011038D"/>
    <w:rsid w:val="00110AC5"/>
    <w:rsid w:val="00110EC3"/>
    <w:rsid w:val="00110F90"/>
    <w:rsid w:val="00111423"/>
    <w:rsid w:val="00111815"/>
    <w:rsid w:val="00111AAD"/>
    <w:rsid w:val="00111B4A"/>
    <w:rsid w:val="001127C6"/>
    <w:rsid w:val="00112C3E"/>
    <w:rsid w:val="00112F6F"/>
    <w:rsid w:val="001133BB"/>
    <w:rsid w:val="00113653"/>
    <w:rsid w:val="0011368B"/>
    <w:rsid w:val="00113BC8"/>
    <w:rsid w:val="00113FE8"/>
    <w:rsid w:val="001140FF"/>
    <w:rsid w:val="00114141"/>
    <w:rsid w:val="0011433A"/>
    <w:rsid w:val="00114537"/>
    <w:rsid w:val="00114587"/>
    <w:rsid w:val="001147EC"/>
    <w:rsid w:val="00114BDB"/>
    <w:rsid w:val="001154AD"/>
    <w:rsid w:val="0011562B"/>
    <w:rsid w:val="00115B01"/>
    <w:rsid w:val="00115D2D"/>
    <w:rsid w:val="00115F9B"/>
    <w:rsid w:val="0011620E"/>
    <w:rsid w:val="001164DD"/>
    <w:rsid w:val="0011651F"/>
    <w:rsid w:val="001166FD"/>
    <w:rsid w:val="00116EBA"/>
    <w:rsid w:val="00116ED9"/>
    <w:rsid w:val="00117204"/>
    <w:rsid w:val="00117326"/>
    <w:rsid w:val="00117446"/>
    <w:rsid w:val="001175A0"/>
    <w:rsid w:val="001178C7"/>
    <w:rsid w:val="00117C1B"/>
    <w:rsid w:val="0012019A"/>
    <w:rsid w:val="001206E6"/>
    <w:rsid w:val="00121CC6"/>
    <w:rsid w:val="00121D74"/>
    <w:rsid w:val="00121DA6"/>
    <w:rsid w:val="00121EF0"/>
    <w:rsid w:val="00121F32"/>
    <w:rsid w:val="00122D07"/>
    <w:rsid w:val="00122ECB"/>
    <w:rsid w:val="0012376A"/>
    <w:rsid w:val="001242AF"/>
    <w:rsid w:val="0012445B"/>
    <w:rsid w:val="00124699"/>
    <w:rsid w:val="001246C2"/>
    <w:rsid w:val="001247D4"/>
    <w:rsid w:val="00124972"/>
    <w:rsid w:val="00124AE2"/>
    <w:rsid w:val="00124C86"/>
    <w:rsid w:val="00124E8F"/>
    <w:rsid w:val="0012591D"/>
    <w:rsid w:val="00125CDE"/>
    <w:rsid w:val="001262C4"/>
    <w:rsid w:val="0012675B"/>
    <w:rsid w:val="001267CB"/>
    <w:rsid w:val="001267F5"/>
    <w:rsid w:val="0012727A"/>
    <w:rsid w:val="00130831"/>
    <w:rsid w:val="001308CB"/>
    <w:rsid w:val="001308D0"/>
    <w:rsid w:val="0013096E"/>
    <w:rsid w:val="00130A69"/>
    <w:rsid w:val="00130D68"/>
    <w:rsid w:val="00130FFB"/>
    <w:rsid w:val="0013113F"/>
    <w:rsid w:val="00131435"/>
    <w:rsid w:val="001315AA"/>
    <w:rsid w:val="0013189F"/>
    <w:rsid w:val="00131FED"/>
    <w:rsid w:val="0013210D"/>
    <w:rsid w:val="001321DF"/>
    <w:rsid w:val="00132880"/>
    <w:rsid w:val="00132A83"/>
    <w:rsid w:val="00132CD0"/>
    <w:rsid w:val="001331DD"/>
    <w:rsid w:val="00133E00"/>
    <w:rsid w:val="001342C4"/>
    <w:rsid w:val="00134403"/>
    <w:rsid w:val="00134638"/>
    <w:rsid w:val="001348B5"/>
    <w:rsid w:val="001349FB"/>
    <w:rsid w:val="00134D2F"/>
    <w:rsid w:val="00134EAF"/>
    <w:rsid w:val="001350A2"/>
    <w:rsid w:val="001356EB"/>
    <w:rsid w:val="0013600E"/>
    <w:rsid w:val="00136694"/>
    <w:rsid w:val="00136EF2"/>
    <w:rsid w:val="0013732F"/>
    <w:rsid w:val="0013A62D"/>
    <w:rsid w:val="00140080"/>
    <w:rsid w:val="0014079D"/>
    <w:rsid w:val="001411DF"/>
    <w:rsid w:val="001412C0"/>
    <w:rsid w:val="001412F9"/>
    <w:rsid w:val="001413E3"/>
    <w:rsid w:val="001415EF"/>
    <w:rsid w:val="00141694"/>
    <w:rsid w:val="00141F75"/>
    <w:rsid w:val="00141FA7"/>
    <w:rsid w:val="001420BE"/>
    <w:rsid w:val="0014242A"/>
    <w:rsid w:val="00142662"/>
    <w:rsid w:val="0014267C"/>
    <w:rsid w:val="001426F1"/>
    <w:rsid w:val="001435FF"/>
    <w:rsid w:val="00143E89"/>
    <w:rsid w:val="00144735"/>
    <w:rsid w:val="00144804"/>
    <w:rsid w:val="00144AD5"/>
    <w:rsid w:val="00145BE6"/>
    <w:rsid w:val="00145CFB"/>
    <w:rsid w:val="00145F73"/>
    <w:rsid w:val="00146463"/>
    <w:rsid w:val="001465B6"/>
    <w:rsid w:val="00147A43"/>
    <w:rsid w:val="00147E27"/>
    <w:rsid w:val="00150314"/>
    <w:rsid w:val="00150453"/>
    <w:rsid w:val="0015046C"/>
    <w:rsid w:val="00150EA0"/>
    <w:rsid w:val="0015111D"/>
    <w:rsid w:val="00151675"/>
    <w:rsid w:val="001516E6"/>
    <w:rsid w:val="00151B6E"/>
    <w:rsid w:val="0015203A"/>
    <w:rsid w:val="00152164"/>
    <w:rsid w:val="001525DF"/>
    <w:rsid w:val="001528AE"/>
    <w:rsid w:val="00152AA0"/>
    <w:rsid w:val="00152BCC"/>
    <w:rsid w:val="00152C1C"/>
    <w:rsid w:val="00152D36"/>
    <w:rsid w:val="001531B9"/>
    <w:rsid w:val="0015352E"/>
    <w:rsid w:val="00153ACF"/>
    <w:rsid w:val="00153BC7"/>
    <w:rsid w:val="00153C9F"/>
    <w:rsid w:val="00154627"/>
    <w:rsid w:val="00154AAE"/>
    <w:rsid w:val="00155339"/>
    <w:rsid w:val="0015579F"/>
    <w:rsid w:val="00155A18"/>
    <w:rsid w:val="001562C8"/>
    <w:rsid w:val="001565D6"/>
    <w:rsid w:val="001567E7"/>
    <w:rsid w:val="00156824"/>
    <w:rsid w:val="00156A70"/>
    <w:rsid w:val="00156A8E"/>
    <w:rsid w:val="00156BD8"/>
    <w:rsid w:val="0015729B"/>
    <w:rsid w:val="001573C7"/>
    <w:rsid w:val="001574C9"/>
    <w:rsid w:val="0015769C"/>
    <w:rsid w:val="0015780C"/>
    <w:rsid w:val="00157CF3"/>
    <w:rsid w:val="00157DAA"/>
    <w:rsid w:val="001601B8"/>
    <w:rsid w:val="00160907"/>
    <w:rsid w:val="0016091B"/>
    <w:rsid w:val="00160A82"/>
    <w:rsid w:val="00160CE4"/>
    <w:rsid w:val="00161094"/>
    <w:rsid w:val="001613D8"/>
    <w:rsid w:val="0016142B"/>
    <w:rsid w:val="00161682"/>
    <w:rsid w:val="00161B59"/>
    <w:rsid w:val="00161E8A"/>
    <w:rsid w:val="00161F52"/>
    <w:rsid w:val="001621B6"/>
    <w:rsid w:val="0016242E"/>
    <w:rsid w:val="00162DB0"/>
    <w:rsid w:val="0016307F"/>
    <w:rsid w:val="001630B0"/>
    <w:rsid w:val="00163315"/>
    <w:rsid w:val="001636BD"/>
    <w:rsid w:val="00163A4E"/>
    <w:rsid w:val="00163DBE"/>
    <w:rsid w:val="00164378"/>
    <w:rsid w:val="001643B6"/>
    <w:rsid w:val="0016442B"/>
    <w:rsid w:val="00164593"/>
    <w:rsid w:val="0016466F"/>
    <w:rsid w:val="0016476C"/>
    <w:rsid w:val="00164948"/>
    <w:rsid w:val="00164C38"/>
    <w:rsid w:val="00164D71"/>
    <w:rsid w:val="00164DB5"/>
    <w:rsid w:val="00165337"/>
    <w:rsid w:val="00165398"/>
    <w:rsid w:val="001655B6"/>
    <w:rsid w:val="001656B4"/>
    <w:rsid w:val="00165775"/>
    <w:rsid w:val="00165B53"/>
    <w:rsid w:val="00165CE0"/>
    <w:rsid w:val="00166442"/>
    <w:rsid w:val="00166882"/>
    <w:rsid w:val="00166BB1"/>
    <w:rsid w:val="001670EB"/>
    <w:rsid w:val="0016723C"/>
    <w:rsid w:val="001676EA"/>
    <w:rsid w:val="00167831"/>
    <w:rsid w:val="00167F1E"/>
    <w:rsid w:val="00170663"/>
    <w:rsid w:val="001708E6"/>
    <w:rsid w:val="001713F6"/>
    <w:rsid w:val="00171558"/>
    <w:rsid w:val="001717CA"/>
    <w:rsid w:val="00171EC8"/>
    <w:rsid w:val="001720C2"/>
    <w:rsid w:val="0017216B"/>
    <w:rsid w:val="00172747"/>
    <w:rsid w:val="00172CAD"/>
    <w:rsid w:val="00172EA5"/>
    <w:rsid w:val="0017391C"/>
    <w:rsid w:val="0017448B"/>
    <w:rsid w:val="00174705"/>
    <w:rsid w:val="00174932"/>
    <w:rsid w:val="001749D9"/>
    <w:rsid w:val="00174BE6"/>
    <w:rsid w:val="00175282"/>
    <w:rsid w:val="00175462"/>
    <w:rsid w:val="0017583D"/>
    <w:rsid w:val="0017677D"/>
    <w:rsid w:val="00176FE0"/>
    <w:rsid w:val="00177639"/>
    <w:rsid w:val="0017777B"/>
    <w:rsid w:val="00177AB0"/>
    <w:rsid w:val="00177B18"/>
    <w:rsid w:val="00177C4E"/>
    <w:rsid w:val="00177D37"/>
    <w:rsid w:val="001800F6"/>
    <w:rsid w:val="00180289"/>
    <w:rsid w:val="00180620"/>
    <w:rsid w:val="001807AE"/>
    <w:rsid w:val="001809DA"/>
    <w:rsid w:val="00181060"/>
    <w:rsid w:val="00181531"/>
    <w:rsid w:val="0018173F"/>
    <w:rsid w:val="001817CA"/>
    <w:rsid w:val="001819A7"/>
    <w:rsid w:val="001819F7"/>
    <w:rsid w:val="001819F9"/>
    <w:rsid w:val="00181BC6"/>
    <w:rsid w:val="00181FED"/>
    <w:rsid w:val="0018279B"/>
    <w:rsid w:val="001827D2"/>
    <w:rsid w:val="00182878"/>
    <w:rsid w:val="00182967"/>
    <w:rsid w:val="00183CBD"/>
    <w:rsid w:val="00183DD4"/>
    <w:rsid w:val="00183F87"/>
    <w:rsid w:val="00184137"/>
    <w:rsid w:val="00184251"/>
    <w:rsid w:val="001843FE"/>
    <w:rsid w:val="0018447B"/>
    <w:rsid w:val="001849C2"/>
    <w:rsid w:val="00184D34"/>
    <w:rsid w:val="00184D86"/>
    <w:rsid w:val="00185187"/>
    <w:rsid w:val="00185347"/>
    <w:rsid w:val="0018541C"/>
    <w:rsid w:val="001854B0"/>
    <w:rsid w:val="00185C84"/>
    <w:rsid w:val="00185F82"/>
    <w:rsid w:val="00186362"/>
    <w:rsid w:val="0018639C"/>
    <w:rsid w:val="0018695F"/>
    <w:rsid w:val="001869F3"/>
    <w:rsid w:val="00186C75"/>
    <w:rsid w:val="00187005"/>
    <w:rsid w:val="00187168"/>
    <w:rsid w:val="00187511"/>
    <w:rsid w:val="0019042B"/>
    <w:rsid w:val="00190594"/>
    <w:rsid w:val="0019065E"/>
    <w:rsid w:val="001907D2"/>
    <w:rsid w:val="001909E9"/>
    <w:rsid w:val="001910F7"/>
    <w:rsid w:val="0019113E"/>
    <w:rsid w:val="00191252"/>
    <w:rsid w:val="001912E0"/>
    <w:rsid w:val="0019137C"/>
    <w:rsid w:val="00191E05"/>
    <w:rsid w:val="0019222C"/>
    <w:rsid w:val="001925C3"/>
    <w:rsid w:val="001926DE"/>
    <w:rsid w:val="001928E9"/>
    <w:rsid w:val="001929F8"/>
    <w:rsid w:val="00192E96"/>
    <w:rsid w:val="0019368F"/>
    <w:rsid w:val="00193BB9"/>
    <w:rsid w:val="00194186"/>
    <w:rsid w:val="00194259"/>
    <w:rsid w:val="001948EE"/>
    <w:rsid w:val="00194AE0"/>
    <w:rsid w:val="00194B58"/>
    <w:rsid w:val="0019511D"/>
    <w:rsid w:val="001953A5"/>
    <w:rsid w:val="0019542D"/>
    <w:rsid w:val="00195495"/>
    <w:rsid w:val="0019558C"/>
    <w:rsid w:val="001963C5"/>
    <w:rsid w:val="00196417"/>
    <w:rsid w:val="00196916"/>
    <w:rsid w:val="001969B2"/>
    <w:rsid w:val="001970B0"/>
    <w:rsid w:val="001973A2"/>
    <w:rsid w:val="001974FE"/>
    <w:rsid w:val="00197809"/>
    <w:rsid w:val="00197845"/>
    <w:rsid w:val="00197A14"/>
    <w:rsid w:val="00197BAA"/>
    <w:rsid w:val="00197CFE"/>
    <w:rsid w:val="00197EEF"/>
    <w:rsid w:val="001A01E2"/>
    <w:rsid w:val="001A023C"/>
    <w:rsid w:val="001A0389"/>
    <w:rsid w:val="001A0ACB"/>
    <w:rsid w:val="001A1133"/>
    <w:rsid w:val="001A1A28"/>
    <w:rsid w:val="001A1A52"/>
    <w:rsid w:val="001A2219"/>
    <w:rsid w:val="001A2764"/>
    <w:rsid w:val="001A294D"/>
    <w:rsid w:val="001A2D58"/>
    <w:rsid w:val="001A341F"/>
    <w:rsid w:val="001A3491"/>
    <w:rsid w:val="001A3777"/>
    <w:rsid w:val="001A397A"/>
    <w:rsid w:val="001A3A7A"/>
    <w:rsid w:val="001A404E"/>
    <w:rsid w:val="001A423C"/>
    <w:rsid w:val="001A4321"/>
    <w:rsid w:val="001A458C"/>
    <w:rsid w:val="001A49C5"/>
    <w:rsid w:val="001A5033"/>
    <w:rsid w:val="001A50F2"/>
    <w:rsid w:val="001A5AE0"/>
    <w:rsid w:val="001A5D8F"/>
    <w:rsid w:val="001A5DE4"/>
    <w:rsid w:val="001A6258"/>
    <w:rsid w:val="001A631C"/>
    <w:rsid w:val="001A65E2"/>
    <w:rsid w:val="001A67CB"/>
    <w:rsid w:val="001A687C"/>
    <w:rsid w:val="001A7702"/>
    <w:rsid w:val="001A7BEE"/>
    <w:rsid w:val="001B0060"/>
    <w:rsid w:val="001B0398"/>
    <w:rsid w:val="001B03EE"/>
    <w:rsid w:val="001B0416"/>
    <w:rsid w:val="001B048B"/>
    <w:rsid w:val="001B053B"/>
    <w:rsid w:val="001B0AB2"/>
    <w:rsid w:val="001B0C2B"/>
    <w:rsid w:val="001B0E38"/>
    <w:rsid w:val="001B14D7"/>
    <w:rsid w:val="001B1DF4"/>
    <w:rsid w:val="001B1E11"/>
    <w:rsid w:val="001B1E56"/>
    <w:rsid w:val="001B1EDC"/>
    <w:rsid w:val="001B1EFF"/>
    <w:rsid w:val="001B21A0"/>
    <w:rsid w:val="001B2508"/>
    <w:rsid w:val="001B34C2"/>
    <w:rsid w:val="001B3B04"/>
    <w:rsid w:val="001B3B86"/>
    <w:rsid w:val="001B3C89"/>
    <w:rsid w:val="001B4006"/>
    <w:rsid w:val="001B4262"/>
    <w:rsid w:val="001B4A7A"/>
    <w:rsid w:val="001B4B97"/>
    <w:rsid w:val="001B4E2B"/>
    <w:rsid w:val="001B55DD"/>
    <w:rsid w:val="001B56C0"/>
    <w:rsid w:val="001B5A97"/>
    <w:rsid w:val="001B5B62"/>
    <w:rsid w:val="001B5B93"/>
    <w:rsid w:val="001B618B"/>
    <w:rsid w:val="001B6377"/>
    <w:rsid w:val="001B71D5"/>
    <w:rsid w:val="001B7559"/>
    <w:rsid w:val="001B79EA"/>
    <w:rsid w:val="001B7A1B"/>
    <w:rsid w:val="001B7C2D"/>
    <w:rsid w:val="001C03A7"/>
    <w:rsid w:val="001C055D"/>
    <w:rsid w:val="001C0E76"/>
    <w:rsid w:val="001C0FC8"/>
    <w:rsid w:val="001C1311"/>
    <w:rsid w:val="001C2637"/>
    <w:rsid w:val="001C2653"/>
    <w:rsid w:val="001C2709"/>
    <w:rsid w:val="001C2C41"/>
    <w:rsid w:val="001C2DBD"/>
    <w:rsid w:val="001C3475"/>
    <w:rsid w:val="001C35DD"/>
    <w:rsid w:val="001C38B5"/>
    <w:rsid w:val="001C3998"/>
    <w:rsid w:val="001C3E88"/>
    <w:rsid w:val="001C4451"/>
    <w:rsid w:val="001C4AEB"/>
    <w:rsid w:val="001C4B3B"/>
    <w:rsid w:val="001C4B88"/>
    <w:rsid w:val="001C4EA6"/>
    <w:rsid w:val="001C51B3"/>
    <w:rsid w:val="001C5E77"/>
    <w:rsid w:val="001C613B"/>
    <w:rsid w:val="001C6181"/>
    <w:rsid w:val="001C6E67"/>
    <w:rsid w:val="001C71CB"/>
    <w:rsid w:val="001C72DB"/>
    <w:rsid w:val="001C779C"/>
    <w:rsid w:val="001C77D7"/>
    <w:rsid w:val="001C7A49"/>
    <w:rsid w:val="001C7CDB"/>
    <w:rsid w:val="001C7E14"/>
    <w:rsid w:val="001C7E7C"/>
    <w:rsid w:val="001C7F70"/>
    <w:rsid w:val="001D0727"/>
    <w:rsid w:val="001D0E32"/>
    <w:rsid w:val="001D0E81"/>
    <w:rsid w:val="001D128A"/>
    <w:rsid w:val="001D14C3"/>
    <w:rsid w:val="001D17B5"/>
    <w:rsid w:val="001D1B08"/>
    <w:rsid w:val="001D203C"/>
    <w:rsid w:val="001D20D7"/>
    <w:rsid w:val="001D242E"/>
    <w:rsid w:val="001D28D4"/>
    <w:rsid w:val="001D2AD0"/>
    <w:rsid w:val="001D2BB5"/>
    <w:rsid w:val="001D2F3E"/>
    <w:rsid w:val="001D3026"/>
    <w:rsid w:val="001D3087"/>
    <w:rsid w:val="001D3418"/>
    <w:rsid w:val="001D34F2"/>
    <w:rsid w:val="001D36DF"/>
    <w:rsid w:val="001D404F"/>
    <w:rsid w:val="001D4FFB"/>
    <w:rsid w:val="001D504C"/>
    <w:rsid w:val="001D531A"/>
    <w:rsid w:val="001D713A"/>
    <w:rsid w:val="001D73D8"/>
    <w:rsid w:val="001D772D"/>
    <w:rsid w:val="001D77CC"/>
    <w:rsid w:val="001D7AFA"/>
    <w:rsid w:val="001D7B82"/>
    <w:rsid w:val="001D7CAF"/>
    <w:rsid w:val="001D7CC7"/>
    <w:rsid w:val="001E036F"/>
    <w:rsid w:val="001E0910"/>
    <w:rsid w:val="001E09D0"/>
    <w:rsid w:val="001E0A66"/>
    <w:rsid w:val="001E0BB9"/>
    <w:rsid w:val="001E0DF0"/>
    <w:rsid w:val="001E1169"/>
    <w:rsid w:val="001E122C"/>
    <w:rsid w:val="001E128E"/>
    <w:rsid w:val="001E1384"/>
    <w:rsid w:val="001E14E8"/>
    <w:rsid w:val="001E1629"/>
    <w:rsid w:val="001E1814"/>
    <w:rsid w:val="001E2631"/>
    <w:rsid w:val="001E2750"/>
    <w:rsid w:val="001E284F"/>
    <w:rsid w:val="001E28EC"/>
    <w:rsid w:val="001E299B"/>
    <w:rsid w:val="001E30BF"/>
    <w:rsid w:val="001E3203"/>
    <w:rsid w:val="001E367A"/>
    <w:rsid w:val="001E37A5"/>
    <w:rsid w:val="001E3960"/>
    <w:rsid w:val="001E3AD3"/>
    <w:rsid w:val="001E4272"/>
    <w:rsid w:val="001E42C0"/>
    <w:rsid w:val="001E43C1"/>
    <w:rsid w:val="001E5438"/>
    <w:rsid w:val="001E5629"/>
    <w:rsid w:val="001E5CC4"/>
    <w:rsid w:val="001E5D52"/>
    <w:rsid w:val="001E5FEB"/>
    <w:rsid w:val="001E6120"/>
    <w:rsid w:val="001E6876"/>
    <w:rsid w:val="001E6AC7"/>
    <w:rsid w:val="001E6B76"/>
    <w:rsid w:val="001E6C72"/>
    <w:rsid w:val="001E7217"/>
    <w:rsid w:val="001E7559"/>
    <w:rsid w:val="001E7975"/>
    <w:rsid w:val="001E798F"/>
    <w:rsid w:val="001E7E9B"/>
    <w:rsid w:val="001F01E8"/>
    <w:rsid w:val="001F034C"/>
    <w:rsid w:val="001F1CCF"/>
    <w:rsid w:val="001F1DDD"/>
    <w:rsid w:val="001F2188"/>
    <w:rsid w:val="001F21A3"/>
    <w:rsid w:val="001F2773"/>
    <w:rsid w:val="001F278D"/>
    <w:rsid w:val="001F2D45"/>
    <w:rsid w:val="001F33F8"/>
    <w:rsid w:val="001F3863"/>
    <w:rsid w:val="001F3AFB"/>
    <w:rsid w:val="001F405C"/>
    <w:rsid w:val="001F445B"/>
    <w:rsid w:val="001F489F"/>
    <w:rsid w:val="001F4A3A"/>
    <w:rsid w:val="001F4A3F"/>
    <w:rsid w:val="001F4FA9"/>
    <w:rsid w:val="001F5283"/>
    <w:rsid w:val="001F5478"/>
    <w:rsid w:val="001F5732"/>
    <w:rsid w:val="001F5DAA"/>
    <w:rsid w:val="001F5DB1"/>
    <w:rsid w:val="001F5FEF"/>
    <w:rsid w:val="001F6680"/>
    <w:rsid w:val="001F696D"/>
    <w:rsid w:val="001F6B11"/>
    <w:rsid w:val="001F6DD7"/>
    <w:rsid w:val="001F6F8F"/>
    <w:rsid w:val="001F7490"/>
    <w:rsid w:val="001F7828"/>
    <w:rsid w:val="001F7B43"/>
    <w:rsid w:val="001F7C31"/>
    <w:rsid w:val="001F7C71"/>
    <w:rsid w:val="001F7DED"/>
    <w:rsid w:val="001F7E36"/>
    <w:rsid w:val="001F7EC8"/>
    <w:rsid w:val="0020004E"/>
    <w:rsid w:val="002001ED"/>
    <w:rsid w:val="00200289"/>
    <w:rsid w:val="002003FC"/>
    <w:rsid w:val="00200769"/>
    <w:rsid w:val="002009EF"/>
    <w:rsid w:val="00200DE5"/>
    <w:rsid w:val="002010EC"/>
    <w:rsid w:val="00201200"/>
    <w:rsid w:val="0020127A"/>
    <w:rsid w:val="00201795"/>
    <w:rsid w:val="002028E0"/>
    <w:rsid w:val="002033F3"/>
    <w:rsid w:val="002040D8"/>
    <w:rsid w:val="0020414D"/>
    <w:rsid w:val="002049C9"/>
    <w:rsid w:val="00204C84"/>
    <w:rsid w:val="002053BD"/>
    <w:rsid w:val="002057DE"/>
    <w:rsid w:val="0020599A"/>
    <w:rsid w:val="00205C74"/>
    <w:rsid w:val="00205C7A"/>
    <w:rsid w:val="00206A15"/>
    <w:rsid w:val="00206F07"/>
    <w:rsid w:val="00206F7A"/>
    <w:rsid w:val="002070E7"/>
    <w:rsid w:val="002072CE"/>
    <w:rsid w:val="00207317"/>
    <w:rsid w:val="002073D2"/>
    <w:rsid w:val="002073D4"/>
    <w:rsid w:val="00207C56"/>
    <w:rsid w:val="0021092E"/>
    <w:rsid w:val="00211980"/>
    <w:rsid w:val="00211992"/>
    <w:rsid w:val="00211BD7"/>
    <w:rsid w:val="00211CFC"/>
    <w:rsid w:val="00211E67"/>
    <w:rsid w:val="00211F2A"/>
    <w:rsid w:val="002122AB"/>
    <w:rsid w:val="002122BE"/>
    <w:rsid w:val="002126C4"/>
    <w:rsid w:val="00212714"/>
    <w:rsid w:val="00212883"/>
    <w:rsid w:val="00212F52"/>
    <w:rsid w:val="002131AB"/>
    <w:rsid w:val="002131C2"/>
    <w:rsid w:val="0021325A"/>
    <w:rsid w:val="0021329A"/>
    <w:rsid w:val="002135F0"/>
    <w:rsid w:val="00213601"/>
    <w:rsid w:val="0021376B"/>
    <w:rsid w:val="00213C83"/>
    <w:rsid w:val="00213F8D"/>
    <w:rsid w:val="00213F98"/>
    <w:rsid w:val="0021401F"/>
    <w:rsid w:val="00214655"/>
    <w:rsid w:val="00214A61"/>
    <w:rsid w:val="00214C38"/>
    <w:rsid w:val="00214CD8"/>
    <w:rsid w:val="00214D06"/>
    <w:rsid w:val="00214E51"/>
    <w:rsid w:val="00215126"/>
    <w:rsid w:val="002151A2"/>
    <w:rsid w:val="0021556B"/>
    <w:rsid w:val="00215661"/>
    <w:rsid w:val="00215A6E"/>
    <w:rsid w:val="00215C2A"/>
    <w:rsid w:val="00215C43"/>
    <w:rsid w:val="00215F4E"/>
    <w:rsid w:val="00215FB7"/>
    <w:rsid w:val="002161B4"/>
    <w:rsid w:val="00216448"/>
    <w:rsid w:val="002167C2"/>
    <w:rsid w:val="00216E29"/>
    <w:rsid w:val="002170C7"/>
    <w:rsid w:val="0021721D"/>
    <w:rsid w:val="00217454"/>
    <w:rsid w:val="002177B6"/>
    <w:rsid w:val="0021780E"/>
    <w:rsid w:val="0021789A"/>
    <w:rsid w:val="002179EE"/>
    <w:rsid w:val="00217A8F"/>
    <w:rsid w:val="00217BF8"/>
    <w:rsid w:val="00217DD2"/>
    <w:rsid w:val="00220604"/>
    <w:rsid w:val="00220A51"/>
    <w:rsid w:val="00220DD2"/>
    <w:rsid w:val="0022112F"/>
    <w:rsid w:val="002220A4"/>
    <w:rsid w:val="0022211A"/>
    <w:rsid w:val="0022239E"/>
    <w:rsid w:val="0022275C"/>
    <w:rsid w:val="00222A62"/>
    <w:rsid w:val="00222E48"/>
    <w:rsid w:val="0022370B"/>
    <w:rsid w:val="00223CE7"/>
    <w:rsid w:val="00223F5C"/>
    <w:rsid w:val="00224342"/>
    <w:rsid w:val="002245E5"/>
    <w:rsid w:val="0022551D"/>
    <w:rsid w:val="00225672"/>
    <w:rsid w:val="00225754"/>
    <w:rsid w:val="00225996"/>
    <w:rsid w:val="00225CBD"/>
    <w:rsid w:val="002261B0"/>
    <w:rsid w:val="0022656E"/>
    <w:rsid w:val="00226802"/>
    <w:rsid w:val="00226843"/>
    <w:rsid w:val="002273BA"/>
    <w:rsid w:val="0022760A"/>
    <w:rsid w:val="00227D04"/>
    <w:rsid w:val="00227DF5"/>
    <w:rsid w:val="00227EDD"/>
    <w:rsid w:val="0023027F"/>
    <w:rsid w:val="002303CE"/>
    <w:rsid w:val="002304DA"/>
    <w:rsid w:val="0023057A"/>
    <w:rsid w:val="00230A20"/>
    <w:rsid w:val="002311B4"/>
    <w:rsid w:val="00231531"/>
    <w:rsid w:val="0023162C"/>
    <w:rsid w:val="002317CC"/>
    <w:rsid w:val="00231EE1"/>
    <w:rsid w:val="002324B9"/>
    <w:rsid w:val="00232953"/>
    <w:rsid w:val="00232965"/>
    <w:rsid w:val="00232AF3"/>
    <w:rsid w:val="00232FF1"/>
    <w:rsid w:val="00233147"/>
    <w:rsid w:val="002338A2"/>
    <w:rsid w:val="00233A81"/>
    <w:rsid w:val="0023404C"/>
    <w:rsid w:val="0023445B"/>
    <w:rsid w:val="00234597"/>
    <w:rsid w:val="002345A2"/>
    <w:rsid w:val="00234752"/>
    <w:rsid w:val="00234CE9"/>
    <w:rsid w:val="00234E64"/>
    <w:rsid w:val="002357E8"/>
    <w:rsid w:val="00235CA8"/>
    <w:rsid w:val="002362E8"/>
    <w:rsid w:val="00236381"/>
    <w:rsid w:val="002369C6"/>
    <w:rsid w:val="00236D3C"/>
    <w:rsid w:val="002374D0"/>
    <w:rsid w:val="00237D48"/>
    <w:rsid w:val="002400B7"/>
    <w:rsid w:val="00240448"/>
    <w:rsid w:val="00240695"/>
    <w:rsid w:val="002409A4"/>
    <w:rsid w:val="002409A6"/>
    <w:rsid w:val="00240CAD"/>
    <w:rsid w:val="00240DE0"/>
    <w:rsid w:val="00241818"/>
    <w:rsid w:val="00242180"/>
    <w:rsid w:val="002423CE"/>
    <w:rsid w:val="00242416"/>
    <w:rsid w:val="00242E28"/>
    <w:rsid w:val="0024336B"/>
    <w:rsid w:val="002437EE"/>
    <w:rsid w:val="002441A3"/>
    <w:rsid w:val="0024441B"/>
    <w:rsid w:val="00244C0B"/>
    <w:rsid w:val="00245DF6"/>
    <w:rsid w:val="00245F28"/>
    <w:rsid w:val="00246228"/>
    <w:rsid w:val="00246296"/>
    <w:rsid w:val="0024644B"/>
    <w:rsid w:val="0024682A"/>
    <w:rsid w:val="00246E59"/>
    <w:rsid w:val="00246EB4"/>
    <w:rsid w:val="002473AC"/>
    <w:rsid w:val="00247509"/>
    <w:rsid w:val="00250854"/>
    <w:rsid w:val="00250BE0"/>
    <w:rsid w:val="00250EFF"/>
    <w:rsid w:val="00250F1F"/>
    <w:rsid w:val="002515FA"/>
    <w:rsid w:val="0025195F"/>
    <w:rsid w:val="00251DA6"/>
    <w:rsid w:val="00251F38"/>
    <w:rsid w:val="00251FFA"/>
    <w:rsid w:val="0025233A"/>
    <w:rsid w:val="002527EF"/>
    <w:rsid w:val="00252825"/>
    <w:rsid w:val="00252EF0"/>
    <w:rsid w:val="00252FE6"/>
    <w:rsid w:val="002530AF"/>
    <w:rsid w:val="00253BA9"/>
    <w:rsid w:val="00253CFB"/>
    <w:rsid w:val="00253F40"/>
    <w:rsid w:val="002541E9"/>
    <w:rsid w:val="0025434A"/>
    <w:rsid w:val="00254F1C"/>
    <w:rsid w:val="00255000"/>
    <w:rsid w:val="002557AF"/>
    <w:rsid w:val="002558C7"/>
    <w:rsid w:val="00255C8D"/>
    <w:rsid w:val="00255FE3"/>
    <w:rsid w:val="002575AF"/>
    <w:rsid w:val="00257D35"/>
    <w:rsid w:val="00257E02"/>
    <w:rsid w:val="002607B6"/>
    <w:rsid w:val="00260C04"/>
    <w:rsid w:val="00261B5B"/>
    <w:rsid w:val="00261C09"/>
    <w:rsid w:val="00261C5A"/>
    <w:rsid w:val="00261F8E"/>
    <w:rsid w:val="00262056"/>
    <w:rsid w:val="002621AE"/>
    <w:rsid w:val="002628ED"/>
    <w:rsid w:val="0026308B"/>
    <w:rsid w:val="00263291"/>
    <w:rsid w:val="0026356A"/>
    <w:rsid w:val="002637EF"/>
    <w:rsid w:val="002638F2"/>
    <w:rsid w:val="00263A4B"/>
    <w:rsid w:val="00263BB7"/>
    <w:rsid w:val="00264E23"/>
    <w:rsid w:val="0026521A"/>
    <w:rsid w:val="0026573B"/>
    <w:rsid w:val="0026585D"/>
    <w:rsid w:val="00265910"/>
    <w:rsid w:val="00265CE2"/>
    <w:rsid w:val="00265F71"/>
    <w:rsid w:val="00266170"/>
    <w:rsid w:val="00266ADF"/>
    <w:rsid w:val="00266D06"/>
    <w:rsid w:val="002671A1"/>
    <w:rsid w:val="0026735B"/>
    <w:rsid w:val="00270157"/>
    <w:rsid w:val="00270840"/>
    <w:rsid w:val="00270C05"/>
    <w:rsid w:val="00270F33"/>
    <w:rsid w:val="0027111E"/>
    <w:rsid w:val="002714BD"/>
    <w:rsid w:val="00271B6B"/>
    <w:rsid w:val="00271FAE"/>
    <w:rsid w:val="0027275B"/>
    <w:rsid w:val="00272947"/>
    <w:rsid w:val="00272BF0"/>
    <w:rsid w:val="00272C94"/>
    <w:rsid w:val="00272CDA"/>
    <w:rsid w:val="00273EAD"/>
    <w:rsid w:val="002742CF"/>
    <w:rsid w:val="00274DD6"/>
    <w:rsid w:val="00274FB6"/>
    <w:rsid w:val="00275C49"/>
    <w:rsid w:val="00275D9E"/>
    <w:rsid w:val="00275EC5"/>
    <w:rsid w:val="00276650"/>
    <w:rsid w:val="0027683B"/>
    <w:rsid w:val="00276ECD"/>
    <w:rsid w:val="00276FD7"/>
    <w:rsid w:val="00277682"/>
    <w:rsid w:val="00280185"/>
    <w:rsid w:val="002809DD"/>
    <w:rsid w:val="00280BCB"/>
    <w:rsid w:val="00280DF8"/>
    <w:rsid w:val="00280E55"/>
    <w:rsid w:val="00280F02"/>
    <w:rsid w:val="00281681"/>
    <w:rsid w:val="00281948"/>
    <w:rsid w:val="00281ADA"/>
    <w:rsid w:val="0028223C"/>
    <w:rsid w:val="002830D4"/>
    <w:rsid w:val="002833F9"/>
    <w:rsid w:val="00283796"/>
    <w:rsid w:val="00283E85"/>
    <w:rsid w:val="00283EDB"/>
    <w:rsid w:val="002841BA"/>
    <w:rsid w:val="0028461A"/>
    <w:rsid w:val="002847CF"/>
    <w:rsid w:val="00284EB5"/>
    <w:rsid w:val="002858FA"/>
    <w:rsid w:val="00285C86"/>
    <w:rsid w:val="00285DC8"/>
    <w:rsid w:val="00285E86"/>
    <w:rsid w:val="00286495"/>
    <w:rsid w:val="002867EA"/>
    <w:rsid w:val="00286D34"/>
    <w:rsid w:val="00286D73"/>
    <w:rsid w:val="00286DD9"/>
    <w:rsid w:val="00286E3D"/>
    <w:rsid w:val="00286F6D"/>
    <w:rsid w:val="002878F4"/>
    <w:rsid w:val="00287BDB"/>
    <w:rsid w:val="0028DDED"/>
    <w:rsid w:val="002908E3"/>
    <w:rsid w:val="00290F6E"/>
    <w:rsid w:val="002910CB"/>
    <w:rsid w:val="00291B35"/>
    <w:rsid w:val="00292124"/>
    <w:rsid w:val="002923CD"/>
    <w:rsid w:val="002931A7"/>
    <w:rsid w:val="00293202"/>
    <w:rsid w:val="002939BC"/>
    <w:rsid w:val="00294388"/>
    <w:rsid w:val="00294398"/>
    <w:rsid w:val="00294633"/>
    <w:rsid w:val="00295513"/>
    <w:rsid w:val="00295598"/>
    <w:rsid w:val="002956E4"/>
    <w:rsid w:val="0029570B"/>
    <w:rsid w:val="00295918"/>
    <w:rsid w:val="00296673"/>
    <w:rsid w:val="00296CC1"/>
    <w:rsid w:val="00296CE4"/>
    <w:rsid w:val="002979A6"/>
    <w:rsid w:val="00297D3A"/>
    <w:rsid w:val="00297F24"/>
    <w:rsid w:val="002A066A"/>
    <w:rsid w:val="002A1233"/>
    <w:rsid w:val="002A1572"/>
    <w:rsid w:val="002A187E"/>
    <w:rsid w:val="002A1912"/>
    <w:rsid w:val="002A1970"/>
    <w:rsid w:val="002A19FE"/>
    <w:rsid w:val="002A2260"/>
    <w:rsid w:val="002A2A20"/>
    <w:rsid w:val="002A2BF3"/>
    <w:rsid w:val="002A2CB1"/>
    <w:rsid w:val="002A2D3B"/>
    <w:rsid w:val="002A2EB4"/>
    <w:rsid w:val="002A2F86"/>
    <w:rsid w:val="002A32A3"/>
    <w:rsid w:val="002A3601"/>
    <w:rsid w:val="002A388E"/>
    <w:rsid w:val="002A3D61"/>
    <w:rsid w:val="002A410E"/>
    <w:rsid w:val="002A4B4E"/>
    <w:rsid w:val="002A56E9"/>
    <w:rsid w:val="002A5ADB"/>
    <w:rsid w:val="002A620F"/>
    <w:rsid w:val="002A6BFE"/>
    <w:rsid w:val="002A6EBE"/>
    <w:rsid w:val="002A763F"/>
    <w:rsid w:val="002A78F6"/>
    <w:rsid w:val="002A7B66"/>
    <w:rsid w:val="002B0076"/>
    <w:rsid w:val="002B0220"/>
    <w:rsid w:val="002B02AA"/>
    <w:rsid w:val="002B0493"/>
    <w:rsid w:val="002B11F5"/>
    <w:rsid w:val="002B13E1"/>
    <w:rsid w:val="002B17FB"/>
    <w:rsid w:val="002B18ED"/>
    <w:rsid w:val="002B1B70"/>
    <w:rsid w:val="002B2452"/>
    <w:rsid w:val="002B2486"/>
    <w:rsid w:val="002B3122"/>
    <w:rsid w:val="002B3330"/>
    <w:rsid w:val="002B361D"/>
    <w:rsid w:val="002B3A2E"/>
    <w:rsid w:val="002B3D27"/>
    <w:rsid w:val="002B4248"/>
    <w:rsid w:val="002B5A1E"/>
    <w:rsid w:val="002B5E73"/>
    <w:rsid w:val="002B6019"/>
    <w:rsid w:val="002B60C3"/>
    <w:rsid w:val="002B65B3"/>
    <w:rsid w:val="002B7866"/>
    <w:rsid w:val="002B79C9"/>
    <w:rsid w:val="002B7B68"/>
    <w:rsid w:val="002B7CD3"/>
    <w:rsid w:val="002B7D52"/>
    <w:rsid w:val="002C048C"/>
    <w:rsid w:val="002C12B9"/>
    <w:rsid w:val="002C12D0"/>
    <w:rsid w:val="002C168F"/>
    <w:rsid w:val="002C1F24"/>
    <w:rsid w:val="002C1F95"/>
    <w:rsid w:val="002C2C58"/>
    <w:rsid w:val="002C2CB5"/>
    <w:rsid w:val="002C2F8A"/>
    <w:rsid w:val="002C34FC"/>
    <w:rsid w:val="002C3989"/>
    <w:rsid w:val="002C3D07"/>
    <w:rsid w:val="002C40FF"/>
    <w:rsid w:val="002C4318"/>
    <w:rsid w:val="002C44E2"/>
    <w:rsid w:val="002C4ABE"/>
    <w:rsid w:val="002C4C6F"/>
    <w:rsid w:val="002C4EB5"/>
    <w:rsid w:val="002C4F2C"/>
    <w:rsid w:val="002C537C"/>
    <w:rsid w:val="002C541A"/>
    <w:rsid w:val="002C5AE4"/>
    <w:rsid w:val="002C5F1A"/>
    <w:rsid w:val="002C67F7"/>
    <w:rsid w:val="002C685E"/>
    <w:rsid w:val="002C6991"/>
    <w:rsid w:val="002C6DF6"/>
    <w:rsid w:val="002C73CB"/>
    <w:rsid w:val="002C7577"/>
    <w:rsid w:val="002C75A8"/>
    <w:rsid w:val="002C781F"/>
    <w:rsid w:val="002C7DFC"/>
    <w:rsid w:val="002D04EF"/>
    <w:rsid w:val="002D059C"/>
    <w:rsid w:val="002D0604"/>
    <w:rsid w:val="002D065D"/>
    <w:rsid w:val="002D09A4"/>
    <w:rsid w:val="002D126D"/>
    <w:rsid w:val="002D12B8"/>
    <w:rsid w:val="002D1A43"/>
    <w:rsid w:val="002D1B07"/>
    <w:rsid w:val="002D23AE"/>
    <w:rsid w:val="002D266F"/>
    <w:rsid w:val="002D37F2"/>
    <w:rsid w:val="002D3F09"/>
    <w:rsid w:val="002D4610"/>
    <w:rsid w:val="002D4BDA"/>
    <w:rsid w:val="002D52B0"/>
    <w:rsid w:val="002D65A5"/>
    <w:rsid w:val="002D6C9F"/>
    <w:rsid w:val="002D700A"/>
    <w:rsid w:val="002D7179"/>
    <w:rsid w:val="002D71C6"/>
    <w:rsid w:val="002D722E"/>
    <w:rsid w:val="002D7336"/>
    <w:rsid w:val="002D73CC"/>
    <w:rsid w:val="002D78E1"/>
    <w:rsid w:val="002D79A9"/>
    <w:rsid w:val="002D7B09"/>
    <w:rsid w:val="002D7C83"/>
    <w:rsid w:val="002E0054"/>
    <w:rsid w:val="002E06FB"/>
    <w:rsid w:val="002E1AF1"/>
    <w:rsid w:val="002E1F2B"/>
    <w:rsid w:val="002E21F0"/>
    <w:rsid w:val="002E3651"/>
    <w:rsid w:val="002E370F"/>
    <w:rsid w:val="002E3825"/>
    <w:rsid w:val="002E3918"/>
    <w:rsid w:val="002E4037"/>
    <w:rsid w:val="002E43B5"/>
    <w:rsid w:val="002E4804"/>
    <w:rsid w:val="002E4BF5"/>
    <w:rsid w:val="002E4E4F"/>
    <w:rsid w:val="002E51A8"/>
    <w:rsid w:val="002E52FE"/>
    <w:rsid w:val="002E53A8"/>
    <w:rsid w:val="002E570C"/>
    <w:rsid w:val="002E57EF"/>
    <w:rsid w:val="002E5B6F"/>
    <w:rsid w:val="002E5D86"/>
    <w:rsid w:val="002E63CE"/>
    <w:rsid w:val="002E656E"/>
    <w:rsid w:val="002E6680"/>
    <w:rsid w:val="002E7622"/>
    <w:rsid w:val="002E764C"/>
    <w:rsid w:val="002E7D5D"/>
    <w:rsid w:val="002F01C2"/>
    <w:rsid w:val="002F02B2"/>
    <w:rsid w:val="002F05A0"/>
    <w:rsid w:val="002F0F32"/>
    <w:rsid w:val="002F1593"/>
    <w:rsid w:val="002F21AC"/>
    <w:rsid w:val="002F22C1"/>
    <w:rsid w:val="002F23E2"/>
    <w:rsid w:val="002F2661"/>
    <w:rsid w:val="002F29B7"/>
    <w:rsid w:val="002F2A82"/>
    <w:rsid w:val="002F33B9"/>
    <w:rsid w:val="002F34D9"/>
    <w:rsid w:val="002F39F2"/>
    <w:rsid w:val="002F3A21"/>
    <w:rsid w:val="002F4092"/>
    <w:rsid w:val="002F42FB"/>
    <w:rsid w:val="002F459D"/>
    <w:rsid w:val="002F4851"/>
    <w:rsid w:val="002F4FBA"/>
    <w:rsid w:val="002F5462"/>
    <w:rsid w:val="002F5653"/>
    <w:rsid w:val="002F5785"/>
    <w:rsid w:val="002F5801"/>
    <w:rsid w:val="002F63CC"/>
    <w:rsid w:val="002F66A0"/>
    <w:rsid w:val="002F68DC"/>
    <w:rsid w:val="002F69EF"/>
    <w:rsid w:val="002F6AB3"/>
    <w:rsid w:val="002F6B91"/>
    <w:rsid w:val="002F6FA6"/>
    <w:rsid w:val="002F7067"/>
    <w:rsid w:val="002F74AE"/>
    <w:rsid w:val="002F74E7"/>
    <w:rsid w:val="002F7718"/>
    <w:rsid w:val="002F78E3"/>
    <w:rsid w:val="002F7DD0"/>
    <w:rsid w:val="00300750"/>
    <w:rsid w:val="0030093E"/>
    <w:rsid w:val="0030101A"/>
    <w:rsid w:val="003011C8"/>
    <w:rsid w:val="003013C9"/>
    <w:rsid w:val="003014C0"/>
    <w:rsid w:val="0030159C"/>
    <w:rsid w:val="00301CA8"/>
    <w:rsid w:val="00302029"/>
    <w:rsid w:val="00302065"/>
    <w:rsid w:val="00302464"/>
    <w:rsid w:val="003028ED"/>
    <w:rsid w:val="00302B4D"/>
    <w:rsid w:val="00302F80"/>
    <w:rsid w:val="00303108"/>
    <w:rsid w:val="003031DA"/>
    <w:rsid w:val="00303C8B"/>
    <w:rsid w:val="00303F7D"/>
    <w:rsid w:val="00304221"/>
    <w:rsid w:val="00304B40"/>
    <w:rsid w:val="00304F70"/>
    <w:rsid w:val="003050F8"/>
    <w:rsid w:val="0030510D"/>
    <w:rsid w:val="003053D0"/>
    <w:rsid w:val="003054BF"/>
    <w:rsid w:val="00305BD3"/>
    <w:rsid w:val="00306894"/>
    <w:rsid w:val="00306C59"/>
    <w:rsid w:val="00307070"/>
    <w:rsid w:val="00307B46"/>
    <w:rsid w:val="00307BBD"/>
    <w:rsid w:val="003102C5"/>
    <w:rsid w:val="0031061A"/>
    <w:rsid w:val="00310BC8"/>
    <w:rsid w:val="00311177"/>
    <w:rsid w:val="0031197A"/>
    <w:rsid w:val="00311EDF"/>
    <w:rsid w:val="003123E6"/>
    <w:rsid w:val="00312415"/>
    <w:rsid w:val="00312880"/>
    <w:rsid w:val="00312885"/>
    <w:rsid w:val="0031289F"/>
    <w:rsid w:val="003128D7"/>
    <w:rsid w:val="003130DD"/>
    <w:rsid w:val="00313465"/>
    <w:rsid w:val="003137D6"/>
    <w:rsid w:val="00313F48"/>
    <w:rsid w:val="00313F89"/>
    <w:rsid w:val="003140FB"/>
    <w:rsid w:val="00314170"/>
    <w:rsid w:val="00314A42"/>
    <w:rsid w:val="00315198"/>
    <w:rsid w:val="003155E6"/>
    <w:rsid w:val="003156C7"/>
    <w:rsid w:val="00315806"/>
    <w:rsid w:val="00315878"/>
    <w:rsid w:val="00315D7A"/>
    <w:rsid w:val="00315F2A"/>
    <w:rsid w:val="00315FCE"/>
    <w:rsid w:val="00316203"/>
    <w:rsid w:val="0031631F"/>
    <w:rsid w:val="0031691E"/>
    <w:rsid w:val="00316C1E"/>
    <w:rsid w:val="00316C93"/>
    <w:rsid w:val="00316D56"/>
    <w:rsid w:val="00317300"/>
    <w:rsid w:val="00317464"/>
    <w:rsid w:val="00317E81"/>
    <w:rsid w:val="0032002D"/>
    <w:rsid w:val="003203B6"/>
    <w:rsid w:val="00320494"/>
    <w:rsid w:val="0032063E"/>
    <w:rsid w:val="00320A48"/>
    <w:rsid w:val="00320FA6"/>
    <w:rsid w:val="003213E7"/>
    <w:rsid w:val="00321489"/>
    <w:rsid w:val="003214BD"/>
    <w:rsid w:val="0032177C"/>
    <w:rsid w:val="003217DF"/>
    <w:rsid w:val="00321920"/>
    <w:rsid w:val="003219DC"/>
    <w:rsid w:val="003224F4"/>
    <w:rsid w:val="00322531"/>
    <w:rsid w:val="00322C16"/>
    <w:rsid w:val="00322D93"/>
    <w:rsid w:val="0032348F"/>
    <w:rsid w:val="00323CE1"/>
    <w:rsid w:val="0032445D"/>
    <w:rsid w:val="00324886"/>
    <w:rsid w:val="00325230"/>
    <w:rsid w:val="00325585"/>
    <w:rsid w:val="00325A64"/>
    <w:rsid w:val="00325BAB"/>
    <w:rsid w:val="00325F8B"/>
    <w:rsid w:val="00326357"/>
    <w:rsid w:val="003264E1"/>
    <w:rsid w:val="00326749"/>
    <w:rsid w:val="0032677D"/>
    <w:rsid w:val="00326B5B"/>
    <w:rsid w:val="00326D78"/>
    <w:rsid w:val="00327656"/>
    <w:rsid w:val="00327F1A"/>
    <w:rsid w:val="0032AF22"/>
    <w:rsid w:val="003302EA"/>
    <w:rsid w:val="003304E5"/>
    <w:rsid w:val="0033053E"/>
    <w:rsid w:val="00330578"/>
    <w:rsid w:val="00330DDF"/>
    <w:rsid w:val="00331CFD"/>
    <w:rsid w:val="00331D93"/>
    <w:rsid w:val="0033229F"/>
    <w:rsid w:val="003322AC"/>
    <w:rsid w:val="003329B9"/>
    <w:rsid w:val="003329F4"/>
    <w:rsid w:val="00332A10"/>
    <w:rsid w:val="00332B38"/>
    <w:rsid w:val="00332C29"/>
    <w:rsid w:val="00332F05"/>
    <w:rsid w:val="003334CD"/>
    <w:rsid w:val="00333AE7"/>
    <w:rsid w:val="00333BCC"/>
    <w:rsid w:val="00333F05"/>
    <w:rsid w:val="00334036"/>
    <w:rsid w:val="00334353"/>
    <w:rsid w:val="003344DC"/>
    <w:rsid w:val="003346FC"/>
    <w:rsid w:val="003349DD"/>
    <w:rsid w:val="00334A57"/>
    <w:rsid w:val="00334C44"/>
    <w:rsid w:val="00334C9C"/>
    <w:rsid w:val="00334F7D"/>
    <w:rsid w:val="003350CD"/>
    <w:rsid w:val="003351A5"/>
    <w:rsid w:val="003358B8"/>
    <w:rsid w:val="00335AF0"/>
    <w:rsid w:val="00336D6C"/>
    <w:rsid w:val="00336DAB"/>
    <w:rsid w:val="0033773F"/>
    <w:rsid w:val="00337ED9"/>
    <w:rsid w:val="0034072C"/>
    <w:rsid w:val="00340F75"/>
    <w:rsid w:val="0034139A"/>
    <w:rsid w:val="00341FFA"/>
    <w:rsid w:val="00342174"/>
    <w:rsid w:val="00342239"/>
    <w:rsid w:val="00342394"/>
    <w:rsid w:val="00342582"/>
    <w:rsid w:val="00342736"/>
    <w:rsid w:val="003429F1"/>
    <w:rsid w:val="00342CA8"/>
    <w:rsid w:val="00342EF1"/>
    <w:rsid w:val="0034324E"/>
    <w:rsid w:val="00343594"/>
    <w:rsid w:val="00343A24"/>
    <w:rsid w:val="00344552"/>
    <w:rsid w:val="0034456F"/>
    <w:rsid w:val="0034471E"/>
    <w:rsid w:val="00344B37"/>
    <w:rsid w:val="00344CD6"/>
    <w:rsid w:val="00344FC4"/>
    <w:rsid w:val="00345203"/>
    <w:rsid w:val="003452CB"/>
    <w:rsid w:val="0034531B"/>
    <w:rsid w:val="003453D0"/>
    <w:rsid w:val="00345E3E"/>
    <w:rsid w:val="003465D8"/>
    <w:rsid w:val="00346ED1"/>
    <w:rsid w:val="003471E9"/>
    <w:rsid w:val="003474E4"/>
    <w:rsid w:val="003475C2"/>
    <w:rsid w:val="0034785A"/>
    <w:rsid w:val="003479DC"/>
    <w:rsid w:val="00347FE8"/>
    <w:rsid w:val="003501BC"/>
    <w:rsid w:val="00350661"/>
    <w:rsid w:val="0035081C"/>
    <w:rsid w:val="003508E7"/>
    <w:rsid w:val="00350A68"/>
    <w:rsid w:val="00350DAC"/>
    <w:rsid w:val="00350DC0"/>
    <w:rsid w:val="0035101A"/>
    <w:rsid w:val="0035150B"/>
    <w:rsid w:val="00351613"/>
    <w:rsid w:val="00351B0F"/>
    <w:rsid w:val="0035283F"/>
    <w:rsid w:val="003532A7"/>
    <w:rsid w:val="003534AD"/>
    <w:rsid w:val="00353B4A"/>
    <w:rsid w:val="00353B84"/>
    <w:rsid w:val="00353EA2"/>
    <w:rsid w:val="003540DC"/>
    <w:rsid w:val="003540E2"/>
    <w:rsid w:val="0035447D"/>
    <w:rsid w:val="00354CBC"/>
    <w:rsid w:val="00355046"/>
    <w:rsid w:val="003551F5"/>
    <w:rsid w:val="00355409"/>
    <w:rsid w:val="003558BD"/>
    <w:rsid w:val="00355CB0"/>
    <w:rsid w:val="0035644B"/>
    <w:rsid w:val="003566A1"/>
    <w:rsid w:val="003571E4"/>
    <w:rsid w:val="00360685"/>
    <w:rsid w:val="00360985"/>
    <w:rsid w:val="00360A35"/>
    <w:rsid w:val="00360B95"/>
    <w:rsid w:val="00360DBA"/>
    <w:rsid w:val="003610B4"/>
    <w:rsid w:val="00361874"/>
    <w:rsid w:val="00361BB8"/>
    <w:rsid w:val="00361C46"/>
    <w:rsid w:val="0036221E"/>
    <w:rsid w:val="00362ACD"/>
    <w:rsid w:val="00362B75"/>
    <w:rsid w:val="00362FFD"/>
    <w:rsid w:val="003630F6"/>
    <w:rsid w:val="003635EF"/>
    <w:rsid w:val="00363C47"/>
    <w:rsid w:val="00363D7E"/>
    <w:rsid w:val="0036406D"/>
    <w:rsid w:val="003641C4"/>
    <w:rsid w:val="00364645"/>
    <w:rsid w:val="003649E5"/>
    <w:rsid w:val="00364DBC"/>
    <w:rsid w:val="00365388"/>
    <w:rsid w:val="003655A0"/>
    <w:rsid w:val="00365643"/>
    <w:rsid w:val="0036582A"/>
    <w:rsid w:val="003659D2"/>
    <w:rsid w:val="00365C30"/>
    <w:rsid w:val="00365C6D"/>
    <w:rsid w:val="00365D70"/>
    <w:rsid w:val="0036601D"/>
    <w:rsid w:val="00366035"/>
    <w:rsid w:val="003660F4"/>
    <w:rsid w:val="003662FD"/>
    <w:rsid w:val="00366377"/>
    <w:rsid w:val="0036759C"/>
    <w:rsid w:val="003679D5"/>
    <w:rsid w:val="00367D69"/>
    <w:rsid w:val="00367DD7"/>
    <w:rsid w:val="003705A8"/>
    <w:rsid w:val="00370649"/>
    <w:rsid w:val="003708D0"/>
    <w:rsid w:val="00370A75"/>
    <w:rsid w:val="00370E76"/>
    <w:rsid w:val="0037119E"/>
    <w:rsid w:val="0037139C"/>
    <w:rsid w:val="003717D8"/>
    <w:rsid w:val="00371BD4"/>
    <w:rsid w:val="003720F1"/>
    <w:rsid w:val="003725BA"/>
    <w:rsid w:val="00372A0C"/>
    <w:rsid w:val="00372B7F"/>
    <w:rsid w:val="00373120"/>
    <w:rsid w:val="003732CF"/>
    <w:rsid w:val="00373555"/>
    <w:rsid w:val="00373860"/>
    <w:rsid w:val="00373CB7"/>
    <w:rsid w:val="00373CF1"/>
    <w:rsid w:val="00373D67"/>
    <w:rsid w:val="00373F0F"/>
    <w:rsid w:val="003741D5"/>
    <w:rsid w:val="00374433"/>
    <w:rsid w:val="0037488C"/>
    <w:rsid w:val="003749D3"/>
    <w:rsid w:val="0037557B"/>
    <w:rsid w:val="0037693B"/>
    <w:rsid w:val="00376D7E"/>
    <w:rsid w:val="00377B20"/>
    <w:rsid w:val="00377DDA"/>
    <w:rsid w:val="003803BF"/>
    <w:rsid w:val="0038072D"/>
    <w:rsid w:val="00380786"/>
    <w:rsid w:val="00380A84"/>
    <w:rsid w:val="00380C06"/>
    <w:rsid w:val="00380D54"/>
    <w:rsid w:val="00381308"/>
    <w:rsid w:val="00381D38"/>
    <w:rsid w:val="003820C5"/>
    <w:rsid w:val="00382536"/>
    <w:rsid w:val="00382551"/>
    <w:rsid w:val="00382C1D"/>
    <w:rsid w:val="00383165"/>
    <w:rsid w:val="003835C8"/>
    <w:rsid w:val="00383BC9"/>
    <w:rsid w:val="00383D3E"/>
    <w:rsid w:val="0038418C"/>
    <w:rsid w:val="003844D2"/>
    <w:rsid w:val="00384877"/>
    <w:rsid w:val="00384C41"/>
    <w:rsid w:val="003855DF"/>
    <w:rsid w:val="00385679"/>
    <w:rsid w:val="00385877"/>
    <w:rsid w:val="00385A6B"/>
    <w:rsid w:val="00385C2E"/>
    <w:rsid w:val="00385F64"/>
    <w:rsid w:val="00386BFB"/>
    <w:rsid w:val="00386C54"/>
    <w:rsid w:val="00386D90"/>
    <w:rsid w:val="0038706B"/>
    <w:rsid w:val="00387499"/>
    <w:rsid w:val="003874F7"/>
    <w:rsid w:val="0038769A"/>
    <w:rsid w:val="00387D3D"/>
    <w:rsid w:val="00390064"/>
    <w:rsid w:val="003901C8"/>
    <w:rsid w:val="003904E3"/>
    <w:rsid w:val="00390620"/>
    <w:rsid w:val="00390BDC"/>
    <w:rsid w:val="00390C1E"/>
    <w:rsid w:val="00390E73"/>
    <w:rsid w:val="00390FC1"/>
    <w:rsid w:val="003913C6"/>
    <w:rsid w:val="00392538"/>
    <w:rsid w:val="00392AD3"/>
    <w:rsid w:val="00392CAA"/>
    <w:rsid w:val="00392DAF"/>
    <w:rsid w:val="0039305F"/>
    <w:rsid w:val="003930A4"/>
    <w:rsid w:val="00393132"/>
    <w:rsid w:val="00393622"/>
    <w:rsid w:val="00393C86"/>
    <w:rsid w:val="00394526"/>
    <w:rsid w:val="00394940"/>
    <w:rsid w:val="00394C53"/>
    <w:rsid w:val="0039537A"/>
    <w:rsid w:val="00395644"/>
    <w:rsid w:val="0039594C"/>
    <w:rsid w:val="003964D7"/>
    <w:rsid w:val="00396666"/>
    <w:rsid w:val="00396EEE"/>
    <w:rsid w:val="003979B7"/>
    <w:rsid w:val="00397C7D"/>
    <w:rsid w:val="00397CB7"/>
    <w:rsid w:val="00397F31"/>
    <w:rsid w:val="003A07B8"/>
    <w:rsid w:val="003A0D56"/>
    <w:rsid w:val="003A0FB7"/>
    <w:rsid w:val="003A1BAD"/>
    <w:rsid w:val="003A1C6D"/>
    <w:rsid w:val="003A1CDE"/>
    <w:rsid w:val="003A1D20"/>
    <w:rsid w:val="003A277E"/>
    <w:rsid w:val="003A2907"/>
    <w:rsid w:val="003A30A1"/>
    <w:rsid w:val="003A31E6"/>
    <w:rsid w:val="003A362E"/>
    <w:rsid w:val="003A36A5"/>
    <w:rsid w:val="003A3B7B"/>
    <w:rsid w:val="003A404E"/>
    <w:rsid w:val="003A4088"/>
    <w:rsid w:val="003A4296"/>
    <w:rsid w:val="003A42F3"/>
    <w:rsid w:val="003A43B6"/>
    <w:rsid w:val="003A4ADA"/>
    <w:rsid w:val="003A4D70"/>
    <w:rsid w:val="003A4DD9"/>
    <w:rsid w:val="003A4EA2"/>
    <w:rsid w:val="003A5382"/>
    <w:rsid w:val="003A58AB"/>
    <w:rsid w:val="003A5B9F"/>
    <w:rsid w:val="003A5BE3"/>
    <w:rsid w:val="003A5F5B"/>
    <w:rsid w:val="003A652B"/>
    <w:rsid w:val="003A6D21"/>
    <w:rsid w:val="003A6E85"/>
    <w:rsid w:val="003A6EBC"/>
    <w:rsid w:val="003A7012"/>
    <w:rsid w:val="003A7298"/>
    <w:rsid w:val="003A7778"/>
    <w:rsid w:val="003A7A4A"/>
    <w:rsid w:val="003B0018"/>
    <w:rsid w:val="003B015E"/>
    <w:rsid w:val="003B0281"/>
    <w:rsid w:val="003B03C2"/>
    <w:rsid w:val="003B0AF2"/>
    <w:rsid w:val="003B0F56"/>
    <w:rsid w:val="003B12D0"/>
    <w:rsid w:val="003B1B31"/>
    <w:rsid w:val="003B1DC4"/>
    <w:rsid w:val="003B1DFD"/>
    <w:rsid w:val="003B1F58"/>
    <w:rsid w:val="003B2036"/>
    <w:rsid w:val="003B2308"/>
    <w:rsid w:val="003B2437"/>
    <w:rsid w:val="003B255D"/>
    <w:rsid w:val="003B285E"/>
    <w:rsid w:val="003B2E8B"/>
    <w:rsid w:val="003B2FC0"/>
    <w:rsid w:val="003B3096"/>
    <w:rsid w:val="003B332C"/>
    <w:rsid w:val="003B3435"/>
    <w:rsid w:val="003B38A2"/>
    <w:rsid w:val="003B39AE"/>
    <w:rsid w:val="003B3A92"/>
    <w:rsid w:val="003B3BAF"/>
    <w:rsid w:val="003B459F"/>
    <w:rsid w:val="003B4D77"/>
    <w:rsid w:val="003B5209"/>
    <w:rsid w:val="003B5AC8"/>
    <w:rsid w:val="003B634D"/>
    <w:rsid w:val="003B63D4"/>
    <w:rsid w:val="003B6857"/>
    <w:rsid w:val="003B6BB0"/>
    <w:rsid w:val="003B7159"/>
    <w:rsid w:val="003B76DB"/>
    <w:rsid w:val="003B7AD3"/>
    <w:rsid w:val="003B7B12"/>
    <w:rsid w:val="003B7E25"/>
    <w:rsid w:val="003C02EE"/>
    <w:rsid w:val="003C0B73"/>
    <w:rsid w:val="003C0EAE"/>
    <w:rsid w:val="003C18C4"/>
    <w:rsid w:val="003C1FE0"/>
    <w:rsid w:val="003C20CF"/>
    <w:rsid w:val="003C2735"/>
    <w:rsid w:val="003C27F1"/>
    <w:rsid w:val="003C2D18"/>
    <w:rsid w:val="003C2D9D"/>
    <w:rsid w:val="003C3422"/>
    <w:rsid w:val="003C3475"/>
    <w:rsid w:val="003C386D"/>
    <w:rsid w:val="003C3BD9"/>
    <w:rsid w:val="003C41EA"/>
    <w:rsid w:val="003C477D"/>
    <w:rsid w:val="003C489A"/>
    <w:rsid w:val="003C566E"/>
    <w:rsid w:val="003C5722"/>
    <w:rsid w:val="003C5F06"/>
    <w:rsid w:val="003C62CC"/>
    <w:rsid w:val="003C7785"/>
    <w:rsid w:val="003C7B0B"/>
    <w:rsid w:val="003C7B45"/>
    <w:rsid w:val="003C7E0F"/>
    <w:rsid w:val="003C7E84"/>
    <w:rsid w:val="003C7F54"/>
    <w:rsid w:val="003D0EB0"/>
    <w:rsid w:val="003D0F5C"/>
    <w:rsid w:val="003D13D3"/>
    <w:rsid w:val="003D1663"/>
    <w:rsid w:val="003D1C07"/>
    <w:rsid w:val="003D1C29"/>
    <w:rsid w:val="003D1EC8"/>
    <w:rsid w:val="003D2CEE"/>
    <w:rsid w:val="003D30D8"/>
    <w:rsid w:val="003D35B9"/>
    <w:rsid w:val="003D39E0"/>
    <w:rsid w:val="003D4471"/>
    <w:rsid w:val="003D4721"/>
    <w:rsid w:val="003D4987"/>
    <w:rsid w:val="003D49C2"/>
    <w:rsid w:val="003D4A8B"/>
    <w:rsid w:val="003D4B5C"/>
    <w:rsid w:val="003D4CD8"/>
    <w:rsid w:val="003D4DC0"/>
    <w:rsid w:val="003D5249"/>
    <w:rsid w:val="003D538E"/>
    <w:rsid w:val="003D543B"/>
    <w:rsid w:val="003D553A"/>
    <w:rsid w:val="003D5752"/>
    <w:rsid w:val="003D594E"/>
    <w:rsid w:val="003D5A33"/>
    <w:rsid w:val="003D6935"/>
    <w:rsid w:val="003D6AA0"/>
    <w:rsid w:val="003D6D44"/>
    <w:rsid w:val="003D72CB"/>
    <w:rsid w:val="003D78FF"/>
    <w:rsid w:val="003D795C"/>
    <w:rsid w:val="003E00F6"/>
    <w:rsid w:val="003E0116"/>
    <w:rsid w:val="003E0313"/>
    <w:rsid w:val="003E0B87"/>
    <w:rsid w:val="003E0E32"/>
    <w:rsid w:val="003E128D"/>
    <w:rsid w:val="003E16C0"/>
    <w:rsid w:val="003E227E"/>
    <w:rsid w:val="003E22CF"/>
    <w:rsid w:val="003E2323"/>
    <w:rsid w:val="003E2538"/>
    <w:rsid w:val="003E25BE"/>
    <w:rsid w:val="003E2CF9"/>
    <w:rsid w:val="003E2F4E"/>
    <w:rsid w:val="003E3024"/>
    <w:rsid w:val="003E37AA"/>
    <w:rsid w:val="003E39F7"/>
    <w:rsid w:val="003E3A1A"/>
    <w:rsid w:val="003E3A1D"/>
    <w:rsid w:val="003E3C64"/>
    <w:rsid w:val="003E3F24"/>
    <w:rsid w:val="003E45FB"/>
    <w:rsid w:val="003E466B"/>
    <w:rsid w:val="003E5113"/>
    <w:rsid w:val="003E534A"/>
    <w:rsid w:val="003E544B"/>
    <w:rsid w:val="003E5472"/>
    <w:rsid w:val="003E558A"/>
    <w:rsid w:val="003E61F9"/>
    <w:rsid w:val="003E65A4"/>
    <w:rsid w:val="003E69BA"/>
    <w:rsid w:val="003E69BE"/>
    <w:rsid w:val="003E6B0E"/>
    <w:rsid w:val="003E74AC"/>
    <w:rsid w:val="003E77C3"/>
    <w:rsid w:val="003E77C5"/>
    <w:rsid w:val="003E7837"/>
    <w:rsid w:val="003E79CC"/>
    <w:rsid w:val="003F01D2"/>
    <w:rsid w:val="003F02A8"/>
    <w:rsid w:val="003F0B81"/>
    <w:rsid w:val="003F0F94"/>
    <w:rsid w:val="003F0FE8"/>
    <w:rsid w:val="003F14FB"/>
    <w:rsid w:val="003F168F"/>
    <w:rsid w:val="003F1AD8"/>
    <w:rsid w:val="003F1D0B"/>
    <w:rsid w:val="003F1E2B"/>
    <w:rsid w:val="003F1F4D"/>
    <w:rsid w:val="003F226E"/>
    <w:rsid w:val="003F28E2"/>
    <w:rsid w:val="003F3648"/>
    <w:rsid w:val="003F3964"/>
    <w:rsid w:val="003F3ED7"/>
    <w:rsid w:val="003F4255"/>
    <w:rsid w:val="003F4894"/>
    <w:rsid w:val="003F4931"/>
    <w:rsid w:val="003F4A56"/>
    <w:rsid w:val="003F4AC5"/>
    <w:rsid w:val="003F4EAC"/>
    <w:rsid w:val="003F503D"/>
    <w:rsid w:val="003F5940"/>
    <w:rsid w:val="003F5C03"/>
    <w:rsid w:val="003F5E24"/>
    <w:rsid w:val="003F6904"/>
    <w:rsid w:val="003F7AD8"/>
    <w:rsid w:val="003F7CE9"/>
    <w:rsid w:val="004005D2"/>
    <w:rsid w:val="00400699"/>
    <w:rsid w:val="00400923"/>
    <w:rsid w:val="00400D27"/>
    <w:rsid w:val="00400D44"/>
    <w:rsid w:val="00400D6D"/>
    <w:rsid w:val="0040125C"/>
    <w:rsid w:val="0040148D"/>
    <w:rsid w:val="004016FF"/>
    <w:rsid w:val="0040177F"/>
    <w:rsid w:val="004017A6"/>
    <w:rsid w:val="0040196C"/>
    <w:rsid w:val="004022F5"/>
    <w:rsid w:val="00402471"/>
    <w:rsid w:val="004027A5"/>
    <w:rsid w:val="00402D75"/>
    <w:rsid w:val="0040330D"/>
    <w:rsid w:val="004034EE"/>
    <w:rsid w:val="00403742"/>
    <w:rsid w:val="00403CFA"/>
    <w:rsid w:val="00403E94"/>
    <w:rsid w:val="00403E97"/>
    <w:rsid w:val="00403F57"/>
    <w:rsid w:val="004041D4"/>
    <w:rsid w:val="00404264"/>
    <w:rsid w:val="00404610"/>
    <w:rsid w:val="004049D2"/>
    <w:rsid w:val="00405202"/>
    <w:rsid w:val="00405607"/>
    <w:rsid w:val="00405834"/>
    <w:rsid w:val="00405B03"/>
    <w:rsid w:val="004065F3"/>
    <w:rsid w:val="0040663F"/>
    <w:rsid w:val="00406818"/>
    <w:rsid w:val="00406F56"/>
    <w:rsid w:val="00407109"/>
    <w:rsid w:val="004079A9"/>
    <w:rsid w:val="00407E36"/>
    <w:rsid w:val="004100F1"/>
    <w:rsid w:val="00410547"/>
    <w:rsid w:val="0041070E"/>
    <w:rsid w:val="00410736"/>
    <w:rsid w:val="004107F2"/>
    <w:rsid w:val="00410886"/>
    <w:rsid w:val="00410C4C"/>
    <w:rsid w:val="004121E2"/>
    <w:rsid w:val="004123F7"/>
    <w:rsid w:val="0041257F"/>
    <w:rsid w:val="0041278E"/>
    <w:rsid w:val="0041280B"/>
    <w:rsid w:val="0041291B"/>
    <w:rsid w:val="00412B99"/>
    <w:rsid w:val="00413176"/>
    <w:rsid w:val="004135C3"/>
    <w:rsid w:val="00413813"/>
    <w:rsid w:val="00414925"/>
    <w:rsid w:val="00414D72"/>
    <w:rsid w:val="00414DE3"/>
    <w:rsid w:val="00414F9D"/>
    <w:rsid w:val="004150B7"/>
    <w:rsid w:val="004153E8"/>
    <w:rsid w:val="00416154"/>
    <w:rsid w:val="0041650B"/>
    <w:rsid w:val="00416727"/>
    <w:rsid w:val="00416779"/>
    <w:rsid w:val="00416BD0"/>
    <w:rsid w:val="00416C25"/>
    <w:rsid w:val="004171A3"/>
    <w:rsid w:val="00417405"/>
    <w:rsid w:val="00417567"/>
    <w:rsid w:val="004179FE"/>
    <w:rsid w:val="00417AE9"/>
    <w:rsid w:val="00417C5C"/>
    <w:rsid w:val="00420143"/>
    <w:rsid w:val="0042032C"/>
    <w:rsid w:val="004203A2"/>
    <w:rsid w:val="00420688"/>
    <w:rsid w:val="00420B25"/>
    <w:rsid w:val="00420BA1"/>
    <w:rsid w:val="00420CAB"/>
    <w:rsid w:val="00420F64"/>
    <w:rsid w:val="00421700"/>
    <w:rsid w:val="004217FF"/>
    <w:rsid w:val="00422423"/>
    <w:rsid w:val="00422730"/>
    <w:rsid w:val="00422742"/>
    <w:rsid w:val="00422E7B"/>
    <w:rsid w:val="0042332F"/>
    <w:rsid w:val="004236A8"/>
    <w:rsid w:val="004236C6"/>
    <w:rsid w:val="00424E74"/>
    <w:rsid w:val="00424F5A"/>
    <w:rsid w:val="004253CD"/>
    <w:rsid w:val="0042675B"/>
    <w:rsid w:val="004268C1"/>
    <w:rsid w:val="00426ADC"/>
    <w:rsid w:val="00426CAC"/>
    <w:rsid w:val="004270CF"/>
    <w:rsid w:val="004271A8"/>
    <w:rsid w:val="004276A7"/>
    <w:rsid w:val="004277AD"/>
    <w:rsid w:val="004277D3"/>
    <w:rsid w:val="00427A86"/>
    <w:rsid w:val="00427BD2"/>
    <w:rsid w:val="004303A1"/>
    <w:rsid w:val="00430463"/>
    <w:rsid w:val="004308FD"/>
    <w:rsid w:val="004309F4"/>
    <w:rsid w:val="00430C3F"/>
    <w:rsid w:val="00430C50"/>
    <w:rsid w:val="00431454"/>
    <w:rsid w:val="004318E0"/>
    <w:rsid w:val="00431A1F"/>
    <w:rsid w:val="00431BA3"/>
    <w:rsid w:val="0043298B"/>
    <w:rsid w:val="004329A0"/>
    <w:rsid w:val="00432BF1"/>
    <w:rsid w:val="00432C7E"/>
    <w:rsid w:val="004330BF"/>
    <w:rsid w:val="0043387B"/>
    <w:rsid w:val="0043395A"/>
    <w:rsid w:val="00434030"/>
    <w:rsid w:val="004341A2"/>
    <w:rsid w:val="00434A3D"/>
    <w:rsid w:val="00434AE3"/>
    <w:rsid w:val="00434BE9"/>
    <w:rsid w:val="00434D44"/>
    <w:rsid w:val="00434E21"/>
    <w:rsid w:val="004350DD"/>
    <w:rsid w:val="0043519C"/>
    <w:rsid w:val="004352C7"/>
    <w:rsid w:val="00435834"/>
    <w:rsid w:val="00435E0D"/>
    <w:rsid w:val="004363E7"/>
    <w:rsid w:val="0043647D"/>
    <w:rsid w:val="0043672B"/>
    <w:rsid w:val="00436D42"/>
    <w:rsid w:val="004373B1"/>
    <w:rsid w:val="00437489"/>
    <w:rsid w:val="004374E7"/>
    <w:rsid w:val="004377B6"/>
    <w:rsid w:val="004377D1"/>
    <w:rsid w:val="00437927"/>
    <w:rsid w:val="00437D93"/>
    <w:rsid w:val="00437EE4"/>
    <w:rsid w:val="004408C6"/>
    <w:rsid w:val="00440C32"/>
    <w:rsid w:val="00441128"/>
    <w:rsid w:val="00441270"/>
    <w:rsid w:val="00441560"/>
    <w:rsid w:val="00441681"/>
    <w:rsid w:val="00441720"/>
    <w:rsid w:val="004419A2"/>
    <w:rsid w:val="00441F46"/>
    <w:rsid w:val="00442787"/>
    <w:rsid w:val="00442952"/>
    <w:rsid w:val="00442998"/>
    <w:rsid w:val="004429D4"/>
    <w:rsid w:val="004429DA"/>
    <w:rsid w:val="00442A73"/>
    <w:rsid w:val="00444295"/>
    <w:rsid w:val="004442A7"/>
    <w:rsid w:val="0044481C"/>
    <w:rsid w:val="00444862"/>
    <w:rsid w:val="00445049"/>
    <w:rsid w:val="0044527A"/>
    <w:rsid w:val="004459BF"/>
    <w:rsid w:val="00445A63"/>
    <w:rsid w:val="00445C0F"/>
    <w:rsid w:val="00445D6A"/>
    <w:rsid w:val="00446208"/>
    <w:rsid w:val="004466EC"/>
    <w:rsid w:val="004467C0"/>
    <w:rsid w:val="00446AAC"/>
    <w:rsid w:val="00446B3A"/>
    <w:rsid w:val="004472FF"/>
    <w:rsid w:val="0044739F"/>
    <w:rsid w:val="00447BCF"/>
    <w:rsid w:val="00447D53"/>
    <w:rsid w:val="004502CF"/>
    <w:rsid w:val="004503A1"/>
    <w:rsid w:val="00450418"/>
    <w:rsid w:val="00450689"/>
    <w:rsid w:val="004507B6"/>
    <w:rsid w:val="00450B01"/>
    <w:rsid w:val="00450C0A"/>
    <w:rsid w:val="0045141A"/>
    <w:rsid w:val="004514A5"/>
    <w:rsid w:val="00451798"/>
    <w:rsid w:val="00452280"/>
    <w:rsid w:val="00452F6D"/>
    <w:rsid w:val="0045357B"/>
    <w:rsid w:val="004535F6"/>
    <w:rsid w:val="00453B23"/>
    <w:rsid w:val="00454524"/>
    <w:rsid w:val="00454576"/>
    <w:rsid w:val="004545DC"/>
    <w:rsid w:val="00454FB6"/>
    <w:rsid w:val="00455409"/>
    <w:rsid w:val="00455420"/>
    <w:rsid w:val="00455750"/>
    <w:rsid w:val="0045598E"/>
    <w:rsid w:val="00455C4A"/>
    <w:rsid w:val="00456027"/>
    <w:rsid w:val="004562F2"/>
    <w:rsid w:val="004569AD"/>
    <w:rsid w:val="00456A5F"/>
    <w:rsid w:val="00460CEB"/>
    <w:rsid w:val="00460F38"/>
    <w:rsid w:val="00460FBC"/>
    <w:rsid w:val="00461521"/>
    <w:rsid w:val="0046161A"/>
    <w:rsid w:val="0046166C"/>
    <w:rsid w:val="0046197F"/>
    <w:rsid w:val="00461A37"/>
    <w:rsid w:val="00461BCC"/>
    <w:rsid w:val="00461DDD"/>
    <w:rsid w:val="00461FBF"/>
    <w:rsid w:val="00462488"/>
    <w:rsid w:val="00462B2C"/>
    <w:rsid w:val="00462B93"/>
    <w:rsid w:val="004630AB"/>
    <w:rsid w:val="004634C3"/>
    <w:rsid w:val="00463F2E"/>
    <w:rsid w:val="00464EAD"/>
    <w:rsid w:val="004653B6"/>
    <w:rsid w:val="00465B5F"/>
    <w:rsid w:val="00465BD9"/>
    <w:rsid w:val="004661BA"/>
    <w:rsid w:val="0046638E"/>
    <w:rsid w:val="00466BDC"/>
    <w:rsid w:val="00466D53"/>
    <w:rsid w:val="00466F5B"/>
    <w:rsid w:val="00467041"/>
    <w:rsid w:val="00467163"/>
    <w:rsid w:val="00467D17"/>
    <w:rsid w:val="00470190"/>
    <w:rsid w:val="00470D35"/>
    <w:rsid w:val="004713CE"/>
    <w:rsid w:val="0047161E"/>
    <w:rsid w:val="00471C15"/>
    <w:rsid w:val="004721BE"/>
    <w:rsid w:val="004725DE"/>
    <w:rsid w:val="0047262A"/>
    <w:rsid w:val="004729CF"/>
    <w:rsid w:val="00472D2F"/>
    <w:rsid w:val="00472D60"/>
    <w:rsid w:val="00472FED"/>
    <w:rsid w:val="004730C2"/>
    <w:rsid w:val="004731A1"/>
    <w:rsid w:val="00473935"/>
    <w:rsid w:val="00473C5B"/>
    <w:rsid w:val="004746CC"/>
    <w:rsid w:val="0047477F"/>
    <w:rsid w:val="004747F1"/>
    <w:rsid w:val="00474B05"/>
    <w:rsid w:val="00474EFF"/>
    <w:rsid w:val="0047511C"/>
    <w:rsid w:val="0047537B"/>
    <w:rsid w:val="004755D7"/>
    <w:rsid w:val="00475C8C"/>
    <w:rsid w:val="00475FD7"/>
    <w:rsid w:val="00476218"/>
    <w:rsid w:val="0047651D"/>
    <w:rsid w:val="004768CF"/>
    <w:rsid w:val="00476925"/>
    <w:rsid w:val="00476F42"/>
    <w:rsid w:val="00476F99"/>
    <w:rsid w:val="00477953"/>
    <w:rsid w:val="00477D23"/>
    <w:rsid w:val="00480333"/>
    <w:rsid w:val="00480346"/>
    <w:rsid w:val="00480BB3"/>
    <w:rsid w:val="00480F9B"/>
    <w:rsid w:val="0048111F"/>
    <w:rsid w:val="0048171D"/>
    <w:rsid w:val="00482227"/>
    <w:rsid w:val="00482316"/>
    <w:rsid w:val="00482501"/>
    <w:rsid w:val="0048275C"/>
    <w:rsid w:val="00482EFC"/>
    <w:rsid w:val="004830EE"/>
    <w:rsid w:val="00483479"/>
    <w:rsid w:val="0048389D"/>
    <w:rsid w:val="0048394B"/>
    <w:rsid w:val="00483E68"/>
    <w:rsid w:val="00484013"/>
    <w:rsid w:val="00484899"/>
    <w:rsid w:val="004848BA"/>
    <w:rsid w:val="00484BCC"/>
    <w:rsid w:val="00484C53"/>
    <w:rsid w:val="00484E1C"/>
    <w:rsid w:val="00484E4B"/>
    <w:rsid w:val="00485009"/>
    <w:rsid w:val="00485085"/>
    <w:rsid w:val="00485B68"/>
    <w:rsid w:val="00486AEA"/>
    <w:rsid w:val="00486C3D"/>
    <w:rsid w:val="00486D09"/>
    <w:rsid w:val="00486EC4"/>
    <w:rsid w:val="0048700A"/>
    <w:rsid w:val="004873B4"/>
    <w:rsid w:val="004876BA"/>
    <w:rsid w:val="00487A7A"/>
    <w:rsid w:val="00487BCD"/>
    <w:rsid w:val="00490336"/>
    <w:rsid w:val="004903C4"/>
    <w:rsid w:val="00490433"/>
    <w:rsid w:val="004904C9"/>
    <w:rsid w:val="0049067D"/>
    <w:rsid w:val="0049086B"/>
    <w:rsid w:val="00490A38"/>
    <w:rsid w:val="00490AAD"/>
    <w:rsid w:val="00490EDD"/>
    <w:rsid w:val="00491068"/>
    <w:rsid w:val="004917EE"/>
    <w:rsid w:val="00491C85"/>
    <w:rsid w:val="00491D79"/>
    <w:rsid w:val="00491F73"/>
    <w:rsid w:val="004920A9"/>
    <w:rsid w:val="00492183"/>
    <w:rsid w:val="0049237F"/>
    <w:rsid w:val="00492627"/>
    <w:rsid w:val="0049294E"/>
    <w:rsid w:val="0049296B"/>
    <w:rsid w:val="00492AD5"/>
    <w:rsid w:val="00492FAE"/>
    <w:rsid w:val="004937B2"/>
    <w:rsid w:val="00493BC0"/>
    <w:rsid w:val="00493CAD"/>
    <w:rsid w:val="004940F1"/>
    <w:rsid w:val="00494B81"/>
    <w:rsid w:val="00495547"/>
    <w:rsid w:val="00495742"/>
    <w:rsid w:val="00495D68"/>
    <w:rsid w:val="00495DF6"/>
    <w:rsid w:val="004961DB"/>
    <w:rsid w:val="00496E21"/>
    <w:rsid w:val="004971E4"/>
    <w:rsid w:val="00497E42"/>
    <w:rsid w:val="00497F66"/>
    <w:rsid w:val="004A0543"/>
    <w:rsid w:val="004A065B"/>
    <w:rsid w:val="004A07ED"/>
    <w:rsid w:val="004A0A4B"/>
    <w:rsid w:val="004A0A5A"/>
    <w:rsid w:val="004A0AB6"/>
    <w:rsid w:val="004A0CE7"/>
    <w:rsid w:val="004A0E42"/>
    <w:rsid w:val="004A1B8A"/>
    <w:rsid w:val="004A1FF3"/>
    <w:rsid w:val="004A20A1"/>
    <w:rsid w:val="004A2215"/>
    <w:rsid w:val="004A22F4"/>
    <w:rsid w:val="004A2548"/>
    <w:rsid w:val="004A260D"/>
    <w:rsid w:val="004A2954"/>
    <w:rsid w:val="004A2B67"/>
    <w:rsid w:val="004A30BF"/>
    <w:rsid w:val="004A3BAA"/>
    <w:rsid w:val="004A3D53"/>
    <w:rsid w:val="004A3DBC"/>
    <w:rsid w:val="004A41E3"/>
    <w:rsid w:val="004A43D6"/>
    <w:rsid w:val="004A4412"/>
    <w:rsid w:val="004A456C"/>
    <w:rsid w:val="004A4E90"/>
    <w:rsid w:val="004A52C7"/>
    <w:rsid w:val="004A5E0E"/>
    <w:rsid w:val="004A64C8"/>
    <w:rsid w:val="004A6923"/>
    <w:rsid w:val="004A6E94"/>
    <w:rsid w:val="004A712E"/>
    <w:rsid w:val="004A7C5A"/>
    <w:rsid w:val="004A7DFB"/>
    <w:rsid w:val="004B0555"/>
    <w:rsid w:val="004B06B5"/>
    <w:rsid w:val="004B0924"/>
    <w:rsid w:val="004B0D22"/>
    <w:rsid w:val="004B0EB4"/>
    <w:rsid w:val="004B13B0"/>
    <w:rsid w:val="004B17DB"/>
    <w:rsid w:val="004B2208"/>
    <w:rsid w:val="004B2446"/>
    <w:rsid w:val="004B27C0"/>
    <w:rsid w:val="004B299B"/>
    <w:rsid w:val="004B2C5E"/>
    <w:rsid w:val="004B308C"/>
    <w:rsid w:val="004B351B"/>
    <w:rsid w:val="004B3D59"/>
    <w:rsid w:val="004B3E8F"/>
    <w:rsid w:val="004B44A3"/>
    <w:rsid w:val="004B4848"/>
    <w:rsid w:val="004B4991"/>
    <w:rsid w:val="004B4A6E"/>
    <w:rsid w:val="004B4B17"/>
    <w:rsid w:val="004B4E2A"/>
    <w:rsid w:val="004B503D"/>
    <w:rsid w:val="004B507A"/>
    <w:rsid w:val="004B56A9"/>
    <w:rsid w:val="004B56FA"/>
    <w:rsid w:val="004B575D"/>
    <w:rsid w:val="004B5B0D"/>
    <w:rsid w:val="004B7223"/>
    <w:rsid w:val="004B72F2"/>
    <w:rsid w:val="004B7E5D"/>
    <w:rsid w:val="004C052D"/>
    <w:rsid w:val="004C05AD"/>
    <w:rsid w:val="004C06A8"/>
    <w:rsid w:val="004C137D"/>
    <w:rsid w:val="004C15E6"/>
    <w:rsid w:val="004C18CC"/>
    <w:rsid w:val="004C1F04"/>
    <w:rsid w:val="004C27EE"/>
    <w:rsid w:val="004C2AC4"/>
    <w:rsid w:val="004C2B41"/>
    <w:rsid w:val="004C2C14"/>
    <w:rsid w:val="004C337B"/>
    <w:rsid w:val="004C3688"/>
    <w:rsid w:val="004C36F0"/>
    <w:rsid w:val="004C3712"/>
    <w:rsid w:val="004C38B7"/>
    <w:rsid w:val="004C3910"/>
    <w:rsid w:val="004C3EDD"/>
    <w:rsid w:val="004C461B"/>
    <w:rsid w:val="004C4674"/>
    <w:rsid w:val="004C4CD3"/>
    <w:rsid w:val="004C502F"/>
    <w:rsid w:val="004C5293"/>
    <w:rsid w:val="004C5A67"/>
    <w:rsid w:val="004C5BD3"/>
    <w:rsid w:val="004C5C0A"/>
    <w:rsid w:val="004C5F13"/>
    <w:rsid w:val="004C607D"/>
    <w:rsid w:val="004C68A8"/>
    <w:rsid w:val="004C696C"/>
    <w:rsid w:val="004C6A08"/>
    <w:rsid w:val="004C6AD1"/>
    <w:rsid w:val="004C6D02"/>
    <w:rsid w:val="004C6E9B"/>
    <w:rsid w:val="004C77E1"/>
    <w:rsid w:val="004D05EF"/>
    <w:rsid w:val="004D05F6"/>
    <w:rsid w:val="004D071B"/>
    <w:rsid w:val="004D088C"/>
    <w:rsid w:val="004D09B3"/>
    <w:rsid w:val="004D0C21"/>
    <w:rsid w:val="004D0D8B"/>
    <w:rsid w:val="004D0DAB"/>
    <w:rsid w:val="004D1344"/>
    <w:rsid w:val="004D1366"/>
    <w:rsid w:val="004D14CB"/>
    <w:rsid w:val="004D17BB"/>
    <w:rsid w:val="004D17E7"/>
    <w:rsid w:val="004D1BD2"/>
    <w:rsid w:val="004D20AF"/>
    <w:rsid w:val="004D23B0"/>
    <w:rsid w:val="004D2C71"/>
    <w:rsid w:val="004D2FBC"/>
    <w:rsid w:val="004D3580"/>
    <w:rsid w:val="004D3788"/>
    <w:rsid w:val="004D378D"/>
    <w:rsid w:val="004D3804"/>
    <w:rsid w:val="004D3824"/>
    <w:rsid w:val="004D399B"/>
    <w:rsid w:val="004D3D76"/>
    <w:rsid w:val="004D44D3"/>
    <w:rsid w:val="004D46F9"/>
    <w:rsid w:val="004D47AD"/>
    <w:rsid w:val="004D4BA1"/>
    <w:rsid w:val="004D4EA8"/>
    <w:rsid w:val="004D4F71"/>
    <w:rsid w:val="004D5256"/>
    <w:rsid w:val="004D52B7"/>
    <w:rsid w:val="004D542F"/>
    <w:rsid w:val="004D5894"/>
    <w:rsid w:val="004D59D1"/>
    <w:rsid w:val="004D629F"/>
    <w:rsid w:val="004D69EB"/>
    <w:rsid w:val="004D6B42"/>
    <w:rsid w:val="004D6DA2"/>
    <w:rsid w:val="004D6F50"/>
    <w:rsid w:val="004D6F98"/>
    <w:rsid w:val="004D72BF"/>
    <w:rsid w:val="004D7354"/>
    <w:rsid w:val="004D77B5"/>
    <w:rsid w:val="004D7B38"/>
    <w:rsid w:val="004D7EA7"/>
    <w:rsid w:val="004E007D"/>
    <w:rsid w:val="004E050A"/>
    <w:rsid w:val="004E0FAB"/>
    <w:rsid w:val="004E11C0"/>
    <w:rsid w:val="004E1277"/>
    <w:rsid w:val="004E13AD"/>
    <w:rsid w:val="004E13C8"/>
    <w:rsid w:val="004E17AB"/>
    <w:rsid w:val="004E1E36"/>
    <w:rsid w:val="004E21AC"/>
    <w:rsid w:val="004E28AF"/>
    <w:rsid w:val="004E2A0C"/>
    <w:rsid w:val="004E2C3C"/>
    <w:rsid w:val="004E2DBC"/>
    <w:rsid w:val="004E3896"/>
    <w:rsid w:val="004E3ACC"/>
    <w:rsid w:val="004E3D84"/>
    <w:rsid w:val="004E42B4"/>
    <w:rsid w:val="004E43B0"/>
    <w:rsid w:val="004E4DB2"/>
    <w:rsid w:val="004E4F2F"/>
    <w:rsid w:val="004E4F6D"/>
    <w:rsid w:val="004E5312"/>
    <w:rsid w:val="004E5505"/>
    <w:rsid w:val="004E56BA"/>
    <w:rsid w:val="004E6275"/>
    <w:rsid w:val="004E6585"/>
    <w:rsid w:val="004E65E3"/>
    <w:rsid w:val="004E6C61"/>
    <w:rsid w:val="004E6CAA"/>
    <w:rsid w:val="004E6DFA"/>
    <w:rsid w:val="004E6FAE"/>
    <w:rsid w:val="004E7205"/>
    <w:rsid w:val="004E7FAC"/>
    <w:rsid w:val="004F0053"/>
    <w:rsid w:val="004F0176"/>
    <w:rsid w:val="004F01DE"/>
    <w:rsid w:val="004F0566"/>
    <w:rsid w:val="004F0BA3"/>
    <w:rsid w:val="004F0CA1"/>
    <w:rsid w:val="004F1115"/>
    <w:rsid w:val="004F19F6"/>
    <w:rsid w:val="004F1B45"/>
    <w:rsid w:val="004F1C44"/>
    <w:rsid w:val="004F244F"/>
    <w:rsid w:val="004F24FD"/>
    <w:rsid w:val="004F2585"/>
    <w:rsid w:val="004F2AD9"/>
    <w:rsid w:val="004F2B60"/>
    <w:rsid w:val="004F2C45"/>
    <w:rsid w:val="004F2CCE"/>
    <w:rsid w:val="004F2DD5"/>
    <w:rsid w:val="004F2E0D"/>
    <w:rsid w:val="004F310D"/>
    <w:rsid w:val="004F3496"/>
    <w:rsid w:val="004F39A9"/>
    <w:rsid w:val="004F39BA"/>
    <w:rsid w:val="004F3AA7"/>
    <w:rsid w:val="004F3B2C"/>
    <w:rsid w:val="004F3B8D"/>
    <w:rsid w:val="004F421B"/>
    <w:rsid w:val="004F48F9"/>
    <w:rsid w:val="004F4A33"/>
    <w:rsid w:val="004F4AB1"/>
    <w:rsid w:val="004F4C10"/>
    <w:rsid w:val="004F4C79"/>
    <w:rsid w:val="004F52EA"/>
    <w:rsid w:val="004F5398"/>
    <w:rsid w:val="004F58B6"/>
    <w:rsid w:val="004F5A1E"/>
    <w:rsid w:val="004F5A71"/>
    <w:rsid w:val="004F5AFC"/>
    <w:rsid w:val="004F6122"/>
    <w:rsid w:val="004F65F0"/>
    <w:rsid w:val="004F6D1C"/>
    <w:rsid w:val="004F6D59"/>
    <w:rsid w:val="004F703D"/>
    <w:rsid w:val="004F7A76"/>
    <w:rsid w:val="004F7E76"/>
    <w:rsid w:val="004F7FB7"/>
    <w:rsid w:val="005000A8"/>
    <w:rsid w:val="005000FB"/>
    <w:rsid w:val="0050021A"/>
    <w:rsid w:val="005008DB"/>
    <w:rsid w:val="005008F8"/>
    <w:rsid w:val="00501936"/>
    <w:rsid w:val="00501E5B"/>
    <w:rsid w:val="00502234"/>
    <w:rsid w:val="00502284"/>
    <w:rsid w:val="005023D9"/>
    <w:rsid w:val="00502B16"/>
    <w:rsid w:val="00502C03"/>
    <w:rsid w:val="00502C74"/>
    <w:rsid w:val="0050340F"/>
    <w:rsid w:val="00503B63"/>
    <w:rsid w:val="005043BE"/>
    <w:rsid w:val="005044BA"/>
    <w:rsid w:val="0050452C"/>
    <w:rsid w:val="005046F3"/>
    <w:rsid w:val="005048AB"/>
    <w:rsid w:val="005049B9"/>
    <w:rsid w:val="00504A6C"/>
    <w:rsid w:val="00504A9A"/>
    <w:rsid w:val="00504C86"/>
    <w:rsid w:val="00504EA2"/>
    <w:rsid w:val="0050530B"/>
    <w:rsid w:val="005054B2"/>
    <w:rsid w:val="005055FC"/>
    <w:rsid w:val="00505A1F"/>
    <w:rsid w:val="00505B3C"/>
    <w:rsid w:val="00505C02"/>
    <w:rsid w:val="00505C80"/>
    <w:rsid w:val="00505D12"/>
    <w:rsid w:val="0050611B"/>
    <w:rsid w:val="005065BF"/>
    <w:rsid w:val="00506719"/>
    <w:rsid w:val="00506861"/>
    <w:rsid w:val="00506A27"/>
    <w:rsid w:val="00506A3D"/>
    <w:rsid w:val="00506E3E"/>
    <w:rsid w:val="0050707E"/>
    <w:rsid w:val="005074B4"/>
    <w:rsid w:val="005074CA"/>
    <w:rsid w:val="005079F2"/>
    <w:rsid w:val="00507AF2"/>
    <w:rsid w:val="00507D95"/>
    <w:rsid w:val="00507F2D"/>
    <w:rsid w:val="00510A13"/>
    <w:rsid w:val="00510D3A"/>
    <w:rsid w:val="00510F51"/>
    <w:rsid w:val="0051132D"/>
    <w:rsid w:val="0051144D"/>
    <w:rsid w:val="005114B4"/>
    <w:rsid w:val="00512ACE"/>
    <w:rsid w:val="00512D1C"/>
    <w:rsid w:val="00512DF8"/>
    <w:rsid w:val="00513468"/>
    <w:rsid w:val="00513666"/>
    <w:rsid w:val="00513F23"/>
    <w:rsid w:val="0051426E"/>
    <w:rsid w:val="0051427F"/>
    <w:rsid w:val="00514503"/>
    <w:rsid w:val="0051475B"/>
    <w:rsid w:val="00514A4C"/>
    <w:rsid w:val="00514F62"/>
    <w:rsid w:val="005150A3"/>
    <w:rsid w:val="00515525"/>
    <w:rsid w:val="005155C9"/>
    <w:rsid w:val="00515823"/>
    <w:rsid w:val="00515880"/>
    <w:rsid w:val="00515AF9"/>
    <w:rsid w:val="00515BBD"/>
    <w:rsid w:val="005166C9"/>
    <w:rsid w:val="00516B65"/>
    <w:rsid w:val="00516BA7"/>
    <w:rsid w:val="00516E13"/>
    <w:rsid w:val="0051732B"/>
    <w:rsid w:val="0051795F"/>
    <w:rsid w:val="00517B35"/>
    <w:rsid w:val="00517C8F"/>
    <w:rsid w:val="00517D8E"/>
    <w:rsid w:val="00517DDB"/>
    <w:rsid w:val="00520044"/>
    <w:rsid w:val="00520624"/>
    <w:rsid w:val="005206E8"/>
    <w:rsid w:val="00520F96"/>
    <w:rsid w:val="00521096"/>
    <w:rsid w:val="0052151B"/>
    <w:rsid w:val="005222D0"/>
    <w:rsid w:val="005228FE"/>
    <w:rsid w:val="005229E5"/>
    <w:rsid w:val="00522E03"/>
    <w:rsid w:val="0052313F"/>
    <w:rsid w:val="005231DE"/>
    <w:rsid w:val="00523221"/>
    <w:rsid w:val="005233A2"/>
    <w:rsid w:val="00523888"/>
    <w:rsid w:val="005240A3"/>
    <w:rsid w:val="005243E7"/>
    <w:rsid w:val="005246B2"/>
    <w:rsid w:val="0052493D"/>
    <w:rsid w:val="005249F8"/>
    <w:rsid w:val="00524A7F"/>
    <w:rsid w:val="00524ECE"/>
    <w:rsid w:val="005257B4"/>
    <w:rsid w:val="00525A67"/>
    <w:rsid w:val="00525AA7"/>
    <w:rsid w:val="00525B4D"/>
    <w:rsid w:val="00525E3E"/>
    <w:rsid w:val="00525F6C"/>
    <w:rsid w:val="00526135"/>
    <w:rsid w:val="00526212"/>
    <w:rsid w:val="005265CC"/>
    <w:rsid w:val="0052668E"/>
    <w:rsid w:val="00526EF9"/>
    <w:rsid w:val="005271D1"/>
    <w:rsid w:val="00527B08"/>
    <w:rsid w:val="00527B82"/>
    <w:rsid w:val="00527F23"/>
    <w:rsid w:val="005306A9"/>
    <w:rsid w:val="00530E41"/>
    <w:rsid w:val="005312CD"/>
    <w:rsid w:val="0053131C"/>
    <w:rsid w:val="005314E4"/>
    <w:rsid w:val="005314E5"/>
    <w:rsid w:val="0053180B"/>
    <w:rsid w:val="0053192A"/>
    <w:rsid w:val="00531D28"/>
    <w:rsid w:val="00532054"/>
    <w:rsid w:val="00532094"/>
    <w:rsid w:val="00532130"/>
    <w:rsid w:val="005321BD"/>
    <w:rsid w:val="005323DB"/>
    <w:rsid w:val="005324EA"/>
    <w:rsid w:val="00532564"/>
    <w:rsid w:val="00533192"/>
    <w:rsid w:val="0053342B"/>
    <w:rsid w:val="00533759"/>
    <w:rsid w:val="00533883"/>
    <w:rsid w:val="0053420F"/>
    <w:rsid w:val="005344F0"/>
    <w:rsid w:val="00534816"/>
    <w:rsid w:val="00534872"/>
    <w:rsid w:val="005348A3"/>
    <w:rsid w:val="00534D7D"/>
    <w:rsid w:val="00534ED5"/>
    <w:rsid w:val="0053504D"/>
    <w:rsid w:val="0053583F"/>
    <w:rsid w:val="00535F1E"/>
    <w:rsid w:val="005360E1"/>
    <w:rsid w:val="005363C6"/>
    <w:rsid w:val="005367CE"/>
    <w:rsid w:val="00536C09"/>
    <w:rsid w:val="0053700D"/>
    <w:rsid w:val="005371E0"/>
    <w:rsid w:val="00537856"/>
    <w:rsid w:val="00537B13"/>
    <w:rsid w:val="00537C18"/>
    <w:rsid w:val="00537D8A"/>
    <w:rsid w:val="00537D8E"/>
    <w:rsid w:val="00537F1E"/>
    <w:rsid w:val="00540464"/>
    <w:rsid w:val="005409A6"/>
    <w:rsid w:val="00540CB9"/>
    <w:rsid w:val="0054134D"/>
    <w:rsid w:val="00541612"/>
    <w:rsid w:val="00541ABE"/>
    <w:rsid w:val="0054215D"/>
    <w:rsid w:val="00542666"/>
    <w:rsid w:val="00542681"/>
    <w:rsid w:val="00543FC8"/>
    <w:rsid w:val="00544CB0"/>
    <w:rsid w:val="00544DC9"/>
    <w:rsid w:val="0054503C"/>
    <w:rsid w:val="0054506E"/>
    <w:rsid w:val="0054530F"/>
    <w:rsid w:val="00545619"/>
    <w:rsid w:val="00545E74"/>
    <w:rsid w:val="00545FF4"/>
    <w:rsid w:val="005465B9"/>
    <w:rsid w:val="00546895"/>
    <w:rsid w:val="005468F7"/>
    <w:rsid w:val="0054699E"/>
    <w:rsid w:val="00546C87"/>
    <w:rsid w:val="00546E5D"/>
    <w:rsid w:val="005476D5"/>
    <w:rsid w:val="005479FC"/>
    <w:rsid w:val="00547A43"/>
    <w:rsid w:val="00547B19"/>
    <w:rsid w:val="00547DF2"/>
    <w:rsid w:val="00547FCB"/>
    <w:rsid w:val="005503C1"/>
    <w:rsid w:val="005506A2"/>
    <w:rsid w:val="0055075D"/>
    <w:rsid w:val="0055118B"/>
    <w:rsid w:val="00551228"/>
    <w:rsid w:val="00551897"/>
    <w:rsid w:val="00551A50"/>
    <w:rsid w:val="00551C77"/>
    <w:rsid w:val="00551FB9"/>
    <w:rsid w:val="005521E9"/>
    <w:rsid w:val="0055273C"/>
    <w:rsid w:val="005529F2"/>
    <w:rsid w:val="00552C88"/>
    <w:rsid w:val="00552E5E"/>
    <w:rsid w:val="00553140"/>
    <w:rsid w:val="005538FA"/>
    <w:rsid w:val="005539EE"/>
    <w:rsid w:val="00553F81"/>
    <w:rsid w:val="005544BC"/>
    <w:rsid w:val="005544FB"/>
    <w:rsid w:val="005548E8"/>
    <w:rsid w:val="00554997"/>
    <w:rsid w:val="005559C9"/>
    <w:rsid w:val="00555A17"/>
    <w:rsid w:val="00555A6D"/>
    <w:rsid w:val="00555B05"/>
    <w:rsid w:val="005560C7"/>
    <w:rsid w:val="005572D8"/>
    <w:rsid w:val="005572E4"/>
    <w:rsid w:val="005579A0"/>
    <w:rsid w:val="00557A07"/>
    <w:rsid w:val="00557BBE"/>
    <w:rsid w:val="00557BD4"/>
    <w:rsid w:val="0056000C"/>
    <w:rsid w:val="005603E2"/>
    <w:rsid w:val="00560626"/>
    <w:rsid w:val="00560E38"/>
    <w:rsid w:val="005612EF"/>
    <w:rsid w:val="005617A6"/>
    <w:rsid w:val="00561C6E"/>
    <w:rsid w:val="00561E53"/>
    <w:rsid w:val="00562403"/>
    <w:rsid w:val="00562407"/>
    <w:rsid w:val="00562584"/>
    <w:rsid w:val="005629E9"/>
    <w:rsid w:val="0056330C"/>
    <w:rsid w:val="00563660"/>
    <w:rsid w:val="0056378C"/>
    <w:rsid w:val="00563C0B"/>
    <w:rsid w:val="00563CA9"/>
    <w:rsid w:val="00563E59"/>
    <w:rsid w:val="00564316"/>
    <w:rsid w:val="005648BE"/>
    <w:rsid w:val="00564D09"/>
    <w:rsid w:val="00565F29"/>
    <w:rsid w:val="005661E1"/>
    <w:rsid w:val="0056628E"/>
    <w:rsid w:val="00566474"/>
    <w:rsid w:val="005665CD"/>
    <w:rsid w:val="00566CAD"/>
    <w:rsid w:val="00570191"/>
    <w:rsid w:val="00570A98"/>
    <w:rsid w:val="00570C00"/>
    <w:rsid w:val="005710F3"/>
    <w:rsid w:val="0057146A"/>
    <w:rsid w:val="00571DAA"/>
    <w:rsid w:val="00571F9B"/>
    <w:rsid w:val="00572102"/>
    <w:rsid w:val="0057234A"/>
    <w:rsid w:val="00572C2B"/>
    <w:rsid w:val="00572E49"/>
    <w:rsid w:val="00572EFE"/>
    <w:rsid w:val="0057307E"/>
    <w:rsid w:val="0057336A"/>
    <w:rsid w:val="00573487"/>
    <w:rsid w:val="0057384C"/>
    <w:rsid w:val="00573856"/>
    <w:rsid w:val="00573875"/>
    <w:rsid w:val="005738E5"/>
    <w:rsid w:val="00573968"/>
    <w:rsid w:val="00573CCC"/>
    <w:rsid w:val="005740A7"/>
    <w:rsid w:val="00574496"/>
    <w:rsid w:val="0057491A"/>
    <w:rsid w:val="00574E25"/>
    <w:rsid w:val="00574EE9"/>
    <w:rsid w:val="005750AF"/>
    <w:rsid w:val="005751B6"/>
    <w:rsid w:val="00575CB3"/>
    <w:rsid w:val="00575F68"/>
    <w:rsid w:val="00576143"/>
    <w:rsid w:val="005763A5"/>
    <w:rsid w:val="00576816"/>
    <w:rsid w:val="00576E7E"/>
    <w:rsid w:val="00577493"/>
    <w:rsid w:val="00577C98"/>
    <w:rsid w:val="00577CCA"/>
    <w:rsid w:val="0058036A"/>
    <w:rsid w:val="005806C8"/>
    <w:rsid w:val="00580F38"/>
    <w:rsid w:val="005810F9"/>
    <w:rsid w:val="0058141B"/>
    <w:rsid w:val="00581B2F"/>
    <w:rsid w:val="00582052"/>
    <w:rsid w:val="00582560"/>
    <w:rsid w:val="00582679"/>
    <w:rsid w:val="00582C93"/>
    <w:rsid w:val="005835BC"/>
    <w:rsid w:val="005843E3"/>
    <w:rsid w:val="00584452"/>
    <w:rsid w:val="00584AB8"/>
    <w:rsid w:val="00584C88"/>
    <w:rsid w:val="00584E74"/>
    <w:rsid w:val="0058521F"/>
    <w:rsid w:val="00585CA0"/>
    <w:rsid w:val="005861CF"/>
    <w:rsid w:val="005861EB"/>
    <w:rsid w:val="005864E4"/>
    <w:rsid w:val="005866F8"/>
    <w:rsid w:val="00586DAC"/>
    <w:rsid w:val="005872FF"/>
    <w:rsid w:val="005876EF"/>
    <w:rsid w:val="00587AD6"/>
    <w:rsid w:val="00587E55"/>
    <w:rsid w:val="00587FED"/>
    <w:rsid w:val="00590324"/>
    <w:rsid w:val="0059042E"/>
    <w:rsid w:val="00590B16"/>
    <w:rsid w:val="0059137A"/>
    <w:rsid w:val="0059143C"/>
    <w:rsid w:val="00591858"/>
    <w:rsid w:val="00591C4D"/>
    <w:rsid w:val="00592251"/>
    <w:rsid w:val="00592401"/>
    <w:rsid w:val="005934DF"/>
    <w:rsid w:val="0059359F"/>
    <w:rsid w:val="005935AC"/>
    <w:rsid w:val="00593B3F"/>
    <w:rsid w:val="00593B56"/>
    <w:rsid w:val="005940A5"/>
    <w:rsid w:val="0059429E"/>
    <w:rsid w:val="0059489D"/>
    <w:rsid w:val="00594C6E"/>
    <w:rsid w:val="0059505B"/>
    <w:rsid w:val="0059529E"/>
    <w:rsid w:val="0059549F"/>
    <w:rsid w:val="0059578A"/>
    <w:rsid w:val="005957F3"/>
    <w:rsid w:val="00595D12"/>
    <w:rsid w:val="005964E7"/>
    <w:rsid w:val="00596632"/>
    <w:rsid w:val="005967DE"/>
    <w:rsid w:val="0059687E"/>
    <w:rsid w:val="00596B6B"/>
    <w:rsid w:val="00596B71"/>
    <w:rsid w:val="00596BCE"/>
    <w:rsid w:val="00597294"/>
    <w:rsid w:val="00597400"/>
    <w:rsid w:val="00597C82"/>
    <w:rsid w:val="00597F38"/>
    <w:rsid w:val="005A001C"/>
    <w:rsid w:val="005A0260"/>
    <w:rsid w:val="005A0620"/>
    <w:rsid w:val="005A071D"/>
    <w:rsid w:val="005A09E6"/>
    <w:rsid w:val="005A0BF4"/>
    <w:rsid w:val="005A1285"/>
    <w:rsid w:val="005A14E7"/>
    <w:rsid w:val="005A16FC"/>
    <w:rsid w:val="005A1724"/>
    <w:rsid w:val="005A184B"/>
    <w:rsid w:val="005A1BE2"/>
    <w:rsid w:val="005A20E0"/>
    <w:rsid w:val="005A23F3"/>
    <w:rsid w:val="005A2A0E"/>
    <w:rsid w:val="005A2AA1"/>
    <w:rsid w:val="005A2CC3"/>
    <w:rsid w:val="005A2F19"/>
    <w:rsid w:val="005A354C"/>
    <w:rsid w:val="005A3577"/>
    <w:rsid w:val="005A37A9"/>
    <w:rsid w:val="005A3CA9"/>
    <w:rsid w:val="005A40FF"/>
    <w:rsid w:val="005A41BA"/>
    <w:rsid w:val="005A428D"/>
    <w:rsid w:val="005A4537"/>
    <w:rsid w:val="005A4D5E"/>
    <w:rsid w:val="005A4EA3"/>
    <w:rsid w:val="005A4EB1"/>
    <w:rsid w:val="005A5140"/>
    <w:rsid w:val="005A5960"/>
    <w:rsid w:val="005A6135"/>
    <w:rsid w:val="005A666E"/>
    <w:rsid w:val="005A6745"/>
    <w:rsid w:val="005A69B1"/>
    <w:rsid w:val="005A71D5"/>
    <w:rsid w:val="005A768C"/>
    <w:rsid w:val="005A7C34"/>
    <w:rsid w:val="005A7CC8"/>
    <w:rsid w:val="005A7E7B"/>
    <w:rsid w:val="005B00D5"/>
    <w:rsid w:val="005B027A"/>
    <w:rsid w:val="005B0A26"/>
    <w:rsid w:val="005B0D7A"/>
    <w:rsid w:val="005B10D0"/>
    <w:rsid w:val="005B1545"/>
    <w:rsid w:val="005B1B5C"/>
    <w:rsid w:val="005B1EA2"/>
    <w:rsid w:val="005B1EA9"/>
    <w:rsid w:val="005B30EB"/>
    <w:rsid w:val="005B3138"/>
    <w:rsid w:val="005B32DE"/>
    <w:rsid w:val="005B3F3C"/>
    <w:rsid w:val="005B4613"/>
    <w:rsid w:val="005B47F8"/>
    <w:rsid w:val="005B47FE"/>
    <w:rsid w:val="005B4830"/>
    <w:rsid w:val="005B4A17"/>
    <w:rsid w:val="005B4D9A"/>
    <w:rsid w:val="005B5049"/>
    <w:rsid w:val="005B50E8"/>
    <w:rsid w:val="005B5294"/>
    <w:rsid w:val="005B55AA"/>
    <w:rsid w:val="005B5965"/>
    <w:rsid w:val="005B5D8D"/>
    <w:rsid w:val="005B5DCA"/>
    <w:rsid w:val="005B5FDB"/>
    <w:rsid w:val="005B6AA8"/>
    <w:rsid w:val="005B6BCA"/>
    <w:rsid w:val="005B7697"/>
    <w:rsid w:val="005C030B"/>
    <w:rsid w:val="005C066E"/>
    <w:rsid w:val="005C0857"/>
    <w:rsid w:val="005C1015"/>
    <w:rsid w:val="005C110C"/>
    <w:rsid w:val="005C12CB"/>
    <w:rsid w:val="005C168F"/>
    <w:rsid w:val="005C1716"/>
    <w:rsid w:val="005C188E"/>
    <w:rsid w:val="005C19FC"/>
    <w:rsid w:val="005C29DE"/>
    <w:rsid w:val="005C2B30"/>
    <w:rsid w:val="005C2D09"/>
    <w:rsid w:val="005C2E21"/>
    <w:rsid w:val="005C2E3F"/>
    <w:rsid w:val="005C3433"/>
    <w:rsid w:val="005C361E"/>
    <w:rsid w:val="005C3765"/>
    <w:rsid w:val="005C3912"/>
    <w:rsid w:val="005C3BA6"/>
    <w:rsid w:val="005C3C44"/>
    <w:rsid w:val="005C3CFC"/>
    <w:rsid w:val="005C3DD4"/>
    <w:rsid w:val="005C443B"/>
    <w:rsid w:val="005C4D17"/>
    <w:rsid w:val="005C4E52"/>
    <w:rsid w:val="005C5211"/>
    <w:rsid w:val="005C52DA"/>
    <w:rsid w:val="005C574F"/>
    <w:rsid w:val="005C57E2"/>
    <w:rsid w:val="005C58CA"/>
    <w:rsid w:val="005C5DA6"/>
    <w:rsid w:val="005C64DB"/>
    <w:rsid w:val="005C6D36"/>
    <w:rsid w:val="005C708F"/>
    <w:rsid w:val="005C70FE"/>
    <w:rsid w:val="005C7AFE"/>
    <w:rsid w:val="005C7B2D"/>
    <w:rsid w:val="005D0600"/>
    <w:rsid w:val="005D1368"/>
    <w:rsid w:val="005D143F"/>
    <w:rsid w:val="005D16E3"/>
    <w:rsid w:val="005D1730"/>
    <w:rsid w:val="005D1958"/>
    <w:rsid w:val="005D1A96"/>
    <w:rsid w:val="005D1F98"/>
    <w:rsid w:val="005D35C1"/>
    <w:rsid w:val="005D3C6A"/>
    <w:rsid w:val="005D3C78"/>
    <w:rsid w:val="005D3CD6"/>
    <w:rsid w:val="005D3CDA"/>
    <w:rsid w:val="005D40EF"/>
    <w:rsid w:val="005D42BB"/>
    <w:rsid w:val="005D43E3"/>
    <w:rsid w:val="005D455D"/>
    <w:rsid w:val="005D48D2"/>
    <w:rsid w:val="005D4A6C"/>
    <w:rsid w:val="005D4B8F"/>
    <w:rsid w:val="005D4DD4"/>
    <w:rsid w:val="005D6002"/>
    <w:rsid w:val="005D6062"/>
    <w:rsid w:val="005D6217"/>
    <w:rsid w:val="005D6581"/>
    <w:rsid w:val="005D66A0"/>
    <w:rsid w:val="005D6800"/>
    <w:rsid w:val="005D69E0"/>
    <w:rsid w:val="005D6A95"/>
    <w:rsid w:val="005D6EAC"/>
    <w:rsid w:val="005D76B6"/>
    <w:rsid w:val="005D7A07"/>
    <w:rsid w:val="005DBA21"/>
    <w:rsid w:val="005E00B8"/>
    <w:rsid w:val="005E0548"/>
    <w:rsid w:val="005E07EA"/>
    <w:rsid w:val="005E0966"/>
    <w:rsid w:val="005E0E7E"/>
    <w:rsid w:val="005E18E4"/>
    <w:rsid w:val="005E19F4"/>
    <w:rsid w:val="005E1CE3"/>
    <w:rsid w:val="005E1D9C"/>
    <w:rsid w:val="005E26E7"/>
    <w:rsid w:val="005E2829"/>
    <w:rsid w:val="005E28C5"/>
    <w:rsid w:val="005E2C28"/>
    <w:rsid w:val="005E31BD"/>
    <w:rsid w:val="005E3299"/>
    <w:rsid w:val="005E3B43"/>
    <w:rsid w:val="005E3D72"/>
    <w:rsid w:val="005E3DD4"/>
    <w:rsid w:val="005E44A5"/>
    <w:rsid w:val="005E497E"/>
    <w:rsid w:val="005E5507"/>
    <w:rsid w:val="005E56CE"/>
    <w:rsid w:val="005E580F"/>
    <w:rsid w:val="005E5826"/>
    <w:rsid w:val="005E603E"/>
    <w:rsid w:val="005E620D"/>
    <w:rsid w:val="005E63BD"/>
    <w:rsid w:val="005E656C"/>
    <w:rsid w:val="005E6722"/>
    <w:rsid w:val="005E6CF5"/>
    <w:rsid w:val="005E722B"/>
    <w:rsid w:val="005E7B94"/>
    <w:rsid w:val="005E7CCD"/>
    <w:rsid w:val="005E7E7D"/>
    <w:rsid w:val="005F0921"/>
    <w:rsid w:val="005F0A7C"/>
    <w:rsid w:val="005F11E5"/>
    <w:rsid w:val="005F18E2"/>
    <w:rsid w:val="005F19D9"/>
    <w:rsid w:val="005F1B04"/>
    <w:rsid w:val="005F1BF9"/>
    <w:rsid w:val="005F1C3C"/>
    <w:rsid w:val="005F1ECB"/>
    <w:rsid w:val="005F1F93"/>
    <w:rsid w:val="005F2201"/>
    <w:rsid w:val="005F2535"/>
    <w:rsid w:val="005F28DF"/>
    <w:rsid w:val="005F340E"/>
    <w:rsid w:val="005F398B"/>
    <w:rsid w:val="005F3A4B"/>
    <w:rsid w:val="005F3EAA"/>
    <w:rsid w:val="005F4388"/>
    <w:rsid w:val="005F460F"/>
    <w:rsid w:val="005F4725"/>
    <w:rsid w:val="005F4752"/>
    <w:rsid w:val="005F49DD"/>
    <w:rsid w:val="005F4E4F"/>
    <w:rsid w:val="005F57C6"/>
    <w:rsid w:val="005F5916"/>
    <w:rsid w:val="005F5CCC"/>
    <w:rsid w:val="005F5E34"/>
    <w:rsid w:val="005F6653"/>
    <w:rsid w:val="005F67A7"/>
    <w:rsid w:val="005F7356"/>
    <w:rsid w:val="005F7566"/>
    <w:rsid w:val="005F7669"/>
    <w:rsid w:val="005F775A"/>
    <w:rsid w:val="005F7804"/>
    <w:rsid w:val="005F7FF8"/>
    <w:rsid w:val="0060015B"/>
    <w:rsid w:val="006004CD"/>
    <w:rsid w:val="006006B4"/>
    <w:rsid w:val="00600743"/>
    <w:rsid w:val="00600E3C"/>
    <w:rsid w:val="00600EDC"/>
    <w:rsid w:val="006011CC"/>
    <w:rsid w:val="006011F4"/>
    <w:rsid w:val="00601BDA"/>
    <w:rsid w:val="00601C2C"/>
    <w:rsid w:val="006026A0"/>
    <w:rsid w:val="00602919"/>
    <w:rsid w:val="006030C0"/>
    <w:rsid w:val="0060363E"/>
    <w:rsid w:val="00603FAE"/>
    <w:rsid w:val="00604334"/>
    <w:rsid w:val="0060464B"/>
    <w:rsid w:val="00604EA6"/>
    <w:rsid w:val="0060510F"/>
    <w:rsid w:val="00605494"/>
    <w:rsid w:val="00605506"/>
    <w:rsid w:val="006073ED"/>
    <w:rsid w:val="00607478"/>
    <w:rsid w:val="00607E5A"/>
    <w:rsid w:val="00610221"/>
    <w:rsid w:val="00610A8E"/>
    <w:rsid w:val="006113F4"/>
    <w:rsid w:val="006115BA"/>
    <w:rsid w:val="00611869"/>
    <w:rsid w:val="00611A0F"/>
    <w:rsid w:val="00611ED1"/>
    <w:rsid w:val="00612762"/>
    <w:rsid w:val="00612778"/>
    <w:rsid w:val="00612980"/>
    <w:rsid w:val="0061298E"/>
    <w:rsid w:val="00612CF9"/>
    <w:rsid w:val="00612FD9"/>
    <w:rsid w:val="00613A63"/>
    <w:rsid w:val="00614083"/>
    <w:rsid w:val="006140D4"/>
    <w:rsid w:val="00614672"/>
    <w:rsid w:val="00614847"/>
    <w:rsid w:val="0061487D"/>
    <w:rsid w:val="00614E35"/>
    <w:rsid w:val="00615258"/>
    <w:rsid w:val="006154D8"/>
    <w:rsid w:val="00615A0E"/>
    <w:rsid w:val="00615DDD"/>
    <w:rsid w:val="00616268"/>
    <w:rsid w:val="0061633E"/>
    <w:rsid w:val="006166AF"/>
    <w:rsid w:val="00616996"/>
    <w:rsid w:val="00616B13"/>
    <w:rsid w:val="00616BA9"/>
    <w:rsid w:val="006171FF"/>
    <w:rsid w:val="00617274"/>
    <w:rsid w:val="006175F6"/>
    <w:rsid w:val="006177D0"/>
    <w:rsid w:val="006178E4"/>
    <w:rsid w:val="00617ED6"/>
    <w:rsid w:val="00620286"/>
    <w:rsid w:val="006202B9"/>
    <w:rsid w:val="006203B2"/>
    <w:rsid w:val="00620A37"/>
    <w:rsid w:val="006211DF"/>
    <w:rsid w:val="006213A1"/>
    <w:rsid w:val="0062154D"/>
    <w:rsid w:val="00621675"/>
    <w:rsid w:val="006218D0"/>
    <w:rsid w:val="00621AE9"/>
    <w:rsid w:val="00621E59"/>
    <w:rsid w:val="006222A6"/>
    <w:rsid w:val="006222F8"/>
    <w:rsid w:val="00622588"/>
    <w:rsid w:val="006225F4"/>
    <w:rsid w:val="0062282A"/>
    <w:rsid w:val="00623086"/>
    <w:rsid w:val="006232E0"/>
    <w:rsid w:val="006233B4"/>
    <w:rsid w:val="0062404E"/>
    <w:rsid w:val="006240D1"/>
    <w:rsid w:val="006243D7"/>
    <w:rsid w:val="0062471C"/>
    <w:rsid w:val="00624808"/>
    <w:rsid w:val="00624841"/>
    <w:rsid w:val="00624879"/>
    <w:rsid w:val="00624E53"/>
    <w:rsid w:val="006255CE"/>
    <w:rsid w:val="0062574F"/>
    <w:rsid w:val="0062639C"/>
    <w:rsid w:val="00626436"/>
    <w:rsid w:val="00626569"/>
    <w:rsid w:val="0062671F"/>
    <w:rsid w:val="00626B23"/>
    <w:rsid w:val="00626D1F"/>
    <w:rsid w:val="00626DE4"/>
    <w:rsid w:val="00627158"/>
    <w:rsid w:val="00627290"/>
    <w:rsid w:val="0062746A"/>
    <w:rsid w:val="0062747D"/>
    <w:rsid w:val="00627819"/>
    <w:rsid w:val="00627FFD"/>
    <w:rsid w:val="00630051"/>
    <w:rsid w:val="00630076"/>
    <w:rsid w:val="00630869"/>
    <w:rsid w:val="00630A55"/>
    <w:rsid w:val="00630B85"/>
    <w:rsid w:val="00630C31"/>
    <w:rsid w:val="00630C6E"/>
    <w:rsid w:val="00630D59"/>
    <w:rsid w:val="00630F53"/>
    <w:rsid w:val="006313CD"/>
    <w:rsid w:val="00631491"/>
    <w:rsid w:val="006315FD"/>
    <w:rsid w:val="00631A49"/>
    <w:rsid w:val="00632560"/>
    <w:rsid w:val="00632694"/>
    <w:rsid w:val="00632B59"/>
    <w:rsid w:val="00632EB7"/>
    <w:rsid w:val="00632FA1"/>
    <w:rsid w:val="00633CFE"/>
    <w:rsid w:val="00633FE5"/>
    <w:rsid w:val="006343B1"/>
    <w:rsid w:val="00634B6A"/>
    <w:rsid w:val="00634E0C"/>
    <w:rsid w:val="0063581E"/>
    <w:rsid w:val="00635DF2"/>
    <w:rsid w:val="006361A8"/>
    <w:rsid w:val="006366E7"/>
    <w:rsid w:val="0063741A"/>
    <w:rsid w:val="00637A90"/>
    <w:rsid w:val="00637DCF"/>
    <w:rsid w:val="006401A9"/>
    <w:rsid w:val="00640333"/>
    <w:rsid w:val="00640403"/>
    <w:rsid w:val="006406CD"/>
    <w:rsid w:val="00640D0C"/>
    <w:rsid w:val="0064113A"/>
    <w:rsid w:val="006416FA"/>
    <w:rsid w:val="00641B7F"/>
    <w:rsid w:val="006424C3"/>
    <w:rsid w:val="006428C3"/>
    <w:rsid w:val="00642A03"/>
    <w:rsid w:val="00642D93"/>
    <w:rsid w:val="00643128"/>
    <w:rsid w:val="0064318E"/>
    <w:rsid w:val="00643630"/>
    <w:rsid w:val="00643B7D"/>
    <w:rsid w:val="00643B8D"/>
    <w:rsid w:val="00643F89"/>
    <w:rsid w:val="00644189"/>
    <w:rsid w:val="006441DB"/>
    <w:rsid w:val="0064465C"/>
    <w:rsid w:val="00644BD9"/>
    <w:rsid w:val="00644D21"/>
    <w:rsid w:val="00645116"/>
    <w:rsid w:val="00645875"/>
    <w:rsid w:val="0064597A"/>
    <w:rsid w:val="00645B3C"/>
    <w:rsid w:val="00645B82"/>
    <w:rsid w:val="00645E54"/>
    <w:rsid w:val="00645F0C"/>
    <w:rsid w:val="00646156"/>
    <w:rsid w:val="00646613"/>
    <w:rsid w:val="00646C98"/>
    <w:rsid w:val="00646EA2"/>
    <w:rsid w:val="006470B2"/>
    <w:rsid w:val="00647418"/>
    <w:rsid w:val="0064768D"/>
    <w:rsid w:val="0064787E"/>
    <w:rsid w:val="006479C6"/>
    <w:rsid w:val="00647B3B"/>
    <w:rsid w:val="00650579"/>
    <w:rsid w:val="00650CA0"/>
    <w:rsid w:val="00650EF0"/>
    <w:rsid w:val="006511F5"/>
    <w:rsid w:val="006515F5"/>
    <w:rsid w:val="00651691"/>
    <w:rsid w:val="00651AAF"/>
    <w:rsid w:val="00651CA0"/>
    <w:rsid w:val="00651E9C"/>
    <w:rsid w:val="00652491"/>
    <w:rsid w:val="0065266D"/>
    <w:rsid w:val="006526B4"/>
    <w:rsid w:val="006528D5"/>
    <w:rsid w:val="00652B1A"/>
    <w:rsid w:val="00652B7A"/>
    <w:rsid w:val="00652FE1"/>
    <w:rsid w:val="0065310A"/>
    <w:rsid w:val="006537E3"/>
    <w:rsid w:val="00653A04"/>
    <w:rsid w:val="0065429C"/>
    <w:rsid w:val="00654602"/>
    <w:rsid w:val="00655D92"/>
    <w:rsid w:val="00655E2A"/>
    <w:rsid w:val="006562B2"/>
    <w:rsid w:val="006564E7"/>
    <w:rsid w:val="006566A4"/>
    <w:rsid w:val="006569F3"/>
    <w:rsid w:val="00656C58"/>
    <w:rsid w:val="00656EC4"/>
    <w:rsid w:val="0065728D"/>
    <w:rsid w:val="00657709"/>
    <w:rsid w:val="00657C27"/>
    <w:rsid w:val="00657D91"/>
    <w:rsid w:val="00657FB8"/>
    <w:rsid w:val="00660C34"/>
    <w:rsid w:val="00660FA5"/>
    <w:rsid w:val="00661154"/>
    <w:rsid w:val="006612ED"/>
    <w:rsid w:val="00661949"/>
    <w:rsid w:val="006620F6"/>
    <w:rsid w:val="00662273"/>
    <w:rsid w:val="00662292"/>
    <w:rsid w:val="00662295"/>
    <w:rsid w:val="00662308"/>
    <w:rsid w:val="00662A34"/>
    <w:rsid w:val="00662EEB"/>
    <w:rsid w:val="00663606"/>
    <w:rsid w:val="00663D3D"/>
    <w:rsid w:val="00663EC1"/>
    <w:rsid w:val="0066414F"/>
    <w:rsid w:val="0066427B"/>
    <w:rsid w:val="00664D9F"/>
    <w:rsid w:val="006654A1"/>
    <w:rsid w:val="00665BF0"/>
    <w:rsid w:val="00665C8F"/>
    <w:rsid w:val="00665DA1"/>
    <w:rsid w:val="006664BE"/>
    <w:rsid w:val="006665FD"/>
    <w:rsid w:val="006666A3"/>
    <w:rsid w:val="0066672F"/>
    <w:rsid w:val="006667BF"/>
    <w:rsid w:val="00666969"/>
    <w:rsid w:val="00666A96"/>
    <w:rsid w:val="00667244"/>
    <w:rsid w:val="00667394"/>
    <w:rsid w:val="00667966"/>
    <w:rsid w:val="00670073"/>
    <w:rsid w:val="006702E6"/>
    <w:rsid w:val="006703B9"/>
    <w:rsid w:val="00670E9C"/>
    <w:rsid w:val="00670ED0"/>
    <w:rsid w:val="0067105E"/>
    <w:rsid w:val="00671DA3"/>
    <w:rsid w:val="00671EA4"/>
    <w:rsid w:val="00672711"/>
    <w:rsid w:val="006728F0"/>
    <w:rsid w:val="00672C0B"/>
    <w:rsid w:val="00672E05"/>
    <w:rsid w:val="00672EE9"/>
    <w:rsid w:val="006730A1"/>
    <w:rsid w:val="0067421C"/>
    <w:rsid w:val="00674266"/>
    <w:rsid w:val="00674C74"/>
    <w:rsid w:val="00675BD9"/>
    <w:rsid w:val="00675D5F"/>
    <w:rsid w:val="006767EF"/>
    <w:rsid w:val="00676A60"/>
    <w:rsid w:val="00676B89"/>
    <w:rsid w:val="00676E88"/>
    <w:rsid w:val="00677121"/>
    <w:rsid w:val="0067727B"/>
    <w:rsid w:val="006773A4"/>
    <w:rsid w:val="006774F4"/>
    <w:rsid w:val="00677630"/>
    <w:rsid w:val="00677677"/>
    <w:rsid w:val="00677718"/>
    <w:rsid w:val="00677876"/>
    <w:rsid w:val="006778DB"/>
    <w:rsid w:val="006779EA"/>
    <w:rsid w:val="00677CB4"/>
    <w:rsid w:val="00677F2E"/>
    <w:rsid w:val="006804E9"/>
    <w:rsid w:val="0068064B"/>
    <w:rsid w:val="00680771"/>
    <w:rsid w:val="0068087D"/>
    <w:rsid w:val="00680EED"/>
    <w:rsid w:val="00680FC3"/>
    <w:rsid w:val="0068115C"/>
    <w:rsid w:val="006812CA"/>
    <w:rsid w:val="00681559"/>
    <w:rsid w:val="00681842"/>
    <w:rsid w:val="006818DE"/>
    <w:rsid w:val="00681973"/>
    <w:rsid w:val="00681A0F"/>
    <w:rsid w:val="00681B21"/>
    <w:rsid w:val="00681FB5"/>
    <w:rsid w:val="00682237"/>
    <w:rsid w:val="00682266"/>
    <w:rsid w:val="00682484"/>
    <w:rsid w:val="00682BD7"/>
    <w:rsid w:val="00682F44"/>
    <w:rsid w:val="00682F51"/>
    <w:rsid w:val="00683181"/>
    <w:rsid w:val="00683719"/>
    <w:rsid w:val="006840DE"/>
    <w:rsid w:val="00684A3F"/>
    <w:rsid w:val="006857FB"/>
    <w:rsid w:val="0068606B"/>
    <w:rsid w:val="0068608F"/>
    <w:rsid w:val="0068617F"/>
    <w:rsid w:val="0068618B"/>
    <w:rsid w:val="00686195"/>
    <w:rsid w:val="00686306"/>
    <w:rsid w:val="006865EA"/>
    <w:rsid w:val="00687152"/>
    <w:rsid w:val="0068734C"/>
    <w:rsid w:val="00687D8E"/>
    <w:rsid w:val="006901E3"/>
    <w:rsid w:val="006905C7"/>
    <w:rsid w:val="00690677"/>
    <w:rsid w:val="0069072E"/>
    <w:rsid w:val="006909CF"/>
    <w:rsid w:val="00690AB8"/>
    <w:rsid w:val="00690B0F"/>
    <w:rsid w:val="00690D0D"/>
    <w:rsid w:val="00690D4D"/>
    <w:rsid w:val="00690E4D"/>
    <w:rsid w:val="00691531"/>
    <w:rsid w:val="00691547"/>
    <w:rsid w:val="0069227E"/>
    <w:rsid w:val="00692844"/>
    <w:rsid w:val="006929E4"/>
    <w:rsid w:val="00692B6B"/>
    <w:rsid w:val="00692BD3"/>
    <w:rsid w:val="00692C08"/>
    <w:rsid w:val="00692D99"/>
    <w:rsid w:val="00693544"/>
    <w:rsid w:val="00694126"/>
    <w:rsid w:val="00694849"/>
    <w:rsid w:val="00694B23"/>
    <w:rsid w:val="00694BC2"/>
    <w:rsid w:val="00694BC5"/>
    <w:rsid w:val="006951D7"/>
    <w:rsid w:val="0069538D"/>
    <w:rsid w:val="00695F97"/>
    <w:rsid w:val="00696221"/>
    <w:rsid w:val="006968AF"/>
    <w:rsid w:val="00696B50"/>
    <w:rsid w:val="00696BBA"/>
    <w:rsid w:val="0069710C"/>
    <w:rsid w:val="00697436"/>
    <w:rsid w:val="0069753E"/>
    <w:rsid w:val="006978C5"/>
    <w:rsid w:val="00697997"/>
    <w:rsid w:val="006979FF"/>
    <w:rsid w:val="00697A0D"/>
    <w:rsid w:val="00697A69"/>
    <w:rsid w:val="00697C64"/>
    <w:rsid w:val="006A0084"/>
    <w:rsid w:val="006A04A7"/>
    <w:rsid w:val="006A05F6"/>
    <w:rsid w:val="006A080B"/>
    <w:rsid w:val="006A0DF5"/>
    <w:rsid w:val="006A0E53"/>
    <w:rsid w:val="006A0EED"/>
    <w:rsid w:val="006A137D"/>
    <w:rsid w:val="006A13A8"/>
    <w:rsid w:val="006A2F68"/>
    <w:rsid w:val="006A3100"/>
    <w:rsid w:val="006A3340"/>
    <w:rsid w:val="006A33C9"/>
    <w:rsid w:val="006A3C1F"/>
    <w:rsid w:val="006A3C39"/>
    <w:rsid w:val="006A3E8C"/>
    <w:rsid w:val="006A4207"/>
    <w:rsid w:val="006A48E4"/>
    <w:rsid w:val="006A4954"/>
    <w:rsid w:val="006A4B1A"/>
    <w:rsid w:val="006A4CFB"/>
    <w:rsid w:val="006A536D"/>
    <w:rsid w:val="006A5CB1"/>
    <w:rsid w:val="006A5F83"/>
    <w:rsid w:val="006A6339"/>
    <w:rsid w:val="006A6BD0"/>
    <w:rsid w:val="006A7086"/>
    <w:rsid w:val="006A721A"/>
    <w:rsid w:val="006A745F"/>
    <w:rsid w:val="006A7ADF"/>
    <w:rsid w:val="006B0ADB"/>
    <w:rsid w:val="006B0BB9"/>
    <w:rsid w:val="006B0C1E"/>
    <w:rsid w:val="006B0CB9"/>
    <w:rsid w:val="006B13E9"/>
    <w:rsid w:val="006B1575"/>
    <w:rsid w:val="006B1685"/>
    <w:rsid w:val="006B1858"/>
    <w:rsid w:val="006B1874"/>
    <w:rsid w:val="006B187E"/>
    <w:rsid w:val="006B1E9C"/>
    <w:rsid w:val="006B22CB"/>
    <w:rsid w:val="006B25A6"/>
    <w:rsid w:val="006B273C"/>
    <w:rsid w:val="006B2C55"/>
    <w:rsid w:val="006B30AF"/>
    <w:rsid w:val="006B3711"/>
    <w:rsid w:val="006B3C23"/>
    <w:rsid w:val="006B45B6"/>
    <w:rsid w:val="006B4C3A"/>
    <w:rsid w:val="006B4DBE"/>
    <w:rsid w:val="006B542B"/>
    <w:rsid w:val="006B5CF9"/>
    <w:rsid w:val="006B6BCE"/>
    <w:rsid w:val="006B6EBA"/>
    <w:rsid w:val="006B6F92"/>
    <w:rsid w:val="006B70EB"/>
    <w:rsid w:val="006B72EF"/>
    <w:rsid w:val="006B759C"/>
    <w:rsid w:val="006B7690"/>
    <w:rsid w:val="006B7940"/>
    <w:rsid w:val="006B7CE7"/>
    <w:rsid w:val="006B7EA7"/>
    <w:rsid w:val="006B7EE9"/>
    <w:rsid w:val="006C0405"/>
    <w:rsid w:val="006C04FF"/>
    <w:rsid w:val="006C0608"/>
    <w:rsid w:val="006C0C5B"/>
    <w:rsid w:val="006C12CB"/>
    <w:rsid w:val="006C17A7"/>
    <w:rsid w:val="006C1C34"/>
    <w:rsid w:val="006C27AE"/>
    <w:rsid w:val="006C288F"/>
    <w:rsid w:val="006C297B"/>
    <w:rsid w:val="006C2BCC"/>
    <w:rsid w:val="006C3375"/>
    <w:rsid w:val="006C3F96"/>
    <w:rsid w:val="006C41B6"/>
    <w:rsid w:val="006C4FAE"/>
    <w:rsid w:val="006C5150"/>
    <w:rsid w:val="006C5349"/>
    <w:rsid w:val="006C58BE"/>
    <w:rsid w:val="006C5A9A"/>
    <w:rsid w:val="006C5C99"/>
    <w:rsid w:val="006C604B"/>
    <w:rsid w:val="006C60D8"/>
    <w:rsid w:val="006C6100"/>
    <w:rsid w:val="006C617B"/>
    <w:rsid w:val="006C6284"/>
    <w:rsid w:val="006C64D1"/>
    <w:rsid w:val="006C6655"/>
    <w:rsid w:val="006C6CC1"/>
    <w:rsid w:val="006C6F62"/>
    <w:rsid w:val="006C6F6C"/>
    <w:rsid w:val="006C71E4"/>
    <w:rsid w:val="006C7263"/>
    <w:rsid w:val="006C7576"/>
    <w:rsid w:val="006C7771"/>
    <w:rsid w:val="006C7C64"/>
    <w:rsid w:val="006C7CC1"/>
    <w:rsid w:val="006C7F95"/>
    <w:rsid w:val="006CC38E"/>
    <w:rsid w:val="006D007C"/>
    <w:rsid w:val="006D09B2"/>
    <w:rsid w:val="006D0A0A"/>
    <w:rsid w:val="006D1040"/>
    <w:rsid w:val="006D1665"/>
    <w:rsid w:val="006D172A"/>
    <w:rsid w:val="006D21A9"/>
    <w:rsid w:val="006D2CDA"/>
    <w:rsid w:val="006D359A"/>
    <w:rsid w:val="006D39B2"/>
    <w:rsid w:val="006D3C47"/>
    <w:rsid w:val="006D415D"/>
    <w:rsid w:val="006D4346"/>
    <w:rsid w:val="006D4A6F"/>
    <w:rsid w:val="006D5669"/>
    <w:rsid w:val="006D5715"/>
    <w:rsid w:val="006D58B4"/>
    <w:rsid w:val="006D5A65"/>
    <w:rsid w:val="006D5C52"/>
    <w:rsid w:val="006D62D0"/>
    <w:rsid w:val="006D64D6"/>
    <w:rsid w:val="006D6EA4"/>
    <w:rsid w:val="006D72ED"/>
    <w:rsid w:val="006D7693"/>
    <w:rsid w:val="006D7748"/>
    <w:rsid w:val="006D7EDF"/>
    <w:rsid w:val="006D7F4B"/>
    <w:rsid w:val="006E056A"/>
    <w:rsid w:val="006E0720"/>
    <w:rsid w:val="006E0A06"/>
    <w:rsid w:val="006E0AD5"/>
    <w:rsid w:val="006E0B2D"/>
    <w:rsid w:val="006E180C"/>
    <w:rsid w:val="006E1CA1"/>
    <w:rsid w:val="006E2306"/>
    <w:rsid w:val="006E24AB"/>
    <w:rsid w:val="006E25AE"/>
    <w:rsid w:val="006E2643"/>
    <w:rsid w:val="006E282F"/>
    <w:rsid w:val="006E297A"/>
    <w:rsid w:val="006E2CFF"/>
    <w:rsid w:val="006E3583"/>
    <w:rsid w:val="006E37BF"/>
    <w:rsid w:val="006E3D22"/>
    <w:rsid w:val="006E4A3F"/>
    <w:rsid w:val="006E4FEC"/>
    <w:rsid w:val="006E55D9"/>
    <w:rsid w:val="006E60B7"/>
    <w:rsid w:val="006E63C3"/>
    <w:rsid w:val="006E64A4"/>
    <w:rsid w:val="006E692C"/>
    <w:rsid w:val="006E70AF"/>
    <w:rsid w:val="006E7281"/>
    <w:rsid w:val="006E799C"/>
    <w:rsid w:val="006E7FF3"/>
    <w:rsid w:val="006F0182"/>
    <w:rsid w:val="006F03B3"/>
    <w:rsid w:val="006F0E92"/>
    <w:rsid w:val="006F0EFD"/>
    <w:rsid w:val="006F1390"/>
    <w:rsid w:val="006F184B"/>
    <w:rsid w:val="006F185F"/>
    <w:rsid w:val="006F18D9"/>
    <w:rsid w:val="006F1BAD"/>
    <w:rsid w:val="006F1DB4"/>
    <w:rsid w:val="006F27E0"/>
    <w:rsid w:val="006F2C44"/>
    <w:rsid w:val="006F2D7E"/>
    <w:rsid w:val="006F3256"/>
    <w:rsid w:val="006F35CE"/>
    <w:rsid w:val="006F3927"/>
    <w:rsid w:val="006F41BF"/>
    <w:rsid w:val="006F474B"/>
    <w:rsid w:val="006F4EB1"/>
    <w:rsid w:val="006F5992"/>
    <w:rsid w:val="006F59C9"/>
    <w:rsid w:val="006F6335"/>
    <w:rsid w:val="006F63C6"/>
    <w:rsid w:val="006F700D"/>
    <w:rsid w:val="006F714E"/>
    <w:rsid w:val="006F731F"/>
    <w:rsid w:val="006F739A"/>
    <w:rsid w:val="006F7699"/>
    <w:rsid w:val="006F7C97"/>
    <w:rsid w:val="006F7E75"/>
    <w:rsid w:val="006F945C"/>
    <w:rsid w:val="00700336"/>
    <w:rsid w:val="00701569"/>
    <w:rsid w:val="00701A15"/>
    <w:rsid w:val="00701DA6"/>
    <w:rsid w:val="00702B2B"/>
    <w:rsid w:val="00702B62"/>
    <w:rsid w:val="00702BF1"/>
    <w:rsid w:val="00702C32"/>
    <w:rsid w:val="00702E6E"/>
    <w:rsid w:val="00702FAE"/>
    <w:rsid w:val="007030E2"/>
    <w:rsid w:val="00703172"/>
    <w:rsid w:val="007039E8"/>
    <w:rsid w:val="00703C20"/>
    <w:rsid w:val="00704011"/>
    <w:rsid w:val="00704025"/>
    <w:rsid w:val="00704518"/>
    <w:rsid w:val="00704861"/>
    <w:rsid w:val="007048E0"/>
    <w:rsid w:val="00704914"/>
    <w:rsid w:val="00704B9E"/>
    <w:rsid w:val="00704C16"/>
    <w:rsid w:val="00704DF2"/>
    <w:rsid w:val="007050FA"/>
    <w:rsid w:val="0070532D"/>
    <w:rsid w:val="00705477"/>
    <w:rsid w:val="00705EA2"/>
    <w:rsid w:val="00706162"/>
    <w:rsid w:val="007062CF"/>
    <w:rsid w:val="00706CF1"/>
    <w:rsid w:val="007070CC"/>
    <w:rsid w:val="00707349"/>
    <w:rsid w:val="007073A1"/>
    <w:rsid w:val="00707AE9"/>
    <w:rsid w:val="00707CCF"/>
    <w:rsid w:val="00707D45"/>
    <w:rsid w:val="00707F82"/>
    <w:rsid w:val="00710283"/>
    <w:rsid w:val="0071052B"/>
    <w:rsid w:val="00710A11"/>
    <w:rsid w:val="00710C59"/>
    <w:rsid w:val="00710CA6"/>
    <w:rsid w:val="00710F61"/>
    <w:rsid w:val="0071106A"/>
    <w:rsid w:val="007111A9"/>
    <w:rsid w:val="007116BB"/>
    <w:rsid w:val="00711866"/>
    <w:rsid w:val="00711BEF"/>
    <w:rsid w:val="00711CCB"/>
    <w:rsid w:val="00711CE8"/>
    <w:rsid w:val="00711D62"/>
    <w:rsid w:val="00711E46"/>
    <w:rsid w:val="007123AA"/>
    <w:rsid w:val="00712561"/>
    <w:rsid w:val="00712821"/>
    <w:rsid w:val="007128CE"/>
    <w:rsid w:val="00712DC6"/>
    <w:rsid w:val="007135AA"/>
    <w:rsid w:val="00713786"/>
    <w:rsid w:val="0071428E"/>
    <w:rsid w:val="00714A23"/>
    <w:rsid w:val="007152A5"/>
    <w:rsid w:val="0071531B"/>
    <w:rsid w:val="00715D14"/>
    <w:rsid w:val="00715DBF"/>
    <w:rsid w:val="0071600A"/>
    <w:rsid w:val="007164DF"/>
    <w:rsid w:val="0071660D"/>
    <w:rsid w:val="00716964"/>
    <w:rsid w:val="00716E1D"/>
    <w:rsid w:val="00716E3F"/>
    <w:rsid w:val="00716E73"/>
    <w:rsid w:val="00717A28"/>
    <w:rsid w:val="00717F0E"/>
    <w:rsid w:val="00720123"/>
    <w:rsid w:val="007201B8"/>
    <w:rsid w:val="007202A6"/>
    <w:rsid w:val="007203E6"/>
    <w:rsid w:val="0072048A"/>
    <w:rsid w:val="007206B5"/>
    <w:rsid w:val="00720C26"/>
    <w:rsid w:val="007212C6"/>
    <w:rsid w:val="00721728"/>
    <w:rsid w:val="00721AFB"/>
    <w:rsid w:val="00721C7E"/>
    <w:rsid w:val="00722E01"/>
    <w:rsid w:val="00723123"/>
    <w:rsid w:val="00723373"/>
    <w:rsid w:val="00723A0F"/>
    <w:rsid w:val="00723D7C"/>
    <w:rsid w:val="00723F4C"/>
    <w:rsid w:val="00724101"/>
    <w:rsid w:val="007246A6"/>
    <w:rsid w:val="00724732"/>
    <w:rsid w:val="0072482C"/>
    <w:rsid w:val="00724A2D"/>
    <w:rsid w:val="007253FD"/>
    <w:rsid w:val="007256E4"/>
    <w:rsid w:val="0072592F"/>
    <w:rsid w:val="00725ABA"/>
    <w:rsid w:val="00725AD9"/>
    <w:rsid w:val="0072606D"/>
    <w:rsid w:val="007262D7"/>
    <w:rsid w:val="0072657C"/>
    <w:rsid w:val="007269F1"/>
    <w:rsid w:val="00726AB7"/>
    <w:rsid w:val="00726D21"/>
    <w:rsid w:val="00726EE6"/>
    <w:rsid w:val="00726F96"/>
    <w:rsid w:val="00727E1E"/>
    <w:rsid w:val="00730318"/>
    <w:rsid w:val="00730553"/>
    <w:rsid w:val="0073058D"/>
    <w:rsid w:val="0073068E"/>
    <w:rsid w:val="00730745"/>
    <w:rsid w:val="00730B17"/>
    <w:rsid w:val="0073164F"/>
    <w:rsid w:val="00732098"/>
    <w:rsid w:val="0073243C"/>
    <w:rsid w:val="0073278D"/>
    <w:rsid w:val="00732C65"/>
    <w:rsid w:val="0073322F"/>
    <w:rsid w:val="007333F6"/>
    <w:rsid w:val="00733E68"/>
    <w:rsid w:val="00734608"/>
    <w:rsid w:val="0073461C"/>
    <w:rsid w:val="00734C26"/>
    <w:rsid w:val="00734FDF"/>
    <w:rsid w:val="00735302"/>
    <w:rsid w:val="007353BF"/>
    <w:rsid w:val="007354F5"/>
    <w:rsid w:val="0073580D"/>
    <w:rsid w:val="007358D9"/>
    <w:rsid w:val="00735C95"/>
    <w:rsid w:val="00735DCC"/>
    <w:rsid w:val="00735E37"/>
    <w:rsid w:val="0073645E"/>
    <w:rsid w:val="00736D0A"/>
    <w:rsid w:val="007370A6"/>
    <w:rsid w:val="007375CF"/>
    <w:rsid w:val="007409F5"/>
    <w:rsid w:val="007419D4"/>
    <w:rsid w:val="00741FC3"/>
    <w:rsid w:val="0074227E"/>
    <w:rsid w:val="00742434"/>
    <w:rsid w:val="007428E4"/>
    <w:rsid w:val="007429E0"/>
    <w:rsid w:val="00742A36"/>
    <w:rsid w:val="00743066"/>
    <w:rsid w:val="007431C7"/>
    <w:rsid w:val="007435BC"/>
    <w:rsid w:val="00743C5C"/>
    <w:rsid w:val="00744136"/>
    <w:rsid w:val="0074442B"/>
    <w:rsid w:val="0074443C"/>
    <w:rsid w:val="007447F6"/>
    <w:rsid w:val="00744925"/>
    <w:rsid w:val="00744C96"/>
    <w:rsid w:val="007451FE"/>
    <w:rsid w:val="00745221"/>
    <w:rsid w:val="00745241"/>
    <w:rsid w:val="0074524A"/>
    <w:rsid w:val="007452BF"/>
    <w:rsid w:val="0074598E"/>
    <w:rsid w:val="00745CA0"/>
    <w:rsid w:val="00746192"/>
    <w:rsid w:val="007463BE"/>
    <w:rsid w:val="00746ACE"/>
    <w:rsid w:val="00746C88"/>
    <w:rsid w:val="00747B4B"/>
    <w:rsid w:val="00750114"/>
    <w:rsid w:val="0075016A"/>
    <w:rsid w:val="00750B04"/>
    <w:rsid w:val="00750C0E"/>
    <w:rsid w:val="00750C4C"/>
    <w:rsid w:val="0075131E"/>
    <w:rsid w:val="00751BAE"/>
    <w:rsid w:val="00751C74"/>
    <w:rsid w:val="00751E9D"/>
    <w:rsid w:val="00752150"/>
    <w:rsid w:val="007526B1"/>
    <w:rsid w:val="007526C9"/>
    <w:rsid w:val="00752850"/>
    <w:rsid w:val="00752885"/>
    <w:rsid w:val="00752CD5"/>
    <w:rsid w:val="00752EA2"/>
    <w:rsid w:val="00752F49"/>
    <w:rsid w:val="00753168"/>
    <w:rsid w:val="007531C8"/>
    <w:rsid w:val="007531FE"/>
    <w:rsid w:val="0075344D"/>
    <w:rsid w:val="00753BCC"/>
    <w:rsid w:val="00754AA3"/>
    <w:rsid w:val="00754AAD"/>
    <w:rsid w:val="00754CF3"/>
    <w:rsid w:val="00754F64"/>
    <w:rsid w:val="00755450"/>
    <w:rsid w:val="00755454"/>
    <w:rsid w:val="00755855"/>
    <w:rsid w:val="00755886"/>
    <w:rsid w:val="007558C4"/>
    <w:rsid w:val="00756094"/>
    <w:rsid w:val="00756D4A"/>
    <w:rsid w:val="00756FCC"/>
    <w:rsid w:val="00756FD3"/>
    <w:rsid w:val="0075702E"/>
    <w:rsid w:val="0075731B"/>
    <w:rsid w:val="00757550"/>
    <w:rsid w:val="00757B9F"/>
    <w:rsid w:val="00757DB7"/>
    <w:rsid w:val="007609AA"/>
    <w:rsid w:val="00760F04"/>
    <w:rsid w:val="0076104E"/>
    <w:rsid w:val="0076112D"/>
    <w:rsid w:val="007616B6"/>
    <w:rsid w:val="007617FF"/>
    <w:rsid w:val="00761D9F"/>
    <w:rsid w:val="00762291"/>
    <w:rsid w:val="0076278D"/>
    <w:rsid w:val="00762D68"/>
    <w:rsid w:val="00762F6B"/>
    <w:rsid w:val="00762FD7"/>
    <w:rsid w:val="007634C9"/>
    <w:rsid w:val="0076366B"/>
    <w:rsid w:val="00763C89"/>
    <w:rsid w:val="00763D1E"/>
    <w:rsid w:val="00763D3B"/>
    <w:rsid w:val="0076436F"/>
    <w:rsid w:val="00765135"/>
    <w:rsid w:val="007657BE"/>
    <w:rsid w:val="007658DB"/>
    <w:rsid w:val="00765C30"/>
    <w:rsid w:val="00766165"/>
    <w:rsid w:val="007664A0"/>
    <w:rsid w:val="0076653D"/>
    <w:rsid w:val="007668C3"/>
    <w:rsid w:val="00766D65"/>
    <w:rsid w:val="00766E5A"/>
    <w:rsid w:val="00766F36"/>
    <w:rsid w:val="00766F72"/>
    <w:rsid w:val="0076776F"/>
    <w:rsid w:val="0076780F"/>
    <w:rsid w:val="00767B89"/>
    <w:rsid w:val="00767D67"/>
    <w:rsid w:val="00767D89"/>
    <w:rsid w:val="007708B9"/>
    <w:rsid w:val="00770988"/>
    <w:rsid w:val="00770BDD"/>
    <w:rsid w:val="00770F24"/>
    <w:rsid w:val="007711E2"/>
    <w:rsid w:val="0077219F"/>
    <w:rsid w:val="00772E58"/>
    <w:rsid w:val="00773092"/>
    <w:rsid w:val="00773140"/>
    <w:rsid w:val="00773379"/>
    <w:rsid w:val="00773443"/>
    <w:rsid w:val="00773DA4"/>
    <w:rsid w:val="00773F65"/>
    <w:rsid w:val="007744E3"/>
    <w:rsid w:val="007745CA"/>
    <w:rsid w:val="007745D0"/>
    <w:rsid w:val="00774CCD"/>
    <w:rsid w:val="00774D42"/>
    <w:rsid w:val="0077564D"/>
    <w:rsid w:val="00775AD4"/>
    <w:rsid w:val="007760FC"/>
    <w:rsid w:val="00776498"/>
    <w:rsid w:val="007767B9"/>
    <w:rsid w:val="00776B60"/>
    <w:rsid w:val="00776DAC"/>
    <w:rsid w:val="00776DB3"/>
    <w:rsid w:val="00776E14"/>
    <w:rsid w:val="00776EE9"/>
    <w:rsid w:val="007775F5"/>
    <w:rsid w:val="007779C2"/>
    <w:rsid w:val="00777B0F"/>
    <w:rsid w:val="00777D83"/>
    <w:rsid w:val="0078021A"/>
    <w:rsid w:val="00780455"/>
    <w:rsid w:val="00780464"/>
    <w:rsid w:val="0078081A"/>
    <w:rsid w:val="0078096C"/>
    <w:rsid w:val="00780A03"/>
    <w:rsid w:val="00780ADA"/>
    <w:rsid w:val="00780BFD"/>
    <w:rsid w:val="00780D99"/>
    <w:rsid w:val="007810AA"/>
    <w:rsid w:val="0078138F"/>
    <w:rsid w:val="00781595"/>
    <w:rsid w:val="007816F8"/>
    <w:rsid w:val="00782032"/>
    <w:rsid w:val="0078220F"/>
    <w:rsid w:val="007825B7"/>
    <w:rsid w:val="007829BD"/>
    <w:rsid w:val="00783C67"/>
    <w:rsid w:val="00783E05"/>
    <w:rsid w:val="00783FC4"/>
    <w:rsid w:val="007840BF"/>
    <w:rsid w:val="00784319"/>
    <w:rsid w:val="0078448F"/>
    <w:rsid w:val="00784610"/>
    <w:rsid w:val="007846C5"/>
    <w:rsid w:val="007846D3"/>
    <w:rsid w:val="00784B8F"/>
    <w:rsid w:val="0078596A"/>
    <w:rsid w:val="00785EBA"/>
    <w:rsid w:val="00786032"/>
    <w:rsid w:val="00786270"/>
    <w:rsid w:val="007863BF"/>
    <w:rsid w:val="007866DA"/>
    <w:rsid w:val="00787018"/>
    <w:rsid w:val="00787126"/>
    <w:rsid w:val="00787473"/>
    <w:rsid w:val="00787C7D"/>
    <w:rsid w:val="0079090F"/>
    <w:rsid w:val="00790EED"/>
    <w:rsid w:val="00792678"/>
    <w:rsid w:val="00793198"/>
    <w:rsid w:val="0079342C"/>
    <w:rsid w:val="0079377E"/>
    <w:rsid w:val="00793BB3"/>
    <w:rsid w:val="00794483"/>
    <w:rsid w:val="00795508"/>
    <w:rsid w:val="00795FD5"/>
    <w:rsid w:val="00796180"/>
    <w:rsid w:val="00796D0A"/>
    <w:rsid w:val="007971AF"/>
    <w:rsid w:val="007971FA"/>
    <w:rsid w:val="0079720B"/>
    <w:rsid w:val="00797255"/>
    <w:rsid w:val="007976A9"/>
    <w:rsid w:val="0079795D"/>
    <w:rsid w:val="00797A4D"/>
    <w:rsid w:val="007A0785"/>
    <w:rsid w:val="007A0A38"/>
    <w:rsid w:val="007A0CD3"/>
    <w:rsid w:val="007A1096"/>
    <w:rsid w:val="007A1915"/>
    <w:rsid w:val="007A1996"/>
    <w:rsid w:val="007A1B3B"/>
    <w:rsid w:val="007A1E94"/>
    <w:rsid w:val="007A212F"/>
    <w:rsid w:val="007A24F8"/>
    <w:rsid w:val="007A25B1"/>
    <w:rsid w:val="007A2805"/>
    <w:rsid w:val="007A2D2B"/>
    <w:rsid w:val="007A31A3"/>
    <w:rsid w:val="007A3EA9"/>
    <w:rsid w:val="007A44A0"/>
    <w:rsid w:val="007A4503"/>
    <w:rsid w:val="007A5173"/>
    <w:rsid w:val="007A541D"/>
    <w:rsid w:val="007A55BC"/>
    <w:rsid w:val="007A57BE"/>
    <w:rsid w:val="007A6362"/>
    <w:rsid w:val="007A6432"/>
    <w:rsid w:val="007A67E5"/>
    <w:rsid w:val="007A6828"/>
    <w:rsid w:val="007A6F8E"/>
    <w:rsid w:val="007A73DF"/>
    <w:rsid w:val="007A762B"/>
    <w:rsid w:val="007B0020"/>
    <w:rsid w:val="007B030F"/>
    <w:rsid w:val="007B0B22"/>
    <w:rsid w:val="007B0BC9"/>
    <w:rsid w:val="007B1BCE"/>
    <w:rsid w:val="007B1EF0"/>
    <w:rsid w:val="007B21AD"/>
    <w:rsid w:val="007B2254"/>
    <w:rsid w:val="007B2C2E"/>
    <w:rsid w:val="007B2EAA"/>
    <w:rsid w:val="007B2F1D"/>
    <w:rsid w:val="007B2FA8"/>
    <w:rsid w:val="007B338C"/>
    <w:rsid w:val="007B33B2"/>
    <w:rsid w:val="007B33DB"/>
    <w:rsid w:val="007B3B13"/>
    <w:rsid w:val="007B3ED0"/>
    <w:rsid w:val="007B3EF0"/>
    <w:rsid w:val="007B457C"/>
    <w:rsid w:val="007B482A"/>
    <w:rsid w:val="007B4C28"/>
    <w:rsid w:val="007B4EDE"/>
    <w:rsid w:val="007B50D0"/>
    <w:rsid w:val="007B5357"/>
    <w:rsid w:val="007B5C28"/>
    <w:rsid w:val="007B5D88"/>
    <w:rsid w:val="007B5F83"/>
    <w:rsid w:val="007B66AA"/>
    <w:rsid w:val="007B6B82"/>
    <w:rsid w:val="007B70EF"/>
    <w:rsid w:val="007B7962"/>
    <w:rsid w:val="007B79D0"/>
    <w:rsid w:val="007C01F1"/>
    <w:rsid w:val="007C0236"/>
    <w:rsid w:val="007C0332"/>
    <w:rsid w:val="007C044B"/>
    <w:rsid w:val="007C09C0"/>
    <w:rsid w:val="007C0BA3"/>
    <w:rsid w:val="007C0F59"/>
    <w:rsid w:val="007C1606"/>
    <w:rsid w:val="007C199D"/>
    <w:rsid w:val="007C1A15"/>
    <w:rsid w:val="007C1ABB"/>
    <w:rsid w:val="007C1F61"/>
    <w:rsid w:val="007C1FE8"/>
    <w:rsid w:val="007C2214"/>
    <w:rsid w:val="007C23D5"/>
    <w:rsid w:val="007C330D"/>
    <w:rsid w:val="007C3350"/>
    <w:rsid w:val="007C37A4"/>
    <w:rsid w:val="007C37E8"/>
    <w:rsid w:val="007C3922"/>
    <w:rsid w:val="007C3998"/>
    <w:rsid w:val="007C3B0D"/>
    <w:rsid w:val="007C3BE2"/>
    <w:rsid w:val="007C3CB4"/>
    <w:rsid w:val="007C4074"/>
    <w:rsid w:val="007C4179"/>
    <w:rsid w:val="007C4208"/>
    <w:rsid w:val="007C4250"/>
    <w:rsid w:val="007C47A0"/>
    <w:rsid w:val="007C4988"/>
    <w:rsid w:val="007C4990"/>
    <w:rsid w:val="007C50AF"/>
    <w:rsid w:val="007C50D9"/>
    <w:rsid w:val="007C5234"/>
    <w:rsid w:val="007C5494"/>
    <w:rsid w:val="007C5F29"/>
    <w:rsid w:val="007C6549"/>
    <w:rsid w:val="007C7355"/>
    <w:rsid w:val="007C79D6"/>
    <w:rsid w:val="007C7B56"/>
    <w:rsid w:val="007C7EAE"/>
    <w:rsid w:val="007D05A9"/>
    <w:rsid w:val="007D0621"/>
    <w:rsid w:val="007D0803"/>
    <w:rsid w:val="007D1388"/>
    <w:rsid w:val="007D1694"/>
    <w:rsid w:val="007D1900"/>
    <w:rsid w:val="007D193A"/>
    <w:rsid w:val="007D1AC6"/>
    <w:rsid w:val="007D1B49"/>
    <w:rsid w:val="007D1E97"/>
    <w:rsid w:val="007D2092"/>
    <w:rsid w:val="007D2987"/>
    <w:rsid w:val="007D2B04"/>
    <w:rsid w:val="007D2C7B"/>
    <w:rsid w:val="007D2D3A"/>
    <w:rsid w:val="007D2EFE"/>
    <w:rsid w:val="007D33C9"/>
    <w:rsid w:val="007D35AA"/>
    <w:rsid w:val="007D3C75"/>
    <w:rsid w:val="007D3CA5"/>
    <w:rsid w:val="007D3DE6"/>
    <w:rsid w:val="007D3DFD"/>
    <w:rsid w:val="007D417B"/>
    <w:rsid w:val="007D43B2"/>
    <w:rsid w:val="007D45A4"/>
    <w:rsid w:val="007D473D"/>
    <w:rsid w:val="007D4749"/>
    <w:rsid w:val="007D47D3"/>
    <w:rsid w:val="007D4A81"/>
    <w:rsid w:val="007D50B6"/>
    <w:rsid w:val="007D5201"/>
    <w:rsid w:val="007D53CB"/>
    <w:rsid w:val="007D5809"/>
    <w:rsid w:val="007D58DA"/>
    <w:rsid w:val="007D6017"/>
    <w:rsid w:val="007D6036"/>
    <w:rsid w:val="007D63EA"/>
    <w:rsid w:val="007D6659"/>
    <w:rsid w:val="007D6C8B"/>
    <w:rsid w:val="007D6ED6"/>
    <w:rsid w:val="007D75E4"/>
    <w:rsid w:val="007D7C34"/>
    <w:rsid w:val="007E00F2"/>
    <w:rsid w:val="007E04BE"/>
    <w:rsid w:val="007E072F"/>
    <w:rsid w:val="007E09A5"/>
    <w:rsid w:val="007E0CC8"/>
    <w:rsid w:val="007E0F3A"/>
    <w:rsid w:val="007E0FEE"/>
    <w:rsid w:val="007E1501"/>
    <w:rsid w:val="007E1686"/>
    <w:rsid w:val="007E2113"/>
    <w:rsid w:val="007E21D5"/>
    <w:rsid w:val="007E24AD"/>
    <w:rsid w:val="007E24E6"/>
    <w:rsid w:val="007E283E"/>
    <w:rsid w:val="007E28DD"/>
    <w:rsid w:val="007E2ADF"/>
    <w:rsid w:val="007E2B67"/>
    <w:rsid w:val="007E30E0"/>
    <w:rsid w:val="007E3C10"/>
    <w:rsid w:val="007E3EEB"/>
    <w:rsid w:val="007E403F"/>
    <w:rsid w:val="007E4138"/>
    <w:rsid w:val="007E44E8"/>
    <w:rsid w:val="007E4C81"/>
    <w:rsid w:val="007E4D5E"/>
    <w:rsid w:val="007E5067"/>
    <w:rsid w:val="007E514B"/>
    <w:rsid w:val="007E561E"/>
    <w:rsid w:val="007E58DF"/>
    <w:rsid w:val="007E5C4C"/>
    <w:rsid w:val="007E60C2"/>
    <w:rsid w:val="007E6361"/>
    <w:rsid w:val="007E65B1"/>
    <w:rsid w:val="007E6811"/>
    <w:rsid w:val="007E6A8C"/>
    <w:rsid w:val="007E6CB5"/>
    <w:rsid w:val="007E6DC0"/>
    <w:rsid w:val="007E7166"/>
    <w:rsid w:val="007E761D"/>
    <w:rsid w:val="007E7C0F"/>
    <w:rsid w:val="007F0167"/>
    <w:rsid w:val="007F01E8"/>
    <w:rsid w:val="007F0341"/>
    <w:rsid w:val="007F074C"/>
    <w:rsid w:val="007F0985"/>
    <w:rsid w:val="007F0BDF"/>
    <w:rsid w:val="007F1273"/>
    <w:rsid w:val="007F12E2"/>
    <w:rsid w:val="007F19FD"/>
    <w:rsid w:val="007F1D3B"/>
    <w:rsid w:val="007F2529"/>
    <w:rsid w:val="007F27BC"/>
    <w:rsid w:val="007F2A8A"/>
    <w:rsid w:val="007F32E4"/>
    <w:rsid w:val="007F3342"/>
    <w:rsid w:val="007F3615"/>
    <w:rsid w:val="007F3820"/>
    <w:rsid w:val="007F3C3B"/>
    <w:rsid w:val="007F3F98"/>
    <w:rsid w:val="007F4B3E"/>
    <w:rsid w:val="007F4D5D"/>
    <w:rsid w:val="007F5088"/>
    <w:rsid w:val="007F6389"/>
    <w:rsid w:val="007F757C"/>
    <w:rsid w:val="007F7791"/>
    <w:rsid w:val="007F7862"/>
    <w:rsid w:val="007F791B"/>
    <w:rsid w:val="007F7D05"/>
    <w:rsid w:val="00800B12"/>
    <w:rsid w:val="00800B68"/>
    <w:rsid w:val="008011CD"/>
    <w:rsid w:val="008013CF"/>
    <w:rsid w:val="00801606"/>
    <w:rsid w:val="008018E5"/>
    <w:rsid w:val="00801A78"/>
    <w:rsid w:val="00801F89"/>
    <w:rsid w:val="008027F2"/>
    <w:rsid w:val="00803F22"/>
    <w:rsid w:val="00803FAA"/>
    <w:rsid w:val="008040BF"/>
    <w:rsid w:val="0080413E"/>
    <w:rsid w:val="008041B7"/>
    <w:rsid w:val="008055DA"/>
    <w:rsid w:val="00805AA9"/>
    <w:rsid w:val="00805BC8"/>
    <w:rsid w:val="00805DDA"/>
    <w:rsid w:val="0080626E"/>
    <w:rsid w:val="008063BC"/>
    <w:rsid w:val="00806601"/>
    <w:rsid w:val="00806751"/>
    <w:rsid w:val="00806813"/>
    <w:rsid w:val="008070FA"/>
    <w:rsid w:val="008074B5"/>
    <w:rsid w:val="00807665"/>
    <w:rsid w:val="008079AA"/>
    <w:rsid w:val="00807AE1"/>
    <w:rsid w:val="00807AF4"/>
    <w:rsid w:val="00807E17"/>
    <w:rsid w:val="008103EA"/>
    <w:rsid w:val="00810C1F"/>
    <w:rsid w:val="008112F9"/>
    <w:rsid w:val="00811962"/>
    <w:rsid w:val="00811BA9"/>
    <w:rsid w:val="00812DEB"/>
    <w:rsid w:val="008135EF"/>
    <w:rsid w:val="00813A7B"/>
    <w:rsid w:val="008142A0"/>
    <w:rsid w:val="008142D6"/>
    <w:rsid w:val="00814B20"/>
    <w:rsid w:val="00814BC1"/>
    <w:rsid w:val="008152B6"/>
    <w:rsid w:val="008152E8"/>
    <w:rsid w:val="008157B8"/>
    <w:rsid w:val="008157E2"/>
    <w:rsid w:val="00816739"/>
    <w:rsid w:val="00816983"/>
    <w:rsid w:val="008173D8"/>
    <w:rsid w:val="0081749B"/>
    <w:rsid w:val="008174DA"/>
    <w:rsid w:val="00817B45"/>
    <w:rsid w:val="00817CB4"/>
    <w:rsid w:val="00817F62"/>
    <w:rsid w:val="0082043E"/>
    <w:rsid w:val="00820777"/>
    <w:rsid w:val="008207B8"/>
    <w:rsid w:val="00820DE3"/>
    <w:rsid w:val="00821775"/>
    <w:rsid w:val="00821E73"/>
    <w:rsid w:val="00821E87"/>
    <w:rsid w:val="008226D1"/>
    <w:rsid w:val="00822C50"/>
    <w:rsid w:val="0082346B"/>
    <w:rsid w:val="00823970"/>
    <w:rsid w:val="00823C2C"/>
    <w:rsid w:val="008240B1"/>
    <w:rsid w:val="0082415F"/>
    <w:rsid w:val="00824CBE"/>
    <w:rsid w:val="008255F4"/>
    <w:rsid w:val="00825A73"/>
    <w:rsid w:val="008261E5"/>
    <w:rsid w:val="008265E9"/>
    <w:rsid w:val="00826778"/>
    <w:rsid w:val="008267E2"/>
    <w:rsid w:val="008273B7"/>
    <w:rsid w:val="0082748F"/>
    <w:rsid w:val="008275EA"/>
    <w:rsid w:val="00827F54"/>
    <w:rsid w:val="008301B3"/>
    <w:rsid w:val="0083049C"/>
    <w:rsid w:val="008304D8"/>
    <w:rsid w:val="00830630"/>
    <w:rsid w:val="00830AB3"/>
    <w:rsid w:val="00830D26"/>
    <w:rsid w:val="00830E90"/>
    <w:rsid w:val="00830F47"/>
    <w:rsid w:val="008314B7"/>
    <w:rsid w:val="00831673"/>
    <w:rsid w:val="0083192D"/>
    <w:rsid w:val="00831D79"/>
    <w:rsid w:val="00831F3A"/>
    <w:rsid w:val="0083272B"/>
    <w:rsid w:val="008328C7"/>
    <w:rsid w:val="00832B00"/>
    <w:rsid w:val="0083373F"/>
    <w:rsid w:val="0083389A"/>
    <w:rsid w:val="00833E4C"/>
    <w:rsid w:val="00834276"/>
    <w:rsid w:val="00834B4D"/>
    <w:rsid w:val="0083506C"/>
    <w:rsid w:val="008352C5"/>
    <w:rsid w:val="008356EB"/>
    <w:rsid w:val="00835894"/>
    <w:rsid w:val="00836058"/>
    <w:rsid w:val="0083635E"/>
    <w:rsid w:val="00836620"/>
    <w:rsid w:val="008369D2"/>
    <w:rsid w:val="00837BC4"/>
    <w:rsid w:val="0084006A"/>
    <w:rsid w:val="008400E5"/>
    <w:rsid w:val="00840216"/>
    <w:rsid w:val="008404E3"/>
    <w:rsid w:val="00840951"/>
    <w:rsid w:val="00840A25"/>
    <w:rsid w:val="0084133F"/>
    <w:rsid w:val="008417C7"/>
    <w:rsid w:val="008419B9"/>
    <w:rsid w:val="0084202B"/>
    <w:rsid w:val="008428FB"/>
    <w:rsid w:val="00842DAC"/>
    <w:rsid w:val="0084320C"/>
    <w:rsid w:val="008434DF"/>
    <w:rsid w:val="00843715"/>
    <w:rsid w:val="00843A9C"/>
    <w:rsid w:val="00843C00"/>
    <w:rsid w:val="00843C53"/>
    <w:rsid w:val="00844044"/>
    <w:rsid w:val="008443B0"/>
    <w:rsid w:val="00844533"/>
    <w:rsid w:val="008445E5"/>
    <w:rsid w:val="00844669"/>
    <w:rsid w:val="00844A34"/>
    <w:rsid w:val="00844AD1"/>
    <w:rsid w:val="00844CEF"/>
    <w:rsid w:val="00844D86"/>
    <w:rsid w:val="0084516F"/>
    <w:rsid w:val="008451B4"/>
    <w:rsid w:val="00845A4F"/>
    <w:rsid w:val="00845D23"/>
    <w:rsid w:val="00845F05"/>
    <w:rsid w:val="0084619B"/>
    <w:rsid w:val="00846F90"/>
    <w:rsid w:val="008474CB"/>
    <w:rsid w:val="008475B4"/>
    <w:rsid w:val="00847630"/>
    <w:rsid w:val="008477D9"/>
    <w:rsid w:val="00847E34"/>
    <w:rsid w:val="00850014"/>
    <w:rsid w:val="008504DB"/>
    <w:rsid w:val="00850565"/>
    <w:rsid w:val="008509F7"/>
    <w:rsid w:val="00850BCA"/>
    <w:rsid w:val="0085202E"/>
    <w:rsid w:val="0085281C"/>
    <w:rsid w:val="00852A9B"/>
    <w:rsid w:val="00853B33"/>
    <w:rsid w:val="00853EDC"/>
    <w:rsid w:val="0085447C"/>
    <w:rsid w:val="008544D2"/>
    <w:rsid w:val="00854A0B"/>
    <w:rsid w:val="0085520C"/>
    <w:rsid w:val="0085527D"/>
    <w:rsid w:val="008552B0"/>
    <w:rsid w:val="0085558A"/>
    <w:rsid w:val="0085598C"/>
    <w:rsid w:val="00856415"/>
    <w:rsid w:val="00856DA1"/>
    <w:rsid w:val="00857184"/>
    <w:rsid w:val="00857787"/>
    <w:rsid w:val="008579B1"/>
    <w:rsid w:val="00857A59"/>
    <w:rsid w:val="00857AD3"/>
    <w:rsid w:val="008606A2"/>
    <w:rsid w:val="00860744"/>
    <w:rsid w:val="008609B1"/>
    <w:rsid w:val="00860EB2"/>
    <w:rsid w:val="00861190"/>
    <w:rsid w:val="0086134E"/>
    <w:rsid w:val="00861AF5"/>
    <w:rsid w:val="00861DB2"/>
    <w:rsid w:val="00861F82"/>
    <w:rsid w:val="00862780"/>
    <w:rsid w:val="008629D2"/>
    <w:rsid w:val="00862C7A"/>
    <w:rsid w:val="00862F45"/>
    <w:rsid w:val="008630B4"/>
    <w:rsid w:val="008630E5"/>
    <w:rsid w:val="0086350E"/>
    <w:rsid w:val="00864027"/>
    <w:rsid w:val="0086457D"/>
    <w:rsid w:val="0086468B"/>
    <w:rsid w:val="008646B2"/>
    <w:rsid w:val="00864E71"/>
    <w:rsid w:val="00865293"/>
    <w:rsid w:val="00865391"/>
    <w:rsid w:val="00865685"/>
    <w:rsid w:val="00866625"/>
    <w:rsid w:val="00866954"/>
    <w:rsid w:val="00866B68"/>
    <w:rsid w:val="00866C4B"/>
    <w:rsid w:val="00867365"/>
    <w:rsid w:val="008675A9"/>
    <w:rsid w:val="008676EE"/>
    <w:rsid w:val="00867820"/>
    <w:rsid w:val="00867FD9"/>
    <w:rsid w:val="008705B4"/>
    <w:rsid w:val="008705F8"/>
    <w:rsid w:val="00870DAA"/>
    <w:rsid w:val="00870EA7"/>
    <w:rsid w:val="00870FBE"/>
    <w:rsid w:val="00870FE4"/>
    <w:rsid w:val="00871236"/>
    <w:rsid w:val="008717A5"/>
    <w:rsid w:val="008719DE"/>
    <w:rsid w:val="00872214"/>
    <w:rsid w:val="00872498"/>
    <w:rsid w:val="0087258B"/>
    <w:rsid w:val="00872B0C"/>
    <w:rsid w:val="00872DE0"/>
    <w:rsid w:val="00872EE2"/>
    <w:rsid w:val="0087323A"/>
    <w:rsid w:val="0087327F"/>
    <w:rsid w:val="00873481"/>
    <w:rsid w:val="00873872"/>
    <w:rsid w:val="0087465B"/>
    <w:rsid w:val="00874915"/>
    <w:rsid w:val="00874D0C"/>
    <w:rsid w:val="00874DBF"/>
    <w:rsid w:val="0087589C"/>
    <w:rsid w:val="00875B07"/>
    <w:rsid w:val="00875E67"/>
    <w:rsid w:val="00876765"/>
    <w:rsid w:val="00876774"/>
    <w:rsid w:val="00876857"/>
    <w:rsid w:val="0087695E"/>
    <w:rsid w:val="00876D94"/>
    <w:rsid w:val="00876F51"/>
    <w:rsid w:val="00877177"/>
    <w:rsid w:val="0087787F"/>
    <w:rsid w:val="008779AE"/>
    <w:rsid w:val="00877D61"/>
    <w:rsid w:val="00877D86"/>
    <w:rsid w:val="0088026B"/>
    <w:rsid w:val="008803CE"/>
    <w:rsid w:val="00881526"/>
    <w:rsid w:val="008816D2"/>
    <w:rsid w:val="00882173"/>
    <w:rsid w:val="00882689"/>
    <w:rsid w:val="00882757"/>
    <w:rsid w:val="0088296E"/>
    <w:rsid w:val="00882AFB"/>
    <w:rsid w:val="00882D87"/>
    <w:rsid w:val="008830B0"/>
    <w:rsid w:val="00883311"/>
    <w:rsid w:val="0088335E"/>
    <w:rsid w:val="00883577"/>
    <w:rsid w:val="00883A89"/>
    <w:rsid w:val="0088407F"/>
    <w:rsid w:val="00884394"/>
    <w:rsid w:val="0088445A"/>
    <w:rsid w:val="00884612"/>
    <w:rsid w:val="008847D3"/>
    <w:rsid w:val="00884A26"/>
    <w:rsid w:val="00884CAA"/>
    <w:rsid w:val="00885469"/>
    <w:rsid w:val="0088571C"/>
    <w:rsid w:val="008857EE"/>
    <w:rsid w:val="008858EF"/>
    <w:rsid w:val="00885CED"/>
    <w:rsid w:val="00885D7C"/>
    <w:rsid w:val="0088633B"/>
    <w:rsid w:val="008866C3"/>
    <w:rsid w:val="008867F5"/>
    <w:rsid w:val="00886B3F"/>
    <w:rsid w:val="00886C7E"/>
    <w:rsid w:val="00886F8D"/>
    <w:rsid w:val="008870D5"/>
    <w:rsid w:val="00887606"/>
    <w:rsid w:val="008879DA"/>
    <w:rsid w:val="00887CCB"/>
    <w:rsid w:val="00887CF1"/>
    <w:rsid w:val="00887FB2"/>
    <w:rsid w:val="008908A0"/>
    <w:rsid w:val="00891005"/>
    <w:rsid w:val="00891081"/>
    <w:rsid w:val="00891290"/>
    <w:rsid w:val="00891574"/>
    <w:rsid w:val="00891679"/>
    <w:rsid w:val="00891E4F"/>
    <w:rsid w:val="00892952"/>
    <w:rsid w:val="00892FEE"/>
    <w:rsid w:val="0089348D"/>
    <w:rsid w:val="00893B97"/>
    <w:rsid w:val="00893D22"/>
    <w:rsid w:val="00893F50"/>
    <w:rsid w:val="008941AB"/>
    <w:rsid w:val="008948EA"/>
    <w:rsid w:val="00894BF6"/>
    <w:rsid w:val="00894E26"/>
    <w:rsid w:val="00894FBE"/>
    <w:rsid w:val="00895A2C"/>
    <w:rsid w:val="00895BE8"/>
    <w:rsid w:val="00896905"/>
    <w:rsid w:val="00896A2B"/>
    <w:rsid w:val="00896ECA"/>
    <w:rsid w:val="00897233"/>
    <w:rsid w:val="008973BD"/>
    <w:rsid w:val="00897638"/>
    <w:rsid w:val="00897AF0"/>
    <w:rsid w:val="00897B9D"/>
    <w:rsid w:val="00897C9F"/>
    <w:rsid w:val="00897F8B"/>
    <w:rsid w:val="008A039A"/>
    <w:rsid w:val="008A0431"/>
    <w:rsid w:val="008A0651"/>
    <w:rsid w:val="008A0996"/>
    <w:rsid w:val="008A0EA6"/>
    <w:rsid w:val="008A12DB"/>
    <w:rsid w:val="008A164B"/>
    <w:rsid w:val="008A1AD7"/>
    <w:rsid w:val="008A1B5D"/>
    <w:rsid w:val="008A1BFF"/>
    <w:rsid w:val="008A1FAA"/>
    <w:rsid w:val="008A2018"/>
    <w:rsid w:val="008A29D7"/>
    <w:rsid w:val="008A2A3B"/>
    <w:rsid w:val="008A2D51"/>
    <w:rsid w:val="008A36A8"/>
    <w:rsid w:val="008A3DD1"/>
    <w:rsid w:val="008A4087"/>
    <w:rsid w:val="008A47F8"/>
    <w:rsid w:val="008A4B7C"/>
    <w:rsid w:val="008A4FF6"/>
    <w:rsid w:val="008A5553"/>
    <w:rsid w:val="008A5596"/>
    <w:rsid w:val="008A5B14"/>
    <w:rsid w:val="008A6082"/>
    <w:rsid w:val="008A6C1C"/>
    <w:rsid w:val="008A7147"/>
    <w:rsid w:val="008A761D"/>
    <w:rsid w:val="008A7FE1"/>
    <w:rsid w:val="008A94CE"/>
    <w:rsid w:val="008B0055"/>
    <w:rsid w:val="008B01EE"/>
    <w:rsid w:val="008B0BAB"/>
    <w:rsid w:val="008B0BB1"/>
    <w:rsid w:val="008B0D4D"/>
    <w:rsid w:val="008B127C"/>
    <w:rsid w:val="008B1495"/>
    <w:rsid w:val="008B14B8"/>
    <w:rsid w:val="008B1B5F"/>
    <w:rsid w:val="008B1C98"/>
    <w:rsid w:val="008B1F9C"/>
    <w:rsid w:val="008B2906"/>
    <w:rsid w:val="008B2D15"/>
    <w:rsid w:val="008B2FF3"/>
    <w:rsid w:val="008B306F"/>
    <w:rsid w:val="008B391B"/>
    <w:rsid w:val="008B39F1"/>
    <w:rsid w:val="008B3C65"/>
    <w:rsid w:val="008B40CA"/>
    <w:rsid w:val="008B4403"/>
    <w:rsid w:val="008B45DA"/>
    <w:rsid w:val="008B4616"/>
    <w:rsid w:val="008B4887"/>
    <w:rsid w:val="008B489A"/>
    <w:rsid w:val="008B48A8"/>
    <w:rsid w:val="008B4D93"/>
    <w:rsid w:val="008B58F7"/>
    <w:rsid w:val="008B5AC5"/>
    <w:rsid w:val="008B5DAF"/>
    <w:rsid w:val="008B6791"/>
    <w:rsid w:val="008B6C5F"/>
    <w:rsid w:val="008B6DCE"/>
    <w:rsid w:val="008B72A2"/>
    <w:rsid w:val="008B761C"/>
    <w:rsid w:val="008B7793"/>
    <w:rsid w:val="008B7BC1"/>
    <w:rsid w:val="008B7C6A"/>
    <w:rsid w:val="008B7EF1"/>
    <w:rsid w:val="008B86E0"/>
    <w:rsid w:val="008BE5B7"/>
    <w:rsid w:val="008C0340"/>
    <w:rsid w:val="008C0AA7"/>
    <w:rsid w:val="008C0BC5"/>
    <w:rsid w:val="008C0E77"/>
    <w:rsid w:val="008C0E9F"/>
    <w:rsid w:val="008C1014"/>
    <w:rsid w:val="008C1498"/>
    <w:rsid w:val="008C1AAE"/>
    <w:rsid w:val="008C1B9E"/>
    <w:rsid w:val="008C1D65"/>
    <w:rsid w:val="008C1EC2"/>
    <w:rsid w:val="008C28E7"/>
    <w:rsid w:val="008C2CE8"/>
    <w:rsid w:val="008C2EE6"/>
    <w:rsid w:val="008C32FB"/>
    <w:rsid w:val="008C3682"/>
    <w:rsid w:val="008C477A"/>
    <w:rsid w:val="008C4813"/>
    <w:rsid w:val="008C493B"/>
    <w:rsid w:val="008C4B2F"/>
    <w:rsid w:val="008C52E6"/>
    <w:rsid w:val="008C54E1"/>
    <w:rsid w:val="008C5EF0"/>
    <w:rsid w:val="008C6563"/>
    <w:rsid w:val="008C6A77"/>
    <w:rsid w:val="008C7504"/>
    <w:rsid w:val="008C7578"/>
    <w:rsid w:val="008C7DB4"/>
    <w:rsid w:val="008D002C"/>
    <w:rsid w:val="008D0116"/>
    <w:rsid w:val="008D0891"/>
    <w:rsid w:val="008D08D5"/>
    <w:rsid w:val="008D123A"/>
    <w:rsid w:val="008D2040"/>
    <w:rsid w:val="008D2372"/>
    <w:rsid w:val="008D2637"/>
    <w:rsid w:val="008D286B"/>
    <w:rsid w:val="008D2BBE"/>
    <w:rsid w:val="008D2D50"/>
    <w:rsid w:val="008D3141"/>
    <w:rsid w:val="008D3219"/>
    <w:rsid w:val="008D32AE"/>
    <w:rsid w:val="008D3331"/>
    <w:rsid w:val="008D34A8"/>
    <w:rsid w:val="008D35B8"/>
    <w:rsid w:val="008D378B"/>
    <w:rsid w:val="008D38AA"/>
    <w:rsid w:val="008D3B5B"/>
    <w:rsid w:val="008D3E22"/>
    <w:rsid w:val="008D3F89"/>
    <w:rsid w:val="008D41E7"/>
    <w:rsid w:val="008D434D"/>
    <w:rsid w:val="008D45F8"/>
    <w:rsid w:val="008D4683"/>
    <w:rsid w:val="008D4693"/>
    <w:rsid w:val="008D53A2"/>
    <w:rsid w:val="008D5FBA"/>
    <w:rsid w:val="008D5FED"/>
    <w:rsid w:val="008D60CA"/>
    <w:rsid w:val="008D64AA"/>
    <w:rsid w:val="008D6749"/>
    <w:rsid w:val="008D6C01"/>
    <w:rsid w:val="008D7223"/>
    <w:rsid w:val="008D7321"/>
    <w:rsid w:val="008D76F8"/>
    <w:rsid w:val="008D7A41"/>
    <w:rsid w:val="008E00AA"/>
    <w:rsid w:val="008E010C"/>
    <w:rsid w:val="008E1AAC"/>
    <w:rsid w:val="008E1E94"/>
    <w:rsid w:val="008E1FFB"/>
    <w:rsid w:val="008E25E6"/>
    <w:rsid w:val="008E2832"/>
    <w:rsid w:val="008E314E"/>
    <w:rsid w:val="008E3467"/>
    <w:rsid w:val="008E35A9"/>
    <w:rsid w:val="008E37FA"/>
    <w:rsid w:val="008E3AAD"/>
    <w:rsid w:val="008E40A7"/>
    <w:rsid w:val="008E42CA"/>
    <w:rsid w:val="008E45B9"/>
    <w:rsid w:val="008E4E50"/>
    <w:rsid w:val="008E4EE0"/>
    <w:rsid w:val="008E4EF4"/>
    <w:rsid w:val="008E5092"/>
    <w:rsid w:val="008E58B0"/>
    <w:rsid w:val="008E5AA6"/>
    <w:rsid w:val="008E5DDF"/>
    <w:rsid w:val="008E60CA"/>
    <w:rsid w:val="008E6320"/>
    <w:rsid w:val="008E63D0"/>
    <w:rsid w:val="008E6BE5"/>
    <w:rsid w:val="008E6E1A"/>
    <w:rsid w:val="008E6FDC"/>
    <w:rsid w:val="008E7069"/>
    <w:rsid w:val="008E718C"/>
    <w:rsid w:val="008E7A25"/>
    <w:rsid w:val="008F01DF"/>
    <w:rsid w:val="008F0A56"/>
    <w:rsid w:val="008F0B51"/>
    <w:rsid w:val="008F0C27"/>
    <w:rsid w:val="008F0F48"/>
    <w:rsid w:val="008F0F4C"/>
    <w:rsid w:val="008F1082"/>
    <w:rsid w:val="008F11AF"/>
    <w:rsid w:val="008F18CC"/>
    <w:rsid w:val="008F1E0C"/>
    <w:rsid w:val="008F2208"/>
    <w:rsid w:val="008F241D"/>
    <w:rsid w:val="008F2649"/>
    <w:rsid w:val="008F27E6"/>
    <w:rsid w:val="008F3348"/>
    <w:rsid w:val="008F3773"/>
    <w:rsid w:val="008F3788"/>
    <w:rsid w:val="008F3BD8"/>
    <w:rsid w:val="008F3CBC"/>
    <w:rsid w:val="008F41F6"/>
    <w:rsid w:val="008F44E8"/>
    <w:rsid w:val="008F460B"/>
    <w:rsid w:val="008F4B5A"/>
    <w:rsid w:val="008F4DDF"/>
    <w:rsid w:val="008F4DF5"/>
    <w:rsid w:val="008F525F"/>
    <w:rsid w:val="008F53F0"/>
    <w:rsid w:val="008F54A4"/>
    <w:rsid w:val="008F5759"/>
    <w:rsid w:val="008F58F2"/>
    <w:rsid w:val="008F5B0F"/>
    <w:rsid w:val="008F6258"/>
    <w:rsid w:val="008F679D"/>
    <w:rsid w:val="008F67E0"/>
    <w:rsid w:val="008F68C1"/>
    <w:rsid w:val="008F6CE9"/>
    <w:rsid w:val="008F713E"/>
    <w:rsid w:val="008F7457"/>
    <w:rsid w:val="008F771F"/>
    <w:rsid w:val="008F7C18"/>
    <w:rsid w:val="008F7CA0"/>
    <w:rsid w:val="008F7FCF"/>
    <w:rsid w:val="00900754"/>
    <w:rsid w:val="009007A6"/>
    <w:rsid w:val="00900A28"/>
    <w:rsid w:val="0090111A"/>
    <w:rsid w:val="00901256"/>
    <w:rsid w:val="009016B2"/>
    <w:rsid w:val="00901A69"/>
    <w:rsid w:val="0090216C"/>
    <w:rsid w:val="009023EC"/>
    <w:rsid w:val="00902480"/>
    <w:rsid w:val="00902505"/>
    <w:rsid w:val="00902C10"/>
    <w:rsid w:val="00903205"/>
    <w:rsid w:val="00903919"/>
    <w:rsid w:val="00903F1D"/>
    <w:rsid w:val="00904183"/>
    <w:rsid w:val="00904357"/>
    <w:rsid w:val="009046D6"/>
    <w:rsid w:val="00904976"/>
    <w:rsid w:val="00904A86"/>
    <w:rsid w:val="00904F3E"/>
    <w:rsid w:val="009052ED"/>
    <w:rsid w:val="009062BE"/>
    <w:rsid w:val="0090664E"/>
    <w:rsid w:val="00907449"/>
    <w:rsid w:val="00907BD0"/>
    <w:rsid w:val="0091136B"/>
    <w:rsid w:val="009118BA"/>
    <w:rsid w:val="00911A38"/>
    <w:rsid w:val="0091280B"/>
    <w:rsid w:val="00912856"/>
    <w:rsid w:val="00912E06"/>
    <w:rsid w:val="009130CB"/>
    <w:rsid w:val="009132F5"/>
    <w:rsid w:val="0091360C"/>
    <w:rsid w:val="00913662"/>
    <w:rsid w:val="009136C0"/>
    <w:rsid w:val="0091371B"/>
    <w:rsid w:val="00914508"/>
    <w:rsid w:val="0091500C"/>
    <w:rsid w:val="00915011"/>
    <w:rsid w:val="009151C6"/>
    <w:rsid w:val="009151F7"/>
    <w:rsid w:val="0091555D"/>
    <w:rsid w:val="0091582E"/>
    <w:rsid w:val="00915BDA"/>
    <w:rsid w:val="009165BD"/>
    <w:rsid w:val="00916764"/>
    <w:rsid w:val="00916C86"/>
    <w:rsid w:val="00916F87"/>
    <w:rsid w:val="00917136"/>
    <w:rsid w:val="0091742F"/>
    <w:rsid w:val="00917732"/>
    <w:rsid w:val="009178BE"/>
    <w:rsid w:val="00917C10"/>
    <w:rsid w:val="009201CA"/>
    <w:rsid w:val="0092066B"/>
    <w:rsid w:val="00920766"/>
    <w:rsid w:val="009207EF"/>
    <w:rsid w:val="00920BB1"/>
    <w:rsid w:val="00920E76"/>
    <w:rsid w:val="00921361"/>
    <w:rsid w:val="0092167B"/>
    <w:rsid w:val="00922416"/>
    <w:rsid w:val="009225EE"/>
    <w:rsid w:val="00922D17"/>
    <w:rsid w:val="00922D3B"/>
    <w:rsid w:val="00922E3F"/>
    <w:rsid w:val="00922E9C"/>
    <w:rsid w:val="009234AD"/>
    <w:rsid w:val="0092370C"/>
    <w:rsid w:val="0092383C"/>
    <w:rsid w:val="0092383F"/>
    <w:rsid w:val="00923A2A"/>
    <w:rsid w:val="00924E07"/>
    <w:rsid w:val="00924F29"/>
    <w:rsid w:val="00925AC7"/>
    <w:rsid w:val="00925B0E"/>
    <w:rsid w:val="00925CDF"/>
    <w:rsid w:val="00925D41"/>
    <w:rsid w:val="00925EB1"/>
    <w:rsid w:val="0092643D"/>
    <w:rsid w:val="00926C0D"/>
    <w:rsid w:val="00926C5F"/>
    <w:rsid w:val="00926EE3"/>
    <w:rsid w:val="009270C3"/>
    <w:rsid w:val="00927161"/>
    <w:rsid w:val="00927188"/>
    <w:rsid w:val="0092729B"/>
    <w:rsid w:val="00927497"/>
    <w:rsid w:val="009275F0"/>
    <w:rsid w:val="00927EDD"/>
    <w:rsid w:val="0093042B"/>
    <w:rsid w:val="009306E1"/>
    <w:rsid w:val="0093091D"/>
    <w:rsid w:val="00930928"/>
    <w:rsid w:val="00930A89"/>
    <w:rsid w:val="00930BF9"/>
    <w:rsid w:val="00930E2D"/>
    <w:rsid w:val="009315B5"/>
    <w:rsid w:val="009319EB"/>
    <w:rsid w:val="00931AD1"/>
    <w:rsid w:val="0093236C"/>
    <w:rsid w:val="00932BBF"/>
    <w:rsid w:val="00932C97"/>
    <w:rsid w:val="00932D55"/>
    <w:rsid w:val="009331C0"/>
    <w:rsid w:val="00933212"/>
    <w:rsid w:val="00933510"/>
    <w:rsid w:val="009335E7"/>
    <w:rsid w:val="00933AF8"/>
    <w:rsid w:val="00933C58"/>
    <w:rsid w:val="00933C80"/>
    <w:rsid w:val="00933DF5"/>
    <w:rsid w:val="00934668"/>
    <w:rsid w:val="00934DEF"/>
    <w:rsid w:val="00935718"/>
    <w:rsid w:val="00935782"/>
    <w:rsid w:val="00935966"/>
    <w:rsid w:val="009362E7"/>
    <w:rsid w:val="00936704"/>
    <w:rsid w:val="00936F4B"/>
    <w:rsid w:val="0093715E"/>
    <w:rsid w:val="00937615"/>
    <w:rsid w:val="00937AF7"/>
    <w:rsid w:val="00937B39"/>
    <w:rsid w:val="00940116"/>
    <w:rsid w:val="0094028F"/>
    <w:rsid w:val="00940A0A"/>
    <w:rsid w:val="00940F64"/>
    <w:rsid w:val="00941D53"/>
    <w:rsid w:val="009422AE"/>
    <w:rsid w:val="00942864"/>
    <w:rsid w:val="00942B05"/>
    <w:rsid w:val="00942C32"/>
    <w:rsid w:val="009435DD"/>
    <w:rsid w:val="0094379E"/>
    <w:rsid w:val="00943E8B"/>
    <w:rsid w:val="00943E8C"/>
    <w:rsid w:val="009442C2"/>
    <w:rsid w:val="00944D43"/>
    <w:rsid w:val="00945A4C"/>
    <w:rsid w:val="00945AB3"/>
    <w:rsid w:val="00945B82"/>
    <w:rsid w:val="00946FE8"/>
    <w:rsid w:val="009470E6"/>
    <w:rsid w:val="00950CC7"/>
    <w:rsid w:val="00950D3F"/>
    <w:rsid w:val="00951141"/>
    <w:rsid w:val="009511BF"/>
    <w:rsid w:val="00951212"/>
    <w:rsid w:val="00951815"/>
    <w:rsid w:val="00951985"/>
    <w:rsid w:val="00951A3C"/>
    <w:rsid w:val="00951CBD"/>
    <w:rsid w:val="00951D3F"/>
    <w:rsid w:val="00952383"/>
    <w:rsid w:val="009523BB"/>
    <w:rsid w:val="009524C1"/>
    <w:rsid w:val="00952834"/>
    <w:rsid w:val="009528B5"/>
    <w:rsid w:val="00952954"/>
    <w:rsid w:val="0095296C"/>
    <w:rsid w:val="00952AFF"/>
    <w:rsid w:val="00952FE0"/>
    <w:rsid w:val="009532DE"/>
    <w:rsid w:val="009532DF"/>
    <w:rsid w:val="009538EE"/>
    <w:rsid w:val="00953BFE"/>
    <w:rsid w:val="009545DC"/>
    <w:rsid w:val="0095480B"/>
    <w:rsid w:val="00954886"/>
    <w:rsid w:val="00954FA7"/>
    <w:rsid w:val="00955118"/>
    <w:rsid w:val="009552C6"/>
    <w:rsid w:val="009553E0"/>
    <w:rsid w:val="009557C6"/>
    <w:rsid w:val="009558AC"/>
    <w:rsid w:val="00955AFD"/>
    <w:rsid w:val="0095615A"/>
    <w:rsid w:val="0095694D"/>
    <w:rsid w:val="00956F1D"/>
    <w:rsid w:val="00957028"/>
    <w:rsid w:val="00957084"/>
    <w:rsid w:val="009571F5"/>
    <w:rsid w:val="009574C0"/>
    <w:rsid w:val="009575EF"/>
    <w:rsid w:val="00957755"/>
    <w:rsid w:val="00957CB8"/>
    <w:rsid w:val="00957F82"/>
    <w:rsid w:val="009600BB"/>
    <w:rsid w:val="009601DD"/>
    <w:rsid w:val="009602D3"/>
    <w:rsid w:val="00960577"/>
    <w:rsid w:val="00960CA8"/>
    <w:rsid w:val="00960D6A"/>
    <w:rsid w:val="00960E0A"/>
    <w:rsid w:val="00961141"/>
    <w:rsid w:val="009611B8"/>
    <w:rsid w:val="00961EBB"/>
    <w:rsid w:val="00962480"/>
    <w:rsid w:val="00962675"/>
    <w:rsid w:val="009628DB"/>
    <w:rsid w:val="00962BA2"/>
    <w:rsid w:val="00962DB0"/>
    <w:rsid w:val="00963047"/>
    <w:rsid w:val="00963179"/>
    <w:rsid w:val="009638CC"/>
    <w:rsid w:val="009639B8"/>
    <w:rsid w:val="009642F2"/>
    <w:rsid w:val="00964639"/>
    <w:rsid w:val="0096466D"/>
    <w:rsid w:val="009647D8"/>
    <w:rsid w:val="00964DBF"/>
    <w:rsid w:val="009651D8"/>
    <w:rsid w:val="0096525A"/>
    <w:rsid w:val="00965FD6"/>
    <w:rsid w:val="00966216"/>
    <w:rsid w:val="009664C8"/>
    <w:rsid w:val="0096666E"/>
    <w:rsid w:val="009666A4"/>
    <w:rsid w:val="009668C6"/>
    <w:rsid w:val="0096690E"/>
    <w:rsid w:val="00966A9B"/>
    <w:rsid w:val="0096781C"/>
    <w:rsid w:val="0097044E"/>
    <w:rsid w:val="00970D03"/>
    <w:rsid w:val="0097100A"/>
    <w:rsid w:val="00971118"/>
    <w:rsid w:val="0097111A"/>
    <w:rsid w:val="00971316"/>
    <w:rsid w:val="009713D8"/>
    <w:rsid w:val="00971404"/>
    <w:rsid w:val="00971510"/>
    <w:rsid w:val="00971B14"/>
    <w:rsid w:val="00971C85"/>
    <w:rsid w:val="009720A7"/>
    <w:rsid w:val="00972128"/>
    <w:rsid w:val="009723A7"/>
    <w:rsid w:val="00972407"/>
    <w:rsid w:val="009726F7"/>
    <w:rsid w:val="009728DF"/>
    <w:rsid w:val="00972CFA"/>
    <w:rsid w:val="00972D0E"/>
    <w:rsid w:val="009730BC"/>
    <w:rsid w:val="00973A3D"/>
    <w:rsid w:val="00973E28"/>
    <w:rsid w:val="00974220"/>
    <w:rsid w:val="0097427B"/>
    <w:rsid w:val="0097431E"/>
    <w:rsid w:val="009747A4"/>
    <w:rsid w:val="00974A94"/>
    <w:rsid w:val="0097504F"/>
    <w:rsid w:val="009754CE"/>
    <w:rsid w:val="009756E3"/>
    <w:rsid w:val="009763C6"/>
    <w:rsid w:val="009764ED"/>
    <w:rsid w:val="00976561"/>
    <w:rsid w:val="00976A69"/>
    <w:rsid w:val="0097773C"/>
    <w:rsid w:val="00977785"/>
    <w:rsid w:val="00977F1E"/>
    <w:rsid w:val="0098019A"/>
    <w:rsid w:val="009803B4"/>
    <w:rsid w:val="00980768"/>
    <w:rsid w:val="00981159"/>
    <w:rsid w:val="009817E1"/>
    <w:rsid w:val="00981B42"/>
    <w:rsid w:val="00981BF4"/>
    <w:rsid w:val="00981EBD"/>
    <w:rsid w:val="00982D72"/>
    <w:rsid w:val="00983002"/>
    <w:rsid w:val="00983388"/>
    <w:rsid w:val="00983733"/>
    <w:rsid w:val="00983AE0"/>
    <w:rsid w:val="00983D2A"/>
    <w:rsid w:val="00984315"/>
    <w:rsid w:val="00984EAD"/>
    <w:rsid w:val="0098572F"/>
    <w:rsid w:val="0098573B"/>
    <w:rsid w:val="00985C62"/>
    <w:rsid w:val="00985FAF"/>
    <w:rsid w:val="0098681F"/>
    <w:rsid w:val="009869A1"/>
    <w:rsid w:val="00986D3D"/>
    <w:rsid w:val="00986FEC"/>
    <w:rsid w:val="0098743D"/>
    <w:rsid w:val="00987539"/>
    <w:rsid w:val="0098754B"/>
    <w:rsid w:val="009901A8"/>
    <w:rsid w:val="00990576"/>
    <w:rsid w:val="00990660"/>
    <w:rsid w:val="009908C4"/>
    <w:rsid w:val="00990A3A"/>
    <w:rsid w:val="00990CD2"/>
    <w:rsid w:val="009915A0"/>
    <w:rsid w:val="00991673"/>
    <w:rsid w:val="00991A96"/>
    <w:rsid w:val="00991AB6"/>
    <w:rsid w:val="00991DFD"/>
    <w:rsid w:val="0099247F"/>
    <w:rsid w:val="00993055"/>
    <w:rsid w:val="0099376B"/>
    <w:rsid w:val="00993BA0"/>
    <w:rsid w:val="00993C29"/>
    <w:rsid w:val="00994024"/>
    <w:rsid w:val="0099425E"/>
    <w:rsid w:val="00994465"/>
    <w:rsid w:val="00994AB3"/>
    <w:rsid w:val="00994E64"/>
    <w:rsid w:val="00994F20"/>
    <w:rsid w:val="009950EB"/>
    <w:rsid w:val="00995411"/>
    <w:rsid w:val="00995D45"/>
    <w:rsid w:val="00995E5E"/>
    <w:rsid w:val="0099611A"/>
    <w:rsid w:val="00996173"/>
    <w:rsid w:val="00996333"/>
    <w:rsid w:val="00996BE3"/>
    <w:rsid w:val="00996CAE"/>
    <w:rsid w:val="00996CCC"/>
    <w:rsid w:val="009976C1"/>
    <w:rsid w:val="009976F8"/>
    <w:rsid w:val="00997A28"/>
    <w:rsid w:val="00997CC7"/>
    <w:rsid w:val="00997F5D"/>
    <w:rsid w:val="009A00F5"/>
    <w:rsid w:val="009A0624"/>
    <w:rsid w:val="009A0802"/>
    <w:rsid w:val="009A0A31"/>
    <w:rsid w:val="009A0B75"/>
    <w:rsid w:val="009A0C2D"/>
    <w:rsid w:val="009A0C7C"/>
    <w:rsid w:val="009A1054"/>
    <w:rsid w:val="009A16BA"/>
    <w:rsid w:val="009A1F5C"/>
    <w:rsid w:val="009A2ACD"/>
    <w:rsid w:val="009A3555"/>
    <w:rsid w:val="009A39A1"/>
    <w:rsid w:val="009A431C"/>
    <w:rsid w:val="009A4CDD"/>
    <w:rsid w:val="009A4E91"/>
    <w:rsid w:val="009A4E9F"/>
    <w:rsid w:val="009A4EB4"/>
    <w:rsid w:val="009A4F51"/>
    <w:rsid w:val="009A60A1"/>
    <w:rsid w:val="009A665D"/>
    <w:rsid w:val="009A6BDA"/>
    <w:rsid w:val="009A6F4E"/>
    <w:rsid w:val="009A6F57"/>
    <w:rsid w:val="009A7349"/>
    <w:rsid w:val="009A7506"/>
    <w:rsid w:val="009A75DC"/>
    <w:rsid w:val="009A7629"/>
    <w:rsid w:val="009A7645"/>
    <w:rsid w:val="009A7A10"/>
    <w:rsid w:val="009A7FA1"/>
    <w:rsid w:val="009B070F"/>
    <w:rsid w:val="009B0ABB"/>
    <w:rsid w:val="009B0DC2"/>
    <w:rsid w:val="009B1276"/>
    <w:rsid w:val="009B13BC"/>
    <w:rsid w:val="009B1872"/>
    <w:rsid w:val="009B1B70"/>
    <w:rsid w:val="009B1C39"/>
    <w:rsid w:val="009B1F97"/>
    <w:rsid w:val="009B2C72"/>
    <w:rsid w:val="009B2D7A"/>
    <w:rsid w:val="009B3333"/>
    <w:rsid w:val="009B3550"/>
    <w:rsid w:val="009B3D14"/>
    <w:rsid w:val="009B3DA1"/>
    <w:rsid w:val="009B4103"/>
    <w:rsid w:val="009B4277"/>
    <w:rsid w:val="009B448A"/>
    <w:rsid w:val="009B4494"/>
    <w:rsid w:val="009B4C89"/>
    <w:rsid w:val="009B5400"/>
    <w:rsid w:val="009B662D"/>
    <w:rsid w:val="009B7147"/>
    <w:rsid w:val="009B71C3"/>
    <w:rsid w:val="009B736D"/>
    <w:rsid w:val="009B74C1"/>
    <w:rsid w:val="009B77B2"/>
    <w:rsid w:val="009B7B1B"/>
    <w:rsid w:val="009C03AC"/>
    <w:rsid w:val="009C07CB"/>
    <w:rsid w:val="009C0A42"/>
    <w:rsid w:val="009C121C"/>
    <w:rsid w:val="009C1BDF"/>
    <w:rsid w:val="009C20B9"/>
    <w:rsid w:val="009C20D3"/>
    <w:rsid w:val="009C2133"/>
    <w:rsid w:val="009C21F0"/>
    <w:rsid w:val="009C2264"/>
    <w:rsid w:val="009C271F"/>
    <w:rsid w:val="009C2977"/>
    <w:rsid w:val="009C30E8"/>
    <w:rsid w:val="009C3261"/>
    <w:rsid w:val="009C3D2D"/>
    <w:rsid w:val="009C3DDA"/>
    <w:rsid w:val="009C3E1E"/>
    <w:rsid w:val="009C4029"/>
    <w:rsid w:val="009C4255"/>
    <w:rsid w:val="009C45FF"/>
    <w:rsid w:val="009C4FEF"/>
    <w:rsid w:val="009C5032"/>
    <w:rsid w:val="009C51F4"/>
    <w:rsid w:val="009C5239"/>
    <w:rsid w:val="009C5489"/>
    <w:rsid w:val="009C550F"/>
    <w:rsid w:val="009C5BF9"/>
    <w:rsid w:val="009C5DE0"/>
    <w:rsid w:val="009C63F9"/>
    <w:rsid w:val="009C6C64"/>
    <w:rsid w:val="009C749D"/>
    <w:rsid w:val="009C7928"/>
    <w:rsid w:val="009C7ABD"/>
    <w:rsid w:val="009C7D1B"/>
    <w:rsid w:val="009D04AE"/>
    <w:rsid w:val="009D051A"/>
    <w:rsid w:val="009D07AE"/>
    <w:rsid w:val="009D14BC"/>
    <w:rsid w:val="009D190C"/>
    <w:rsid w:val="009D1B09"/>
    <w:rsid w:val="009D2402"/>
    <w:rsid w:val="009D244B"/>
    <w:rsid w:val="009D2465"/>
    <w:rsid w:val="009D2625"/>
    <w:rsid w:val="009D2703"/>
    <w:rsid w:val="009D284F"/>
    <w:rsid w:val="009D3792"/>
    <w:rsid w:val="009D38ED"/>
    <w:rsid w:val="009D3E54"/>
    <w:rsid w:val="009D3F7D"/>
    <w:rsid w:val="009D471E"/>
    <w:rsid w:val="009D47C7"/>
    <w:rsid w:val="009D4859"/>
    <w:rsid w:val="009D4AE3"/>
    <w:rsid w:val="009D4CD4"/>
    <w:rsid w:val="009D4F91"/>
    <w:rsid w:val="009D5653"/>
    <w:rsid w:val="009D575F"/>
    <w:rsid w:val="009D5864"/>
    <w:rsid w:val="009D62E6"/>
    <w:rsid w:val="009D6363"/>
    <w:rsid w:val="009D6366"/>
    <w:rsid w:val="009D6542"/>
    <w:rsid w:val="009D655E"/>
    <w:rsid w:val="009D68DB"/>
    <w:rsid w:val="009D692E"/>
    <w:rsid w:val="009D72A0"/>
    <w:rsid w:val="009D77EC"/>
    <w:rsid w:val="009D7A57"/>
    <w:rsid w:val="009D7B84"/>
    <w:rsid w:val="009D7CC0"/>
    <w:rsid w:val="009E0229"/>
    <w:rsid w:val="009E0381"/>
    <w:rsid w:val="009E0982"/>
    <w:rsid w:val="009E0DA2"/>
    <w:rsid w:val="009E183E"/>
    <w:rsid w:val="009E1A1E"/>
    <w:rsid w:val="009E1CB6"/>
    <w:rsid w:val="009E2267"/>
    <w:rsid w:val="009E2637"/>
    <w:rsid w:val="009E2771"/>
    <w:rsid w:val="009E2868"/>
    <w:rsid w:val="009E3090"/>
    <w:rsid w:val="009E3323"/>
    <w:rsid w:val="009E33DA"/>
    <w:rsid w:val="009E395D"/>
    <w:rsid w:val="009E3EF2"/>
    <w:rsid w:val="009E3FC7"/>
    <w:rsid w:val="009E45DA"/>
    <w:rsid w:val="009E4C13"/>
    <w:rsid w:val="009E4E64"/>
    <w:rsid w:val="009E4ED1"/>
    <w:rsid w:val="009E544B"/>
    <w:rsid w:val="009E5856"/>
    <w:rsid w:val="009E58A5"/>
    <w:rsid w:val="009E5BAB"/>
    <w:rsid w:val="009E5F25"/>
    <w:rsid w:val="009E60C5"/>
    <w:rsid w:val="009E65E0"/>
    <w:rsid w:val="009E66D8"/>
    <w:rsid w:val="009E6E24"/>
    <w:rsid w:val="009E7426"/>
    <w:rsid w:val="009E7522"/>
    <w:rsid w:val="009E7DE2"/>
    <w:rsid w:val="009F0450"/>
    <w:rsid w:val="009F0572"/>
    <w:rsid w:val="009F066D"/>
    <w:rsid w:val="009F07D3"/>
    <w:rsid w:val="009F09B2"/>
    <w:rsid w:val="009F09BB"/>
    <w:rsid w:val="009F0CFC"/>
    <w:rsid w:val="009F0E0E"/>
    <w:rsid w:val="009F14F0"/>
    <w:rsid w:val="009F1625"/>
    <w:rsid w:val="009F167B"/>
    <w:rsid w:val="009F1BC1"/>
    <w:rsid w:val="009F1D64"/>
    <w:rsid w:val="009F224F"/>
    <w:rsid w:val="009F27B6"/>
    <w:rsid w:val="009F28AA"/>
    <w:rsid w:val="009F37D2"/>
    <w:rsid w:val="009F3C24"/>
    <w:rsid w:val="009F3D4B"/>
    <w:rsid w:val="009F429B"/>
    <w:rsid w:val="009F43B2"/>
    <w:rsid w:val="009F4500"/>
    <w:rsid w:val="009F4C3F"/>
    <w:rsid w:val="009F53EB"/>
    <w:rsid w:val="009F63DA"/>
    <w:rsid w:val="009F65D7"/>
    <w:rsid w:val="009F6686"/>
    <w:rsid w:val="009F6762"/>
    <w:rsid w:val="009F6A8F"/>
    <w:rsid w:val="009F6AD2"/>
    <w:rsid w:val="009F6CA7"/>
    <w:rsid w:val="009F702D"/>
    <w:rsid w:val="009F7089"/>
    <w:rsid w:val="009F7510"/>
    <w:rsid w:val="009F7B2B"/>
    <w:rsid w:val="00A000D7"/>
    <w:rsid w:val="00A00543"/>
    <w:rsid w:val="00A006A8"/>
    <w:rsid w:val="00A00BB2"/>
    <w:rsid w:val="00A00CD9"/>
    <w:rsid w:val="00A00F06"/>
    <w:rsid w:val="00A0138B"/>
    <w:rsid w:val="00A01682"/>
    <w:rsid w:val="00A01BAB"/>
    <w:rsid w:val="00A01D50"/>
    <w:rsid w:val="00A0241E"/>
    <w:rsid w:val="00A025C3"/>
    <w:rsid w:val="00A02C46"/>
    <w:rsid w:val="00A02D1F"/>
    <w:rsid w:val="00A02EAA"/>
    <w:rsid w:val="00A0309B"/>
    <w:rsid w:val="00A04653"/>
    <w:rsid w:val="00A0492B"/>
    <w:rsid w:val="00A0498E"/>
    <w:rsid w:val="00A049A9"/>
    <w:rsid w:val="00A04B4E"/>
    <w:rsid w:val="00A04EC8"/>
    <w:rsid w:val="00A050A9"/>
    <w:rsid w:val="00A052AF"/>
    <w:rsid w:val="00A05866"/>
    <w:rsid w:val="00A059DC"/>
    <w:rsid w:val="00A059DE"/>
    <w:rsid w:val="00A05A8A"/>
    <w:rsid w:val="00A05D81"/>
    <w:rsid w:val="00A0642E"/>
    <w:rsid w:val="00A065D8"/>
    <w:rsid w:val="00A06C0B"/>
    <w:rsid w:val="00A06E4A"/>
    <w:rsid w:val="00A074F3"/>
    <w:rsid w:val="00A0763A"/>
    <w:rsid w:val="00A079DE"/>
    <w:rsid w:val="00A07C3D"/>
    <w:rsid w:val="00A07FAF"/>
    <w:rsid w:val="00A101F3"/>
    <w:rsid w:val="00A10203"/>
    <w:rsid w:val="00A10B39"/>
    <w:rsid w:val="00A11A99"/>
    <w:rsid w:val="00A11B08"/>
    <w:rsid w:val="00A11FE8"/>
    <w:rsid w:val="00A124D3"/>
    <w:rsid w:val="00A125AC"/>
    <w:rsid w:val="00A12629"/>
    <w:rsid w:val="00A12760"/>
    <w:rsid w:val="00A12873"/>
    <w:rsid w:val="00A12D8B"/>
    <w:rsid w:val="00A12D96"/>
    <w:rsid w:val="00A132C7"/>
    <w:rsid w:val="00A139E3"/>
    <w:rsid w:val="00A14984"/>
    <w:rsid w:val="00A14CF2"/>
    <w:rsid w:val="00A14F3F"/>
    <w:rsid w:val="00A15A68"/>
    <w:rsid w:val="00A15AAA"/>
    <w:rsid w:val="00A15DD8"/>
    <w:rsid w:val="00A15E9B"/>
    <w:rsid w:val="00A16010"/>
    <w:rsid w:val="00A16106"/>
    <w:rsid w:val="00A16C61"/>
    <w:rsid w:val="00A16CA8"/>
    <w:rsid w:val="00A17217"/>
    <w:rsid w:val="00A177BD"/>
    <w:rsid w:val="00A179AE"/>
    <w:rsid w:val="00A17A63"/>
    <w:rsid w:val="00A17EA2"/>
    <w:rsid w:val="00A20173"/>
    <w:rsid w:val="00A203AA"/>
    <w:rsid w:val="00A20428"/>
    <w:rsid w:val="00A20BBA"/>
    <w:rsid w:val="00A20D07"/>
    <w:rsid w:val="00A210C8"/>
    <w:rsid w:val="00A2127D"/>
    <w:rsid w:val="00A2150A"/>
    <w:rsid w:val="00A21533"/>
    <w:rsid w:val="00A21D1B"/>
    <w:rsid w:val="00A2258A"/>
    <w:rsid w:val="00A2286E"/>
    <w:rsid w:val="00A23665"/>
    <w:rsid w:val="00A23780"/>
    <w:rsid w:val="00A23BB2"/>
    <w:rsid w:val="00A24279"/>
    <w:rsid w:val="00A24AFE"/>
    <w:rsid w:val="00A24B20"/>
    <w:rsid w:val="00A24DD5"/>
    <w:rsid w:val="00A252F7"/>
    <w:rsid w:val="00A256D3"/>
    <w:rsid w:val="00A25A14"/>
    <w:rsid w:val="00A25F2D"/>
    <w:rsid w:val="00A25F99"/>
    <w:rsid w:val="00A264F2"/>
    <w:rsid w:val="00A267A2"/>
    <w:rsid w:val="00A26C81"/>
    <w:rsid w:val="00A26D19"/>
    <w:rsid w:val="00A278D7"/>
    <w:rsid w:val="00A27AB1"/>
    <w:rsid w:val="00A30CA3"/>
    <w:rsid w:val="00A314D3"/>
    <w:rsid w:val="00A31B38"/>
    <w:rsid w:val="00A31B61"/>
    <w:rsid w:val="00A31C6C"/>
    <w:rsid w:val="00A31C89"/>
    <w:rsid w:val="00A321B5"/>
    <w:rsid w:val="00A3230C"/>
    <w:rsid w:val="00A32971"/>
    <w:rsid w:val="00A32D88"/>
    <w:rsid w:val="00A33180"/>
    <w:rsid w:val="00A33452"/>
    <w:rsid w:val="00A33C33"/>
    <w:rsid w:val="00A34111"/>
    <w:rsid w:val="00A3441A"/>
    <w:rsid w:val="00A347C5"/>
    <w:rsid w:val="00A34E1F"/>
    <w:rsid w:val="00A35058"/>
    <w:rsid w:val="00A351EF"/>
    <w:rsid w:val="00A3520D"/>
    <w:rsid w:val="00A35290"/>
    <w:rsid w:val="00A3530F"/>
    <w:rsid w:val="00A35C40"/>
    <w:rsid w:val="00A36138"/>
    <w:rsid w:val="00A36783"/>
    <w:rsid w:val="00A367FD"/>
    <w:rsid w:val="00A36AEC"/>
    <w:rsid w:val="00A3704A"/>
    <w:rsid w:val="00A37154"/>
    <w:rsid w:val="00A37295"/>
    <w:rsid w:val="00A37379"/>
    <w:rsid w:val="00A375AC"/>
    <w:rsid w:val="00A376A8"/>
    <w:rsid w:val="00A37B36"/>
    <w:rsid w:val="00A40081"/>
    <w:rsid w:val="00A40267"/>
    <w:rsid w:val="00A4046D"/>
    <w:rsid w:val="00A405D7"/>
    <w:rsid w:val="00A4072F"/>
    <w:rsid w:val="00A4120F"/>
    <w:rsid w:val="00A41391"/>
    <w:rsid w:val="00A414C4"/>
    <w:rsid w:val="00A41A77"/>
    <w:rsid w:val="00A41E3A"/>
    <w:rsid w:val="00A41F62"/>
    <w:rsid w:val="00A4226F"/>
    <w:rsid w:val="00A4263E"/>
    <w:rsid w:val="00A426D6"/>
    <w:rsid w:val="00A4279B"/>
    <w:rsid w:val="00A427B9"/>
    <w:rsid w:val="00A427EB"/>
    <w:rsid w:val="00A42850"/>
    <w:rsid w:val="00A42D43"/>
    <w:rsid w:val="00A43501"/>
    <w:rsid w:val="00A435E4"/>
    <w:rsid w:val="00A43734"/>
    <w:rsid w:val="00A4389E"/>
    <w:rsid w:val="00A43BF8"/>
    <w:rsid w:val="00A43C3D"/>
    <w:rsid w:val="00A43CC0"/>
    <w:rsid w:val="00A43F01"/>
    <w:rsid w:val="00A44300"/>
    <w:rsid w:val="00A44695"/>
    <w:rsid w:val="00A44B54"/>
    <w:rsid w:val="00A44B71"/>
    <w:rsid w:val="00A44D5E"/>
    <w:rsid w:val="00A45267"/>
    <w:rsid w:val="00A45536"/>
    <w:rsid w:val="00A45555"/>
    <w:rsid w:val="00A4584B"/>
    <w:rsid w:val="00A466C6"/>
    <w:rsid w:val="00A46E19"/>
    <w:rsid w:val="00A472F0"/>
    <w:rsid w:val="00A479DD"/>
    <w:rsid w:val="00A47AEE"/>
    <w:rsid w:val="00A47CB8"/>
    <w:rsid w:val="00A50174"/>
    <w:rsid w:val="00A501F3"/>
    <w:rsid w:val="00A50912"/>
    <w:rsid w:val="00A5096F"/>
    <w:rsid w:val="00A50A05"/>
    <w:rsid w:val="00A50D41"/>
    <w:rsid w:val="00A50E5F"/>
    <w:rsid w:val="00A51586"/>
    <w:rsid w:val="00A5168D"/>
    <w:rsid w:val="00A51AF2"/>
    <w:rsid w:val="00A52576"/>
    <w:rsid w:val="00A528D0"/>
    <w:rsid w:val="00A52CDD"/>
    <w:rsid w:val="00A52D1B"/>
    <w:rsid w:val="00A5338F"/>
    <w:rsid w:val="00A5343E"/>
    <w:rsid w:val="00A535D5"/>
    <w:rsid w:val="00A53A51"/>
    <w:rsid w:val="00A53AB2"/>
    <w:rsid w:val="00A53E72"/>
    <w:rsid w:val="00A53FCE"/>
    <w:rsid w:val="00A5443A"/>
    <w:rsid w:val="00A54548"/>
    <w:rsid w:val="00A54807"/>
    <w:rsid w:val="00A54D92"/>
    <w:rsid w:val="00A55335"/>
    <w:rsid w:val="00A5544A"/>
    <w:rsid w:val="00A5579F"/>
    <w:rsid w:val="00A557E7"/>
    <w:rsid w:val="00A55B12"/>
    <w:rsid w:val="00A5631A"/>
    <w:rsid w:val="00A567E1"/>
    <w:rsid w:val="00A569DA"/>
    <w:rsid w:val="00A56E56"/>
    <w:rsid w:val="00A5726C"/>
    <w:rsid w:val="00A5731D"/>
    <w:rsid w:val="00A57396"/>
    <w:rsid w:val="00A5787F"/>
    <w:rsid w:val="00A57B96"/>
    <w:rsid w:val="00A57FB0"/>
    <w:rsid w:val="00A57FE6"/>
    <w:rsid w:val="00A601D0"/>
    <w:rsid w:val="00A603A2"/>
    <w:rsid w:val="00A60A87"/>
    <w:rsid w:val="00A60B04"/>
    <w:rsid w:val="00A610D3"/>
    <w:rsid w:val="00A610D6"/>
    <w:rsid w:val="00A61330"/>
    <w:rsid w:val="00A619E5"/>
    <w:rsid w:val="00A61BD7"/>
    <w:rsid w:val="00A61F5A"/>
    <w:rsid w:val="00A625AD"/>
    <w:rsid w:val="00A62627"/>
    <w:rsid w:val="00A62736"/>
    <w:rsid w:val="00A62F65"/>
    <w:rsid w:val="00A630F3"/>
    <w:rsid w:val="00A631E4"/>
    <w:rsid w:val="00A6399B"/>
    <w:rsid w:val="00A63AD6"/>
    <w:rsid w:val="00A63C67"/>
    <w:rsid w:val="00A64504"/>
    <w:rsid w:val="00A646BD"/>
    <w:rsid w:val="00A64914"/>
    <w:rsid w:val="00A649E4"/>
    <w:rsid w:val="00A6527B"/>
    <w:rsid w:val="00A65289"/>
    <w:rsid w:val="00A654A2"/>
    <w:rsid w:val="00A65757"/>
    <w:rsid w:val="00A65843"/>
    <w:rsid w:val="00A6590F"/>
    <w:rsid w:val="00A66071"/>
    <w:rsid w:val="00A66729"/>
    <w:rsid w:val="00A66C67"/>
    <w:rsid w:val="00A66D10"/>
    <w:rsid w:val="00A678A9"/>
    <w:rsid w:val="00A700CB"/>
    <w:rsid w:val="00A70253"/>
    <w:rsid w:val="00A70968"/>
    <w:rsid w:val="00A7116A"/>
    <w:rsid w:val="00A719B2"/>
    <w:rsid w:val="00A7300B"/>
    <w:rsid w:val="00A7302B"/>
    <w:rsid w:val="00A73069"/>
    <w:rsid w:val="00A730ED"/>
    <w:rsid w:val="00A73516"/>
    <w:rsid w:val="00A73F1F"/>
    <w:rsid w:val="00A73F76"/>
    <w:rsid w:val="00A744BA"/>
    <w:rsid w:val="00A74843"/>
    <w:rsid w:val="00A74E71"/>
    <w:rsid w:val="00A751D3"/>
    <w:rsid w:val="00A7559C"/>
    <w:rsid w:val="00A75928"/>
    <w:rsid w:val="00A75ACE"/>
    <w:rsid w:val="00A75C80"/>
    <w:rsid w:val="00A75D1B"/>
    <w:rsid w:val="00A76527"/>
    <w:rsid w:val="00A765AC"/>
    <w:rsid w:val="00A774DF"/>
    <w:rsid w:val="00A775E3"/>
    <w:rsid w:val="00A77794"/>
    <w:rsid w:val="00A777BD"/>
    <w:rsid w:val="00A77833"/>
    <w:rsid w:val="00A77DD9"/>
    <w:rsid w:val="00A77E62"/>
    <w:rsid w:val="00A8022E"/>
    <w:rsid w:val="00A80718"/>
    <w:rsid w:val="00A809EF"/>
    <w:rsid w:val="00A80AA5"/>
    <w:rsid w:val="00A80AEF"/>
    <w:rsid w:val="00A818D6"/>
    <w:rsid w:val="00A81FD8"/>
    <w:rsid w:val="00A82C45"/>
    <w:rsid w:val="00A82E08"/>
    <w:rsid w:val="00A82F5F"/>
    <w:rsid w:val="00A83059"/>
    <w:rsid w:val="00A83320"/>
    <w:rsid w:val="00A837A8"/>
    <w:rsid w:val="00A83A40"/>
    <w:rsid w:val="00A8419D"/>
    <w:rsid w:val="00A84335"/>
    <w:rsid w:val="00A8436A"/>
    <w:rsid w:val="00A84714"/>
    <w:rsid w:val="00A84745"/>
    <w:rsid w:val="00A84AEA"/>
    <w:rsid w:val="00A84E0F"/>
    <w:rsid w:val="00A855C8"/>
    <w:rsid w:val="00A856E3"/>
    <w:rsid w:val="00A857A2"/>
    <w:rsid w:val="00A85BEA"/>
    <w:rsid w:val="00A85F99"/>
    <w:rsid w:val="00A861FA"/>
    <w:rsid w:val="00A86747"/>
    <w:rsid w:val="00A86EDD"/>
    <w:rsid w:val="00A86F2A"/>
    <w:rsid w:val="00A8750F"/>
    <w:rsid w:val="00A87646"/>
    <w:rsid w:val="00A87841"/>
    <w:rsid w:val="00A904B9"/>
    <w:rsid w:val="00A90B30"/>
    <w:rsid w:val="00A90E33"/>
    <w:rsid w:val="00A90F96"/>
    <w:rsid w:val="00A916C6"/>
    <w:rsid w:val="00A91C2E"/>
    <w:rsid w:val="00A91C64"/>
    <w:rsid w:val="00A9226E"/>
    <w:rsid w:val="00A9293F"/>
    <w:rsid w:val="00A92B4B"/>
    <w:rsid w:val="00A92DA9"/>
    <w:rsid w:val="00A92F33"/>
    <w:rsid w:val="00A938A5"/>
    <w:rsid w:val="00A93C7C"/>
    <w:rsid w:val="00A93D99"/>
    <w:rsid w:val="00A9427F"/>
    <w:rsid w:val="00A9446B"/>
    <w:rsid w:val="00A946A5"/>
    <w:rsid w:val="00A94913"/>
    <w:rsid w:val="00A94937"/>
    <w:rsid w:val="00A94A6D"/>
    <w:rsid w:val="00A94C28"/>
    <w:rsid w:val="00A94CD2"/>
    <w:rsid w:val="00A95824"/>
    <w:rsid w:val="00A95C40"/>
    <w:rsid w:val="00A95D6F"/>
    <w:rsid w:val="00A95E98"/>
    <w:rsid w:val="00A9624B"/>
    <w:rsid w:val="00A96698"/>
    <w:rsid w:val="00A96899"/>
    <w:rsid w:val="00A96A85"/>
    <w:rsid w:val="00A96AB1"/>
    <w:rsid w:val="00A96B56"/>
    <w:rsid w:val="00A96BD1"/>
    <w:rsid w:val="00A97067"/>
    <w:rsid w:val="00A97147"/>
    <w:rsid w:val="00A972B3"/>
    <w:rsid w:val="00A97456"/>
    <w:rsid w:val="00A97A3D"/>
    <w:rsid w:val="00A97B22"/>
    <w:rsid w:val="00A97D1C"/>
    <w:rsid w:val="00A97E0B"/>
    <w:rsid w:val="00A97E4B"/>
    <w:rsid w:val="00AA035E"/>
    <w:rsid w:val="00AA03CF"/>
    <w:rsid w:val="00AA03D1"/>
    <w:rsid w:val="00AA08E6"/>
    <w:rsid w:val="00AA09B9"/>
    <w:rsid w:val="00AA0E63"/>
    <w:rsid w:val="00AA1308"/>
    <w:rsid w:val="00AA15B9"/>
    <w:rsid w:val="00AA167F"/>
    <w:rsid w:val="00AA18DC"/>
    <w:rsid w:val="00AA1B70"/>
    <w:rsid w:val="00AA1ED6"/>
    <w:rsid w:val="00AA24B7"/>
    <w:rsid w:val="00AA251D"/>
    <w:rsid w:val="00AA2597"/>
    <w:rsid w:val="00AA2862"/>
    <w:rsid w:val="00AA290D"/>
    <w:rsid w:val="00AA2ECA"/>
    <w:rsid w:val="00AA317B"/>
    <w:rsid w:val="00AA31FC"/>
    <w:rsid w:val="00AA3737"/>
    <w:rsid w:val="00AA39B8"/>
    <w:rsid w:val="00AA41ED"/>
    <w:rsid w:val="00AA423D"/>
    <w:rsid w:val="00AA47AD"/>
    <w:rsid w:val="00AA4BB9"/>
    <w:rsid w:val="00AA5344"/>
    <w:rsid w:val="00AA58FB"/>
    <w:rsid w:val="00AA5E27"/>
    <w:rsid w:val="00AA611B"/>
    <w:rsid w:val="00AA647A"/>
    <w:rsid w:val="00AA651F"/>
    <w:rsid w:val="00AA658F"/>
    <w:rsid w:val="00AA6642"/>
    <w:rsid w:val="00AA69FC"/>
    <w:rsid w:val="00AA6BBF"/>
    <w:rsid w:val="00AA7137"/>
    <w:rsid w:val="00AA7589"/>
    <w:rsid w:val="00AA7814"/>
    <w:rsid w:val="00AA7BF4"/>
    <w:rsid w:val="00AB02EB"/>
    <w:rsid w:val="00AB0761"/>
    <w:rsid w:val="00AB0F2F"/>
    <w:rsid w:val="00AB1236"/>
    <w:rsid w:val="00AB1362"/>
    <w:rsid w:val="00AB16BA"/>
    <w:rsid w:val="00AB198F"/>
    <w:rsid w:val="00AB1ADB"/>
    <w:rsid w:val="00AB1BE4"/>
    <w:rsid w:val="00AB1D26"/>
    <w:rsid w:val="00AB3158"/>
    <w:rsid w:val="00AB33DD"/>
    <w:rsid w:val="00AB3542"/>
    <w:rsid w:val="00AB3676"/>
    <w:rsid w:val="00AB3961"/>
    <w:rsid w:val="00AB3A83"/>
    <w:rsid w:val="00AB4477"/>
    <w:rsid w:val="00AB4DC7"/>
    <w:rsid w:val="00AB5621"/>
    <w:rsid w:val="00AB5C11"/>
    <w:rsid w:val="00AB5F22"/>
    <w:rsid w:val="00AB626F"/>
    <w:rsid w:val="00AB6323"/>
    <w:rsid w:val="00AB640C"/>
    <w:rsid w:val="00AB7BB4"/>
    <w:rsid w:val="00AB7E0F"/>
    <w:rsid w:val="00AB7F3E"/>
    <w:rsid w:val="00AC008B"/>
    <w:rsid w:val="00AC049C"/>
    <w:rsid w:val="00AC0976"/>
    <w:rsid w:val="00AC0B92"/>
    <w:rsid w:val="00AC0DBB"/>
    <w:rsid w:val="00AC0FDD"/>
    <w:rsid w:val="00AC10E8"/>
    <w:rsid w:val="00AC11EC"/>
    <w:rsid w:val="00AC120A"/>
    <w:rsid w:val="00AC1486"/>
    <w:rsid w:val="00AC17F4"/>
    <w:rsid w:val="00AC1E55"/>
    <w:rsid w:val="00AC2097"/>
    <w:rsid w:val="00AC231C"/>
    <w:rsid w:val="00AC24D2"/>
    <w:rsid w:val="00AC2774"/>
    <w:rsid w:val="00AC2D51"/>
    <w:rsid w:val="00AC33C4"/>
    <w:rsid w:val="00AC3BA0"/>
    <w:rsid w:val="00AC3BB3"/>
    <w:rsid w:val="00AC3CE8"/>
    <w:rsid w:val="00AC3DCF"/>
    <w:rsid w:val="00AC3F0C"/>
    <w:rsid w:val="00AC43CE"/>
    <w:rsid w:val="00AC47B0"/>
    <w:rsid w:val="00AC57DC"/>
    <w:rsid w:val="00AC5C24"/>
    <w:rsid w:val="00AC6453"/>
    <w:rsid w:val="00AC65C3"/>
    <w:rsid w:val="00AC6785"/>
    <w:rsid w:val="00AC6DCA"/>
    <w:rsid w:val="00AC7128"/>
    <w:rsid w:val="00AC72A9"/>
    <w:rsid w:val="00AC74F0"/>
    <w:rsid w:val="00AC7D47"/>
    <w:rsid w:val="00AD0CA9"/>
    <w:rsid w:val="00AD0CBE"/>
    <w:rsid w:val="00AD0DC1"/>
    <w:rsid w:val="00AD10C9"/>
    <w:rsid w:val="00AD11AD"/>
    <w:rsid w:val="00AD145C"/>
    <w:rsid w:val="00AD1C95"/>
    <w:rsid w:val="00AD1DFE"/>
    <w:rsid w:val="00AD27AC"/>
    <w:rsid w:val="00AD29FA"/>
    <w:rsid w:val="00AD3003"/>
    <w:rsid w:val="00AD31C8"/>
    <w:rsid w:val="00AD3773"/>
    <w:rsid w:val="00AD397D"/>
    <w:rsid w:val="00AD3EFB"/>
    <w:rsid w:val="00AD4B0B"/>
    <w:rsid w:val="00AD4FEB"/>
    <w:rsid w:val="00AD534D"/>
    <w:rsid w:val="00AD6099"/>
    <w:rsid w:val="00AD69C8"/>
    <w:rsid w:val="00AD6A14"/>
    <w:rsid w:val="00AD7268"/>
    <w:rsid w:val="00AD75DC"/>
    <w:rsid w:val="00AD77D5"/>
    <w:rsid w:val="00AD7832"/>
    <w:rsid w:val="00AD79A7"/>
    <w:rsid w:val="00AD7AB2"/>
    <w:rsid w:val="00AD7AEA"/>
    <w:rsid w:val="00AD7C7A"/>
    <w:rsid w:val="00AE070B"/>
    <w:rsid w:val="00AE0854"/>
    <w:rsid w:val="00AE0DAD"/>
    <w:rsid w:val="00AE1A9E"/>
    <w:rsid w:val="00AE209A"/>
    <w:rsid w:val="00AE2438"/>
    <w:rsid w:val="00AE27B9"/>
    <w:rsid w:val="00AE29A9"/>
    <w:rsid w:val="00AE2F31"/>
    <w:rsid w:val="00AE300B"/>
    <w:rsid w:val="00AE3141"/>
    <w:rsid w:val="00AE338A"/>
    <w:rsid w:val="00AE33B1"/>
    <w:rsid w:val="00AE3ABE"/>
    <w:rsid w:val="00AE3B49"/>
    <w:rsid w:val="00AE3BC6"/>
    <w:rsid w:val="00AE3D53"/>
    <w:rsid w:val="00AE3DA1"/>
    <w:rsid w:val="00AE412E"/>
    <w:rsid w:val="00AE422D"/>
    <w:rsid w:val="00AE42AF"/>
    <w:rsid w:val="00AE4728"/>
    <w:rsid w:val="00AE4CA1"/>
    <w:rsid w:val="00AE4CE6"/>
    <w:rsid w:val="00AE50E7"/>
    <w:rsid w:val="00AE5797"/>
    <w:rsid w:val="00AE5904"/>
    <w:rsid w:val="00AE5A9D"/>
    <w:rsid w:val="00AE5D1D"/>
    <w:rsid w:val="00AE6332"/>
    <w:rsid w:val="00AE63AC"/>
    <w:rsid w:val="00AE6541"/>
    <w:rsid w:val="00AE68AF"/>
    <w:rsid w:val="00AE6FE1"/>
    <w:rsid w:val="00AE7082"/>
    <w:rsid w:val="00AE738A"/>
    <w:rsid w:val="00AE73CD"/>
    <w:rsid w:val="00AE74DB"/>
    <w:rsid w:val="00AE7E8D"/>
    <w:rsid w:val="00AF03AB"/>
    <w:rsid w:val="00AF0433"/>
    <w:rsid w:val="00AF04AA"/>
    <w:rsid w:val="00AF06DF"/>
    <w:rsid w:val="00AF175A"/>
    <w:rsid w:val="00AF1A60"/>
    <w:rsid w:val="00AF21D2"/>
    <w:rsid w:val="00AF2368"/>
    <w:rsid w:val="00AF256F"/>
    <w:rsid w:val="00AF269B"/>
    <w:rsid w:val="00AF27FA"/>
    <w:rsid w:val="00AF3401"/>
    <w:rsid w:val="00AF3CA3"/>
    <w:rsid w:val="00AF3CFA"/>
    <w:rsid w:val="00AF40A1"/>
    <w:rsid w:val="00AF474F"/>
    <w:rsid w:val="00AF485A"/>
    <w:rsid w:val="00AF488C"/>
    <w:rsid w:val="00AF496B"/>
    <w:rsid w:val="00AF4AD2"/>
    <w:rsid w:val="00AF4D5C"/>
    <w:rsid w:val="00AF4DAE"/>
    <w:rsid w:val="00AF51EE"/>
    <w:rsid w:val="00AF577B"/>
    <w:rsid w:val="00AF5A79"/>
    <w:rsid w:val="00AF5BC0"/>
    <w:rsid w:val="00AF633E"/>
    <w:rsid w:val="00AF647B"/>
    <w:rsid w:val="00AF6888"/>
    <w:rsid w:val="00AF691A"/>
    <w:rsid w:val="00AF6E51"/>
    <w:rsid w:val="00AF6E7B"/>
    <w:rsid w:val="00AF6FC6"/>
    <w:rsid w:val="00AF6FF8"/>
    <w:rsid w:val="00AF71A4"/>
    <w:rsid w:val="00AF73E9"/>
    <w:rsid w:val="00AF7879"/>
    <w:rsid w:val="00AF793A"/>
    <w:rsid w:val="00AF79B4"/>
    <w:rsid w:val="00B0006D"/>
    <w:rsid w:val="00B00889"/>
    <w:rsid w:val="00B00BEB"/>
    <w:rsid w:val="00B00D72"/>
    <w:rsid w:val="00B00DF5"/>
    <w:rsid w:val="00B00F0D"/>
    <w:rsid w:val="00B01583"/>
    <w:rsid w:val="00B01607"/>
    <w:rsid w:val="00B0171A"/>
    <w:rsid w:val="00B01D01"/>
    <w:rsid w:val="00B024ED"/>
    <w:rsid w:val="00B0336D"/>
    <w:rsid w:val="00B037AE"/>
    <w:rsid w:val="00B039D6"/>
    <w:rsid w:val="00B03A2A"/>
    <w:rsid w:val="00B03C95"/>
    <w:rsid w:val="00B04C56"/>
    <w:rsid w:val="00B04E6F"/>
    <w:rsid w:val="00B04ECA"/>
    <w:rsid w:val="00B053D2"/>
    <w:rsid w:val="00B05629"/>
    <w:rsid w:val="00B05CBB"/>
    <w:rsid w:val="00B06352"/>
    <w:rsid w:val="00B06487"/>
    <w:rsid w:val="00B0673E"/>
    <w:rsid w:val="00B06B2B"/>
    <w:rsid w:val="00B06B40"/>
    <w:rsid w:val="00B06D9E"/>
    <w:rsid w:val="00B071AA"/>
    <w:rsid w:val="00B075AD"/>
    <w:rsid w:val="00B07864"/>
    <w:rsid w:val="00B07994"/>
    <w:rsid w:val="00B07B26"/>
    <w:rsid w:val="00B07B5B"/>
    <w:rsid w:val="00B1041A"/>
    <w:rsid w:val="00B10818"/>
    <w:rsid w:val="00B10A71"/>
    <w:rsid w:val="00B10CAD"/>
    <w:rsid w:val="00B116E9"/>
    <w:rsid w:val="00B11A68"/>
    <w:rsid w:val="00B126FB"/>
    <w:rsid w:val="00B128EA"/>
    <w:rsid w:val="00B12FD3"/>
    <w:rsid w:val="00B13115"/>
    <w:rsid w:val="00B132A7"/>
    <w:rsid w:val="00B13607"/>
    <w:rsid w:val="00B13966"/>
    <w:rsid w:val="00B13C5F"/>
    <w:rsid w:val="00B1435D"/>
    <w:rsid w:val="00B144AC"/>
    <w:rsid w:val="00B1459A"/>
    <w:rsid w:val="00B1459E"/>
    <w:rsid w:val="00B1477F"/>
    <w:rsid w:val="00B149D8"/>
    <w:rsid w:val="00B14FAE"/>
    <w:rsid w:val="00B15471"/>
    <w:rsid w:val="00B158C2"/>
    <w:rsid w:val="00B15943"/>
    <w:rsid w:val="00B15C8A"/>
    <w:rsid w:val="00B15CA6"/>
    <w:rsid w:val="00B15D4D"/>
    <w:rsid w:val="00B16731"/>
    <w:rsid w:val="00B167CA"/>
    <w:rsid w:val="00B17613"/>
    <w:rsid w:val="00B177FA"/>
    <w:rsid w:val="00B17866"/>
    <w:rsid w:val="00B17F5A"/>
    <w:rsid w:val="00B20110"/>
    <w:rsid w:val="00B202EF"/>
    <w:rsid w:val="00B2033A"/>
    <w:rsid w:val="00B20454"/>
    <w:rsid w:val="00B206EC"/>
    <w:rsid w:val="00B20743"/>
    <w:rsid w:val="00B20BDA"/>
    <w:rsid w:val="00B21342"/>
    <w:rsid w:val="00B213A5"/>
    <w:rsid w:val="00B21D19"/>
    <w:rsid w:val="00B2232D"/>
    <w:rsid w:val="00B22908"/>
    <w:rsid w:val="00B235BF"/>
    <w:rsid w:val="00B237DE"/>
    <w:rsid w:val="00B23C7E"/>
    <w:rsid w:val="00B24134"/>
    <w:rsid w:val="00B242D7"/>
    <w:rsid w:val="00B242E3"/>
    <w:rsid w:val="00B244A9"/>
    <w:rsid w:val="00B24961"/>
    <w:rsid w:val="00B24BAC"/>
    <w:rsid w:val="00B24FE8"/>
    <w:rsid w:val="00B2637A"/>
    <w:rsid w:val="00B269DC"/>
    <w:rsid w:val="00B26D09"/>
    <w:rsid w:val="00B26E2D"/>
    <w:rsid w:val="00B26FB1"/>
    <w:rsid w:val="00B27493"/>
    <w:rsid w:val="00B274B3"/>
    <w:rsid w:val="00B27675"/>
    <w:rsid w:val="00B278FE"/>
    <w:rsid w:val="00B2795B"/>
    <w:rsid w:val="00B27A46"/>
    <w:rsid w:val="00B27B0B"/>
    <w:rsid w:val="00B27B8E"/>
    <w:rsid w:val="00B27BE1"/>
    <w:rsid w:val="00B27C31"/>
    <w:rsid w:val="00B27C68"/>
    <w:rsid w:val="00B27F99"/>
    <w:rsid w:val="00B302D0"/>
    <w:rsid w:val="00B305A6"/>
    <w:rsid w:val="00B3077E"/>
    <w:rsid w:val="00B3083E"/>
    <w:rsid w:val="00B30A6D"/>
    <w:rsid w:val="00B30CFA"/>
    <w:rsid w:val="00B30FB2"/>
    <w:rsid w:val="00B31188"/>
    <w:rsid w:val="00B311D2"/>
    <w:rsid w:val="00B314DC"/>
    <w:rsid w:val="00B31724"/>
    <w:rsid w:val="00B318FD"/>
    <w:rsid w:val="00B319C5"/>
    <w:rsid w:val="00B31A7F"/>
    <w:rsid w:val="00B31CE9"/>
    <w:rsid w:val="00B32402"/>
    <w:rsid w:val="00B3255F"/>
    <w:rsid w:val="00B32BF3"/>
    <w:rsid w:val="00B32CF7"/>
    <w:rsid w:val="00B32E72"/>
    <w:rsid w:val="00B33002"/>
    <w:rsid w:val="00B338DC"/>
    <w:rsid w:val="00B33934"/>
    <w:rsid w:val="00B33F52"/>
    <w:rsid w:val="00B33F9F"/>
    <w:rsid w:val="00B34040"/>
    <w:rsid w:val="00B34562"/>
    <w:rsid w:val="00B34955"/>
    <w:rsid w:val="00B34B29"/>
    <w:rsid w:val="00B355DA"/>
    <w:rsid w:val="00B35640"/>
    <w:rsid w:val="00B35883"/>
    <w:rsid w:val="00B35917"/>
    <w:rsid w:val="00B35B00"/>
    <w:rsid w:val="00B364DE"/>
    <w:rsid w:val="00B36660"/>
    <w:rsid w:val="00B367F8"/>
    <w:rsid w:val="00B37034"/>
    <w:rsid w:val="00B37170"/>
    <w:rsid w:val="00B3731F"/>
    <w:rsid w:val="00B3740B"/>
    <w:rsid w:val="00B37D42"/>
    <w:rsid w:val="00B37D77"/>
    <w:rsid w:val="00B37EDC"/>
    <w:rsid w:val="00B400D4"/>
    <w:rsid w:val="00B40209"/>
    <w:rsid w:val="00B40224"/>
    <w:rsid w:val="00B40411"/>
    <w:rsid w:val="00B40662"/>
    <w:rsid w:val="00B41E3E"/>
    <w:rsid w:val="00B41E7D"/>
    <w:rsid w:val="00B421B7"/>
    <w:rsid w:val="00B4228B"/>
    <w:rsid w:val="00B422D6"/>
    <w:rsid w:val="00B42E35"/>
    <w:rsid w:val="00B43329"/>
    <w:rsid w:val="00B433DA"/>
    <w:rsid w:val="00B4351B"/>
    <w:rsid w:val="00B43811"/>
    <w:rsid w:val="00B438C7"/>
    <w:rsid w:val="00B43B3F"/>
    <w:rsid w:val="00B4428C"/>
    <w:rsid w:val="00B44513"/>
    <w:rsid w:val="00B44777"/>
    <w:rsid w:val="00B44A10"/>
    <w:rsid w:val="00B44BE9"/>
    <w:rsid w:val="00B44E20"/>
    <w:rsid w:val="00B45226"/>
    <w:rsid w:val="00B45A22"/>
    <w:rsid w:val="00B460F9"/>
    <w:rsid w:val="00B464D7"/>
    <w:rsid w:val="00B467ED"/>
    <w:rsid w:val="00B472EA"/>
    <w:rsid w:val="00B477B8"/>
    <w:rsid w:val="00B47892"/>
    <w:rsid w:val="00B479C0"/>
    <w:rsid w:val="00B50170"/>
    <w:rsid w:val="00B50906"/>
    <w:rsid w:val="00B50A35"/>
    <w:rsid w:val="00B50F06"/>
    <w:rsid w:val="00B51215"/>
    <w:rsid w:val="00B517BB"/>
    <w:rsid w:val="00B51A0B"/>
    <w:rsid w:val="00B51A87"/>
    <w:rsid w:val="00B51A88"/>
    <w:rsid w:val="00B52548"/>
    <w:rsid w:val="00B530B0"/>
    <w:rsid w:val="00B53686"/>
    <w:rsid w:val="00B53810"/>
    <w:rsid w:val="00B53A12"/>
    <w:rsid w:val="00B53D1F"/>
    <w:rsid w:val="00B53DF1"/>
    <w:rsid w:val="00B53EE2"/>
    <w:rsid w:val="00B540C2"/>
    <w:rsid w:val="00B54432"/>
    <w:rsid w:val="00B54510"/>
    <w:rsid w:val="00B54514"/>
    <w:rsid w:val="00B54CE0"/>
    <w:rsid w:val="00B54ECC"/>
    <w:rsid w:val="00B5501B"/>
    <w:rsid w:val="00B551AF"/>
    <w:rsid w:val="00B55322"/>
    <w:rsid w:val="00B55424"/>
    <w:rsid w:val="00B558E8"/>
    <w:rsid w:val="00B55ABC"/>
    <w:rsid w:val="00B56B82"/>
    <w:rsid w:val="00B56C6B"/>
    <w:rsid w:val="00B56D34"/>
    <w:rsid w:val="00B56E5A"/>
    <w:rsid w:val="00B573BB"/>
    <w:rsid w:val="00B57648"/>
    <w:rsid w:val="00B57873"/>
    <w:rsid w:val="00B578AB"/>
    <w:rsid w:val="00B600EF"/>
    <w:rsid w:val="00B607AB"/>
    <w:rsid w:val="00B60886"/>
    <w:rsid w:val="00B60887"/>
    <w:rsid w:val="00B60977"/>
    <w:rsid w:val="00B60A72"/>
    <w:rsid w:val="00B60C3B"/>
    <w:rsid w:val="00B60D17"/>
    <w:rsid w:val="00B61098"/>
    <w:rsid w:val="00B611A6"/>
    <w:rsid w:val="00B616FB"/>
    <w:rsid w:val="00B61760"/>
    <w:rsid w:val="00B61CFC"/>
    <w:rsid w:val="00B62A1F"/>
    <w:rsid w:val="00B62CB0"/>
    <w:rsid w:val="00B63277"/>
    <w:rsid w:val="00B6336B"/>
    <w:rsid w:val="00B63718"/>
    <w:rsid w:val="00B637B8"/>
    <w:rsid w:val="00B63AAD"/>
    <w:rsid w:val="00B63BD7"/>
    <w:rsid w:val="00B63D87"/>
    <w:rsid w:val="00B63FAF"/>
    <w:rsid w:val="00B64AE0"/>
    <w:rsid w:val="00B64D9E"/>
    <w:rsid w:val="00B65101"/>
    <w:rsid w:val="00B655C1"/>
    <w:rsid w:val="00B657E4"/>
    <w:rsid w:val="00B65828"/>
    <w:rsid w:val="00B65BE2"/>
    <w:rsid w:val="00B66171"/>
    <w:rsid w:val="00B663DF"/>
    <w:rsid w:val="00B6686E"/>
    <w:rsid w:val="00B66BB0"/>
    <w:rsid w:val="00B66F73"/>
    <w:rsid w:val="00B67E81"/>
    <w:rsid w:val="00B702F4"/>
    <w:rsid w:val="00B70709"/>
    <w:rsid w:val="00B70A9D"/>
    <w:rsid w:val="00B70AA4"/>
    <w:rsid w:val="00B70D1D"/>
    <w:rsid w:val="00B70F83"/>
    <w:rsid w:val="00B71583"/>
    <w:rsid w:val="00B717CC"/>
    <w:rsid w:val="00B728F1"/>
    <w:rsid w:val="00B72C96"/>
    <w:rsid w:val="00B731A8"/>
    <w:rsid w:val="00B74246"/>
    <w:rsid w:val="00B74420"/>
    <w:rsid w:val="00B747F2"/>
    <w:rsid w:val="00B74C02"/>
    <w:rsid w:val="00B74CA6"/>
    <w:rsid w:val="00B74D3B"/>
    <w:rsid w:val="00B74F42"/>
    <w:rsid w:val="00B75484"/>
    <w:rsid w:val="00B758DA"/>
    <w:rsid w:val="00B75C44"/>
    <w:rsid w:val="00B7696C"/>
    <w:rsid w:val="00B76CC4"/>
    <w:rsid w:val="00B77194"/>
    <w:rsid w:val="00B774DD"/>
    <w:rsid w:val="00B778DE"/>
    <w:rsid w:val="00B77C02"/>
    <w:rsid w:val="00B80033"/>
    <w:rsid w:val="00B8186E"/>
    <w:rsid w:val="00B81D19"/>
    <w:rsid w:val="00B81DAF"/>
    <w:rsid w:val="00B81E2E"/>
    <w:rsid w:val="00B81E50"/>
    <w:rsid w:val="00B82C43"/>
    <w:rsid w:val="00B82D40"/>
    <w:rsid w:val="00B82F74"/>
    <w:rsid w:val="00B8309E"/>
    <w:rsid w:val="00B831D7"/>
    <w:rsid w:val="00B83B51"/>
    <w:rsid w:val="00B83B89"/>
    <w:rsid w:val="00B84715"/>
    <w:rsid w:val="00B85593"/>
    <w:rsid w:val="00B85934"/>
    <w:rsid w:val="00B85E7C"/>
    <w:rsid w:val="00B8602C"/>
    <w:rsid w:val="00B869B9"/>
    <w:rsid w:val="00B86DA1"/>
    <w:rsid w:val="00B870EF"/>
    <w:rsid w:val="00B8725F"/>
    <w:rsid w:val="00B87317"/>
    <w:rsid w:val="00B87515"/>
    <w:rsid w:val="00B87971"/>
    <w:rsid w:val="00B87ACE"/>
    <w:rsid w:val="00B87FA7"/>
    <w:rsid w:val="00B90699"/>
    <w:rsid w:val="00B908FC"/>
    <w:rsid w:val="00B90AA9"/>
    <w:rsid w:val="00B91320"/>
    <w:rsid w:val="00B91389"/>
    <w:rsid w:val="00B915D1"/>
    <w:rsid w:val="00B91781"/>
    <w:rsid w:val="00B91842"/>
    <w:rsid w:val="00B91BE2"/>
    <w:rsid w:val="00B923FD"/>
    <w:rsid w:val="00B9258B"/>
    <w:rsid w:val="00B92BAF"/>
    <w:rsid w:val="00B92D22"/>
    <w:rsid w:val="00B92F17"/>
    <w:rsid w:val="00B92FCF"/>
    <w:rsid w:val="00B9370E"/>
    <w:rsid w:val="00B93F45"/>
    <w:rsid w:val="00B93F8F"/>
    <w:rsid w:val="00B944AC"/>
    <w:rsid w:val="00B95235"/>
    <w:rsid w:val="00B95625"/>
    <w:rsid w:val="00B95A4F"/>
    <w:rsid w:val="00B95CC2"/>
    <w:rsid w:val="00B95E69"/>
    <w:rsid w:val="00B96200"/>
    <w:rsid w:val="00B96262"/>
    <w:rsid w:val="00B96323"/>
    <w:rsid w:val="00B969CA"/>
    <w:rsid w:val="00B96BD4"/>
    <w:rsid w:val="00B96E44"/>
    <w:rsid w:val="00B9714C"/>
    <w:rsid w:val="00B971AC"/>
    <w:rsid w:val="00B97346"/>
    <w:rsid w:val="00B9752A"/>
    <w:rsid w:val="00B97602"/>
    <w:rsid w:val="00B97975"/>
    <w:rsid w:val="00B97F15"/>
    <w:rsid w:val="00B97F1A"/>
    <w:rsid w:val="00B97FFB"/>
    <w:rsid w:val="00BA071B"/>
    <w:rsid w:val="00BA0F53"/>
    <w:rsid w:val="00BA0F5A"/>
    <w:rsid w:val="00BA13B4"/>
    <w:rsid w:val="00BA19A7"/>
    <w:rsid w:val="00BA27D7"/>
    <w:rsid w:val="00BA2B9A"/>
    <w:rsid w:val="00BA2C58"/>
    <w:rsid w:val="00BA2EB2"/>
    <w:rsid w:val="00BA39D9"/>
    <w:rsid w:val="00BA3A32"/>
    <w:rsid w:val="00BA3A45"/>
    <w:rsid w:val="00BA3FFA"/>
    <w:rsid w:val="00BA4618"/>
    <w:rsid w:val="00BA49B4"/>
    <w:rsid w:val="00BA4A9F"/>
    <w:rsid w:val="00BA4ADF"/>
    <w:rsid w:val="00BA4F85"/>
    <w:rsid w:val="00BA5109"/>
    <w:rsid w:val="00BA58DD"/>
    <w:rsid w:val="00BA5D5D"/>
    <w:rsid w:val="00BA5D63"/>
    <w:rsid w:val="00BA65BB"/>
    <w:rsid w:val="00BA67A3"/>
    <w:rsid w:val="00BA67F4"/>
    <w:rsid w:val="00BA68A7"/>
    <w:rsid w:val="00BA6A63"/>
    <w:rsid w:val="00BA6ABC"/>
    <w:rsid w:val="00BA7887"/>
    <w:rsid w:val="00BA793B"/>
    <w:rsid w:val="00BA7D35"/>
    <w:rsid w:val="00BA7FC0"/>
    <w:rsid w:val="00BB00D5"/>
    <w:rsid w:val="00BB022F"/>
    <w:rsid w:val="00BB03E7"/>
    <w:rsid w:val="00BB0C3A"/>
    <w:rsid w:val="00BB0CC7"/>
    <w:rsid w:val="00BB10FE"/>
    <w:rsid w:val="00BB1CF2"/>
    <w:rsid w:val="00BB1F72"/>
    <w:rsid w:val="00BB22D6"/>
    <w:rsid w:val="00BB23BC"/>
    <w:rsid w:val="00BB2604"/>
    <w:rsid w:val="00BB26E5"/>
    <w:rsid w:val="00BB2803"/>
    <w:rsid w:val="00BB2A55"/>
    <w:rsid w:val="00BB2EA9"/>
    <w:rsid w:val="00BB2EE4"/>
    <w:rsid w:val="00BB38EF"/>
    <w:rsid w:val="00BB3997"/>
    <w:rsid w:val="00BB3B4C"/>
    <w:rsid w:val="00BB4709"/>
    <w:rsid w:val="00BB5346"/>
    <w:rsid w:val="00BB5603"/>
    <w:rsid w:val="00BB5833"/>
    <w:rsid w:val="00BB5BCB"/>
    <w:rsid w:val="00BB63E1"/>
    <w:rsid w:val="00BB64DC"/>
    <w:rsid w:val="00BB7115"/>
    <w:rsid w:val="00BB73F3"/>
    <w:rsid w:val="00BB751D"/>
    <w:rsid w:val="00BB752B"/>
    <w:rsid w:val="00BB7547"/>
    <w:rsid w:val="00BB797F"/>
    <w:rsid w:val="00BB7C8E"/>
    <w:rsid w:val="00BB7F89"/>
    <w:rsid w:val="00BC053B"/>
    <w:rsid w:val="00BC1E4E"/>
    <w:rsid w:val="00BC1EAE"/>
    <w:rsid w:val="00BC2666"/>
    <w:rsid w:val="00BC2B3F"/>
    <w:rsid w:val="00BC2FEE"/>
    <w:rsid w:val="00BC30E0"/>
    <w:rsid w:val="00BC3778"/>
    <w:rsid w:val="00BC37B9"/>
    <w:rsid w:val="00BC3CBB"/>
    <w:rsid w:val="00BC40BD"/>
    <w:rsid w:val="00BC443F"/>
    <w:rsid w:val="00BC4A3A"/>
    <w:rsid w:val="00BC4AF9"/>
    <w:rsid w:val="00BC4B04"/>
    <w:rsid w:val="00BC5158"/>
    <w:rsid w:val="00BC54AD"/>
    <w:rsid w:val="00BC5706"/>
    <w:rsid w:val="00BC5821"/>
    <w:rsid w:val="00BC5879"/>
    <w:rsid w:val="00BC5A2E"/>
    <w:rsid w:val="00BC5B5C"/>
    <w:rsid w:val="00BC6161"/>
    <w:rsid w:val="00BC65CF"/>
    <w:rsid w:val="00BC66FD"/>
    <w:rsid w:val="00BC67E0"/>
    <w:rsid w:val="00BC6969"/>
    <w:rsid w:val="00BC7A33"/>
    <w:rsid w:val="00BC7D7B"/>
    <w:rsid w:val="00BC7EAD"/>
    <w:rsid w:val="00BD0868"/>
    <w:rsid w:val="00BD11C6"/>
    <w:rsid w:val="00BD223C"/>
    <w:rsid w:val="00BD2339"/>
    <w:rsid w:val="00BD2BAE"/>
    <w:rsid w:val="00BD2DA4"/>
    <w:rsid w:val="00BD3345"/>
    <w:rsid w:val="00BD340D"/>
    <w:rsid w:val="00BD3EF6"/>
    <w:rsid w:val="00BD426C"/>
    <w:rsid w:val="00BD454B"/>
    <w:rsid w:val="00BD4C40"/>
    <w:rsid w:val="00BD4CCA"/>
    <w:rsid w:val="00BD5A89"/>
    <w:rsid w:val="00BD5E2C"/>
    <w:rsid w:val="00BD6002"/>
    <w:rsid w:val="00BD69CA"/>
    <w:rsid w:val="00BD6D4C"/>
    <w:rsid w:val="00BD6E0B"/>
    <w:rsid w:val="00BD74DD"/>
    <w:rsid w:val="00BD75EF"/>
    <w:rsid w:val="00BD771E"/>
    <w:rsid w:val="00BD785F"/>
    <w:rsid w:val="00BD7871"/>
    <w:rsid w:val="00BD79C6"/>
    <w:rsid w:val="00BD7A9E"/>
    <w:rsid w:val="00BD7E36"/>
    <w:rsid w:val="00BD7F00"/>
    <w:rsid w:val="00BE056C"/>
    <w:rsid w:val="00BE05A8"/>
    <w:rsid w:val="00BE060A"/>
    <w:rsid w:val="00BE0C5B"/>
    <w:rsid w:val="00BE0F5E"/>
    <w:rsid w:val="00BE1165"/>
    <w:rsid w:val="00BE1282"/>
    <w:rsid w:val="00BE1751"/>
    <w:rsid w:val="00BE19C7"/>
    <w:rsid w:val="00BE1EB0"/>
    <w:rsid w:val="00BE1F3F"/>
    <w:rsid w:val="00BE29D4"/>
    <w:rsid w:val="00BE2E50"/>
    <w:rsid w:val="00BE2F0B"/>
    <w:rsid w:val="00BE30B8"/>
    <w:rsid w:val="00BE3860"/>
    <w:rsid w:val="00BE40BC"/>
    <w:rsid w:val="00BE4679"/>
    <w:rsid w:val="00BE4A9F"/>
    <w:rsid w:val="00BE4BEE"/>
    <w:rsid w:val="00BE5576"/>
    <w:rsid w:val="00BE55D2"/>
    <w:rsid w:val="00BE5EC3"/>
    <w:rsid w:val="00BE61D4"/>
    <w:rsid w:val="00BE62CD"/>
    <w:rsid w:val="00BE68FD"/>
    <w:rsid w:val="00BE72C5"/>
    <w:rsid w:val="00BE72E7"/>
    <w:rsid w:val="00BE7A19"/>
    <w:rsid w:val="00BE7A8B"/>
    <w:rsid w:val="00BE7CE6"/>
    <w:rsid w:val="00BF00D5"/>
    <w:rsid w:val="00BF04DD"/>
    <w:rsid w:val="00BF0D6A"/>
    <w:rsid w:val="00BF173E"/>
    <w:rsid w:val="00BF2A86"/>
    <w:rsid w:val="00BF2E2C"/>
    <w:rsid w:val="00BF3553"/>
    <w:rsid w:val="00BF368E"/>
    <w:rsid w:val="00BF4042"/>
    <w:rsid w:val="00BF4443"/>
    <w:rsid w:val="00BF4CE9"/>
    <w:rsid w:val="00BF4ECF"/>
    <w:rsid w:val="00BF5119"/>
    <w:rsid w:val="00BF5C9F"/>
    <w:rsid w:val="00BF5CDC"/>
    <w:rsid w:val="00BF5FE1"/>
    <w:rsid w:val="00BF61E4"/>
    <w:rsid w:val="00BF64E4"/>
    <w:rsid w:val="00BF6701"/>
    <w:rsid w:val="00BF681B"/>
    <w:rsid w:val="00BF6872"/>
    <w:rsid w:val="00BF69EF"/>
    <w:rsid w:val="00BF7045"/>
    <w:rsid w:val="00BF7396"/>
    <w:rsid w:val="00BF7638"/>
    <w:rsid w:val="00BF7733"/>
    <w:rsid w:val="00BF79E6"/>
    <w:rsid w:val="00BF8D40"/>
    <w:rsid w:val="00C00398"/>
    <w:rsid w:val="00C00703"/>
    <w:rsid w:val="00C0103D"/>
    <w:rsid w:val="00C010F6"/>
    <w:rsid w:val="00C01251"/>
    <w:rsid w:val="00C0135B"/>
    <w:rsid w:val="00C014A2"/>
    <w:rsid w:val="00C01543"/>
    <w:rsid w:val="00C01AC1"/>
    <w:rsid w:val="00C01D76"/>
    <w:rsid w:val="00C01F11"/>
    <w:rsid w:val="00C02123"/>
    <w:rsid w:val="00C02232"/>
    <w:rsid w:val="00C023A7"/>
    <w:rsid w:val="00C024AB"/>
    <w:rsid w:val="00C026D4"/>
    <w:rsid w:val="00C029B3"/>
    <w:rsid w:val="00C02CBB"/>
    <w:rsid w:val="00C033E5"/>
    <w:rsid w:val="00C03593"/>
    <w:rsid w:val="00C03EA7"/>
    <w:rsid w:val="00C0414D"/>
    <w:rsid w:val="00C043AF"/>
    <w:rsid w:val="00C0441B"/>
    <w:rsid w:val="00C046E0"/>
    <w:rsid w:val="00C04B43"/>
    <w:rsid w:val="00C04EBB"/>
    <w:rsid w:val="00C0560D"/>
    <w:rsid w:val="00C05763"/>
    <w:rsid w:val="00C0589F"/>
    <w:rsid w:val="00C05B58"/>
    <w:rsid w:val="00C06394"/>
    <w:rsid w:val="00C06474"/>
    <w:rsid w:val="00C0680D"/>
    <w:rsid w:val="00C06B40"/>
    <w:rsid w:val="00C06C4E"/>
    <w:rsid w:val="00C06CD6"/>
    <w:rsid w:val="00C06D50"/>
    <w:rsid w:val="00C06EDD"/>
    <w:rsid w:val="00C0734E"/>
    <w:rsid w:val="00C07436"/>
    <w:rsid w:val="00C07499"/>
    <w:rsid w:val="00C07A50"/>
    <w:rsid w:val="00C10D3A"/>
    <w:rsid w:val="00C11236"/>
    <w:rsid w:val="00C1154D"/>
    <w:rsid w:val="00C116CF"/>
    <w:rsid w:val="00C11C92"/>
    <w:rsid w:val="00C11CA5"/>
    <w:rsid w:val="00C11FB8"/>
    <w:rsid w:val="00C12510"/>
    <w:rsid w:val="00C127A7"/>
    <w:rsid w:val="00C12B2B"/>
    <w:rsid w:val="00C13DBE"/>
    <w:rsid w:val="00C140F9"/>
    <w:rsid w:val="00C15259"/>
    <w:rsid w:val="00C1586F"/>
    <w:rsid w:val="00C15CB0"/>
    <w:rsid w:val="00C15D76"/>
    <w:rsid w:val="00C16711"/>
    <w:rsid w:val="00C16C7F"/>
    <w:rsid w:val="00C17B91"/>
    <w:rsid w:val="00C17B98"/>
    <w:rsid w:val="00C17C27"/>
    <w:rsid w:val="00C17CEF"/>
    <w:rsid w:val="00C20163"/>
    <w:rsid w:val="00C202AC"/>
    <w:rsid w:val="00C205ED"/>
    <w:rsid w:val="00C20CF3"/>
    <w:rsid w:val="00C20E95"/>
    <w:rsid w:val="00C20ED5"/>
    <w:rsid w:val="00C21191"/>
    <w:rsid w:val="00C2157E"/>
    <w:rsid w:val="00C21AAE"/>
    <w:rsid w:val="00C21AD0"/>
    <w:rsid w:val="00C21E32"/>
    <w:rsid w:val="00C222BD"/>
    <w:rsid w:val="00C227ED"/>
    <w:rsid w:val="00C2296D"/>
    <w:rsid w:val="00C22DAF"/>
    <w:rsid w:val="00C22ED0"/>
    <w:rsid w:val="00C2335D"/>
    <w:rsid w:val="00C233D2"/>
    <w:rsid w:val="00C236B3"/>
    <w:rsid w:val="00C23CA4"/>
    <w:rsid w:val="00C2423F"/>
    <w:rsid w:val="00C24A5C"/>
    <w:rsid w:val="00C24BD0"/>
    <w:rsid w:val="00C24EB1"/>
    <w:rsid w:val="00C2539D"/>
    <w:rsid w:val="00C25EF4"/>
    <w:rsid w:val="00C25F14"/>
    <w:rsid w:val="00C26102"/>
    <w:rsid w:val="00C262DF"/>
    <w:rsid w:val="00C266AB"/>
    <w:rsid w:val="00C266ED"/>
    <w:rsid w:val="00C26DAD"/>
    <w:rsid w:val="00C272D4"/>
    <w:rsid w:val="00C27518"/>
    <w:rsid w:val="00C27F46"/>
    <w:rsid w:val="00C27FF9"/>
    <w:rsid w:val="00C302E7"/>
    <w:rsid w:val="00C303AE"/>
    <w:rsid w:val="00C306A2"/>
    <w:rsid w:val="00C30A4B"/>
    <w:rsid w:val="00C310FA"/>
    <w:rsid w:val="00C312E1"/>
    <w:rsid w:val="00C31AD2"/>
    <w:rsid w:val="00C31C65"/>
    <w:rsid w:val="00C3286A"/>
    <w:rsid w:val="00C32ABE"/>
    <w:rsid w:val="00C32D24"/>
    <w:rsid w:val="00C33080"/>
    <w:rsid w:val="00C33191"/>
    <w:rsid w:val="00C33606"/>
    <w:rsid w:val="00C33A82"/>
    <w:rsid w:val="00C33E2F"/>
    <w:rsid w:val="00C34346"/>
    <w:rsid w:val="00C34427"/>
    <w:rsid w:val="00C34552"/>
    <w:rsid w:val="00C34874"/>
    <w:rsid w:val="00C34F65"/>
    <w:rsid w:val="00C35028"/>
    <w:rsid w:val="00C35737"/>
    <w:rsid w:val="00C35866"/>
    <w:rsid w:val="00C35972"/>
    <w:rsid w:val="00C3688B"/>
    <w:rsid w:val="00C36CD1"/>
    <w:rsid w:val="00C37120"/>
    <w:rsid w:val="00C378D3"/>
    <w:rsid w:val="00C37B1A"/>
    <w:rsid w:val="00C4060C"/>
    <w:rsid w:val="00C4063B"/>
    <w:rsid w:val="00C40C93"/>
    <w:rsid w:val="00C40CFF"/>
    <w:rsid w:val="00C41051"/>
    <w:rsid w:val="00C410BF"/>
    <w:rsid w:val="00C418BD"/>
    <w:rsid w:val="00C41D4C"/>
    <w:rsid w:val="00C423A7"/>
    <w:rsid w:val="00C424CE"/>
    <w:rsid w:val="00C424FC"/>
    <w:rsid w:val="00C42819"/>
    <w:rsid w:val="00C42924"/>
    <w:rsid w:val="00C4336D"/>
    <w:rsid w:val="00C43504"/>
    <w:rsid w:val="00C4364B"/>
    <w:rsid w:val="00C441E9"/>
    <w:rsid w:val="00C443DB"/>
    <w:rsid w:val="00C444CE"/>
    <w:rsid w:val="00C4456E"/>
    <w:rsid w:val="00C447AA"/>
    <w:rsid w:val="00C449E6"/>
    <w:rsid w:val="00C44B73"/>
    <w:rsid w:val="00C44BC8"/>
    <w:rsid w:val="00C44C15"/>
    <w:rsid w:val="00C44D03"/>
    <w:rsid w:val="00C44DBB"/>
    <w:rsid w:val="00C4504D"/>
    <w:rsid w:val="00C45056"/>
    <w:rsid w:val="00C45BE9"/>
    <w:rsid w:val="00C45D38"/>
    <w:rsid w:val="00C45ED6"/>
    <w:rsid w:val="00C4614B"/>
    <w:rsid w:val="00C46227"/>
    <w:rsid w:val="00C4658B"/>
    <w:rsid w:val="00C47809"/>
    <w:rsid w:val="00C47B22"/>
    <w:rsid w:val="00C47F06"/>
    <w:rsid w:val="00C50019"/>
    <w:rsid w:val="00C50561"/>
    <w:rsid w:val="00C50701"/>
    <w:rsid w:val="00C512CD"/>
    <w:rsid w:val="00C512F5"/>
    <w:rsid w:val="00C51879"/>
    <w:rsid w:val="00C51ACA"/>
    <w:rsid w:val="00C51AE2"/>
    <w:rsid w:val="00C51ED2"/>
    <w:rsid w:val="00C520F9"/>
    <w:rsid w:val="00C53A90"/>
    <w:rsid w:val="00C53BC5"/>
    <w:rsid w:val="00C53C6B"/>
    <w:rsid w:val="00C5421C"/>
    <w:rsid w:val="00C5428B"/>
    <w:rsid w:val="00C54301"/>
    <w:rsid w:val="00C544A6"/>
    <w:rsid w:val="00C549C0"/>
    <w:rsid w:val="00C54C25"/>
    <w:rsid w:val="00C54C81"/>
    <w:rsid w:val="00C55344"/>
    <w:rsid w:val="00C555B9"/>
    <w:rsid w:val="00C557F9"/>
    <w:rsid w:val="00C55C21"/>
    <w:rsid w:val="00C566D5"/>
    <w:rsid w:val="00C56712"/>
    <w:rsid w:val="00C56864"/>
    <w:rsid w:val="00C57245"/>
    <w:rsid w:val="00C57518"/>
    <w:rsid w:val="00C57A2C"/>
    <w:rsid w:val="00C610EE"/>
    <w:rsid w:val="00C614B8"/>
    <w:rsid w:val="00C61662"/>
    <w:rsid w:val="00C61B7D"/>
    <w:rsid w:val="00C61C1B"/>
    <w:rsid w:val="00C61F79"/>
    <w:rsid w:val="00C62899"/>
    <w:rsid w:val="00C62E39"/>
    <w:rsid w:val="00C63260"/>
    <w:rsid w:val="00C635ED"/>
    <w:rsid w:val="00C63B39"/>
    <w:rsid w:val="00C63F2B"/>
    <w:rsid w:val="00C6403B"/>
    <w:rsid w:val="00C64136"/>
    <w:rsid w:val="00C643F8"/>
    <w:rsid w:val="00C6473A"/>
    <w:rsid w:val="00C64BA2"/>
    <w:rsid w:val="00C6502E"/>
    <w:rsid w:val="00C6559A"/>
    <w:rsid w:val="00C655E3"/>
    <w:rsid w:val="00C65665"/>
    <w:rsid w:val="00C65A82"/>
    <w:rsid w:val="00C6701B"/>
    <w:rsid w:val="00C67427"/>
    <w:rsid w:val="00C6751E"/>
    <w:rsid w:val="00C675BC"/>
    <w:rsid w:val="00C677E3"/>
    <w:rsid w:val="00C67865"/>
    <w:rsid w:val="00C678DA"/>
    <w:rsid w:val="00C702A7"/>
    <w:rsid w:val="00C7058E"/>
    <w:rsid w:val="00C70A8F"/>
    <w:rsid w:val="00C71362"/>
    <w:rsid w:val="00C72096"/>
    <w:rsid w:val="00C720FC"/>
    <w:rsid w:val="00C73008"/>
    <w:rsid w:val="00C73636"/>
    <w:rsid w:val="00C73865"/>
    <w:rsid w:val="00C73B93"/>
    <w:rsid w:val="00C73BF2"/>
    <w:rsid w:val="00C73C0F"/>
    <w:rsid w:val="00C73D07"/>
    <w:rsid w:val="00C73DD1"/>
    <w:rsid w:val="00C74168"/>
    <w:rsid w:val="00C7421E"/>
    <w:rsid w:val="00C74EA7"/>
    <w:rsid w:val="00C75086"/>
    <w:rsid w:val="00C751F1"/>
    <w:rsid w:val="00C753ED"/>
    <w:rsid w:val="00C755F0"/>
    <w:rsid w:val="00C75673"/>
    <w:rsid w:val="00C75BA0"/>
    <w:rsid w:val="00C75BD5"/>
    <w:rsid w:val="00C760D5"/>
    <w:rsid w:val="00C7617A"/>
    <w:rsid w:val="00C76992"/>
    <w:rsid w:val="00C76C69"/>
    <w:rsid w:val="00C76EAF"/>
    <w:rsid w:val="00C77089"/>
    <w:rsid w:val="00C77105"/>
    <w:rsid w:val="00C77354"/>
    <w:rsid w:val="00C77AE7"/>
    <w:rsid w:val="00C77B8C"/>
    <w:rsid w:val="00C77DAC"/>
    <w:rsid w:val="00C80073"/>
    <w:rsid w:val="00C80223"/>
    <w:rsid w:val="00C802D9"/>
    <w:rsid w:val="00C80B19"/>
    <w:rsid w:val="00C8183B"/>
    <w:rsid w:val="00C81A1C"/>
    <w:rsid w:val="00C81AF8"/>
    <w:rsid w:val="00C82457"/>
    <w:rsid w:val="00C826CF"/>
    <w:rsid w:val="00C8293E"/>
    <w:rsid w:val="00C82EC1"/>
    <w:rsid w:val="00C83224"/>
    <w:rsid w:val="00C832B1"/>
    <w:rsid w:val="00C832EF"/>
    <w:rsid w:val="00C83F13"/>
    <w:rsid w:val="00C845F7"/>
    <w:rsid w:val="00C847A9"/>
    <w:rsid w:val="00C847AA"/>
    <w:rsid w:val="00C84997"/>
    <w:rsid w:val="00C84B79"/>
    <w:rsid w:val="00C84DAB"/>
    <w:rsid w:val="00C85775"/>
    <w:rsid w:val="00C85BDE"/>
    <w:rsid w:val="00C86223"/>
    <w:rsid w:val="00C8641F"/>
    <w:rsid w:val="00C866CB"/>
    <w:rsid w:val="00C86A3C"/>
    <w:rsid w:val="00C86A64"/>
    <w:rsid w:val="00C87031"/>
    <w:rsid w:val="00C87087"/>
    <w:rsid w:val="00C874DB"/>
    <w:rsid w:val="00C87604"/>
    <w:rsid w:val="00C8782A"/>
    <w:rsid w:val="00C87931"/>
    <w:rsid w:val="00C87C24"/>
    <w:rsid w:val="00C87C43"/>
    <w:rsid w:val="00C909C8"/>
    <w:rsid w:val="00C90E9B"/>
    <w:rsid w:val="00C910BD"/>
    <w:rsid w:val="00C9139A"/>
    <w:rsid w:val="00C91899"/>
    <w:rsid w:val="00C91D60"/>
    <w:rsid w:val="00C91F53"/>
    <w:rsid w:val="00C920DF"/>
    <w:rsid w:val="00C922E1"/>
    <w:rsid w:val="00C9294C"/>
    <w:rsid w:val="00C92BFC"/>
    <w:rsid w:val="00C9343A"/>
    <w:rsid w:val="00C9352C"/>
    <w:rsid w:val="00C93556"/>
    <w:rsid w:val="00C935A8"/>
    <w:rsid w:val="00C93A3F"/>
    <w:rsid w:val="00C941F7"/>
    <w:rsid w:val="00C943CB"/>
    <w:rsid w:val="00C944BB"/>
    <w:rsid w:val="00C94A09"/>
    <w:rsid w:val="00C94A8E"/>
    <w:rsid w:val="00C954C9"/>
    <w:rsid w:val="00C95571"/>
    <w:rsid w:val="00C95643"/>
    <w:rsid w:val="00C9586D"/>
    <w:rsid w:val="00C959E4"/>
    <w:rsid w:val="00C95D02"/>
    <w:rsid w:val="00C95EA0"/>
    <w:rsid w:val="00C95EE0"/>
    <w:rsid w:val="00C960B5"/>
    <w:rsid w:val="00C963CD"/>
    <w:rsid w:val="00C967CD"/>
    <w:rsid w:val="00C96FF3"/>
    <w:rsid w:val="00C97398"/>
    <w:rsid w:val="00C9792C"/>
    <w:rsid w:val="00C979BC"/>
    <w:rsid w:val="00C97DB5"/>
    <w:rsid w:val="00CA05E0"/>
    <w:rsid w:val="00CA0E5F"/>
    <w:rsid w:val="00CA0FC4"/>
    <w:rsid w:val="00CA192A"/>
    <w:rsid w:val="00CA1B2D"/>
    <w:rsid w:val="00CA1E0B"/>
    <w:rsid w:val="00CA1EED"/>
    <w:rsid w:val="00CA1F1A"/>
    <w:rsid w:val="00CA25D6"/>
    <w:rsid w:val="00CA2ED5"/>
    <w:rsid w:val="00CA3438"/>
    <w:rsid w:val="00CA3675"/>
    <w:rsid w:val="00CA4123"/>
    <w:rsid w:val="00CA48F9"/>
    <w:rsid w:val="00CA5465"/>
    <w:rsid w:val="00CA580F"/>
    <w:rsid w:val="00CA594C"/>
    <w:rsid w:val="00CA5F8D"/>
    <w:rsid w:val="00CA5FF7"/>
    <w:rsid w:val="00CA60F3"/>
    <w:rsid w:val="00CA61BF"/>
    <w:rsid w:val="00CA6288"/>
    <w:rsid w:val="00CA647A"/>
    <w:rsid w:val="00CA65F9"/>
    <w:rsid w:val="00CA6676"/>
    <w:rsid w:val="00CA6794"/>
    <w:rsid w:val="00CA67EE"/>
    <w:rsid w:val="00CA7317"/>
    <w:rsid w:val="00CA748F"/>
    <w:rsid w:val="00CA79E4"/>
    <w:rsid w:val="00CA7D23"/>
    <w:rsid w:val="00CB0188"/>
    <w:rsid w:val="00CB050D"/>
    <w:rsid w:val="00CB073C"/>
    <w:rsid w:val="00CB0B02"/>
    <w:rsid w:val="00CB0B55"/>
    <w:rsid w:val="00CB0B87"/>
    <w:rsid w:val="00CB0D60"/>
    <w:rsid w:val="00CB0E77"/>
    <w:rsid w:val="00CB0FDD"/>
    <w:rsid w:val="00CB1218"/>
    <w:rsid w:val="00CB12ED"/>
    <w:rsid w:val="00CB13E6"/>
    <w:rsid w:val="00CB1525"/>
    <w:rsid w:val="00CB1BB4"/>
    <w:rsid w:val="00CB237C"/>
    <w:rsid w:val="00CB296B"/>
    <w:rsid w:val="00CB2E18"/>
    <w:rsid w:val="00CB3016"/>
    <w:rsid w:val="00CB302B"/>
    <w:rsid w:val="00CB30C5"/>
    <w:rsid w:val="00CB358C"/>
    <w:rsid w:val="00CB376C"/>
    <w:rsid w:val="00CB39C7"/>
    <w:rsid w:val="00CB3B94"/>
    <w:rsid w:val="00CB3CF1"/>
    <w:rsid w:val="00CB3EE6"/>
    <w:rsid w:val="00CB3F06"/>
    <w:rsid w:val="00CB3F6C"/>
    <w:rsid w:val="00CB4355"/>
    <w:rsid w:val="00CB441E"/>
    <w:rsid w:val="00CB485A"/>
    <w:rsid w:val="00CB4CAD"/>
    <w:rsid w:val="00CB4D03"/>
    <w:rsid w:val="00CB5121"/>
    <w:rsid w:val="00CB56B7"/>
    <w:rsid w:val="00CB59D7"/>
    <w:rsid w:val="00CB63F0"/>
    <w:rsid w:val="00CB652C"/>
    <w:rsid w:val="00CB6A0A"/>
    <w:rsid w:val="00CB6B48"/>
    <w:rsid w:val="00CB797D"/>
    <w:rsid w:val="00CB7A13"/>
    <w:rsid w:val="00CB7ADC"/>
    <w:rsid w:val="00CB7B81"/>
    <w:rsid w:val="00CB7D71"/>
    <w:rsid w:val="00CC0776"/>
    <w:rsid w:val="00CC0802"/>
    <w:rsid w:val="00CC0ACC"/>
    <w:rsid w:val="00CC0D31"/>
    <w:rsid w:val="00CC0ED0"/>
    <w:rsid w:val="00CC1436"/>
    <w:rsid w:val="00CC149A"/>
    <w:rsid w:val="00CC168D"/>
    <w:rsid w:val="00CC1EE3"/>
    <w:rsid w:val="00CC1F79"/>
    <w:rsid w:val="00CC241D"/>
    <w:rsid w:val="00CC2D9B"/>
    <w:rsid w:val="00CC2EAF"/>
    <w:rsid w:val="00CC2FC7"/>
    <w:rsid w:val="00CC32AC"/>
    <w:rsid w:val="00CC3603"/>
    <w:rsid w:val="00CC3660"/>
    <w:rsid w:val="00CC3A85"/>
    <w:rsid w:val="00CC3A95"/>
    <w:rsid w:val="00CC3D55"/>
    <w:rsid w:val="00CC450B"/>
    <w:rsid w:val="00CC46A2"/>
    <w:rsid w:val="00CC4E0F"/>
    <w:rsid w:val="00CC55EB"/>
    <w:rsid w:val="00CC55FB"/>
    <w:rsid w:val="00CC5603"/>
    <w:rsid w:val="00CC57BE"/>
    <w:rsid w:val="00CC5876"/>
    <w:rsid w:val="00CC594C"/>
    <w:rsid w:val="00CC61C6"/>
    <w:rsid w:val="00CC64DD"/>
    <w:rsid w:val="00CC6997"/>
    <w:rsid w:val="00CC6A30"/>
    <w:rsid w:val="00CC6A59"/>
    <w:rsid w:val="00CC71B4"/>
    <w:rsid w:val="00CC7574"/>
    <w:rsid w:val="00CC7E11"/>
    <w:rsid w:val="00CC7F20"/>
    <w:rsid w:val="00CD06A0"/>
    <w:rsid w:val="00CD0C39"/>
    <w:rsid w:val="00CD0CC4"/>
    <w:rsid w:val="00CD10C5"/>
    <w:rsid w:val="00CD10D4"/>
    <w:rsid w:val="00CD119D"/>
    <w:rsid w:val="00CD136A"/>
    <w:rsid w:val="00CD1F14"/>
    <w:rsid w:val="00CD2400"/>
    <w:rsid w:val="00CD265F"/>
    <w:rsid w:val="00CD27EA"/>
    <w:rsid w:val="00CD2CF6"/>
    <w:rsid w:val="00CD321E"/>
    <w:rsid w:val="00CD395A"/>
    <w:rsid w:val="00CD413B"/>
    <w:rsid w:val="00CD41AA"/>
    <w:rsid w:val="00CD4B81"/>
    <w:rsid w:val="00CD4C5D"/>
    <w:rsid w:val="00CD4E9C"/>
    <w:rsid w:val="00CD54D8"/>
    <w:rsid w:val="00CD56CB"/>
    <w:rsid w:val="00CD58CF"/>
    <w:rsid w:val="00CD5E65"/>
    <w:rsid w:val="00CD64C2"/>
    <w:rsid w:val="00CD6A46"/>
    <w:rsid w:val="00CD6DA9"/>
    <w:rsid w:val="00CD7064"/>
    <w:rsid w:val="00CD75DC"/>
    <w:rsid w:val="00CD7783"/>
    <w:rsid w:val="00CD77EA"/>
    <w:rsid w:val="00CD7B84"/>
    <w:rsid w:val="00CE0433"/>
    <w:rsid w:val="00CE0A24"/>
    <w:rsid w:val="00CE1304"/>
    <w:rsid w:val="00CE135A"/>
    <w:rsid w:val="00CE1482"/>
    <w:rsid w:val="00CE155C"/>
    <w:rsid w:val="00CE193A"/>
    <w:rsid w:val="00CE1B54"/>
    <w:rsid w:val="00CE1FD7"/>
    <w:rsid w:val="00CE232A"/>
    <w:rsid w:val="00CE28F3"/>
    <w:rsid w:val="00CE2ACD"/>
    <w:rsid w:val="00CE2F6B"/>
    <w:rsid w:val="00CE2F9E"/>
    <w:rsid w:val="00CE36FF"/>
    <w:rsid w:val="00CE39D2"/>
    <w:rsid w:val="00CE436A"/>
    <w:rsid w:val="00CE443A"/>
    <w:rsid w:val="00CE46B8"/>
    <w:rsid w:val="00CE4820"/>
    <w:rsid w:val="00CE498E"/>
    <w:rsid w:val="00CE4B03"/>
    <w:rsid w:val="00CE4B7E"/>
    <w:rsid w:val="00CE4CDA"/>
    <w:rsid w:val="00CE537D"/>
    <w:rsid w:val="00CE58AA"/>
    <w:rsid w:val="00CE595D"/>
    <w:rsid w:val="00CE5BE7"/>
    <w:rsid w:val="00CE5C52"/>
    <w:rsid w:val="00CE5CA3"/>
    <w:rsid w:val="00CE5E12"/>
    <w:rsid w:val="00CE62FF"/>
    <w:rsid w:val="00CE63D4"/>
    <w:rsid w:val="00CE6652"/>
    <w:rsid w:val="00CE6A20"/>
    <w:rsid w:val="00CE6AF8"/>
    <w:rsid w:val="00CE7D45"/>
    <w:rsid w:val="00CE7DAC"/>
    <w:rsid w:val="00CE7E0D"/>
    <w:rsid w:val="00CE7EB9"/>
    <w:rsid w:val="00CE7EC0"/>
    <w:rsid w:val="00CF0090"/>
    <w:rsid w:val="00CF0907"/>
    <w:rsid w:val="00CF0A66"/>
    <w:rsid w:val="00CF0B90"/>
    <w:rsid w:val="00CF0D2C"/>
    <w:rsid w:val="00CF1050"/>
    <w:rsid w:val="00CF109F"/>
    <w:rsid w:val="00CF13FA"/>
    <w:rsid w:val="00CF1623"/>
    <w:rsid w:val="00CF2618"/>
    <w:rsid w:val="00CF27FB"/>
    <w:rsid w:val="00CF29A5"/>
    <w:rsid w:val="00CF2A3A"/>
    <w:rsid w:val="00CF2C2B"/>
    <w:rsid w:val="00CF2EEF"/>
    <w:rsid w:val="00CF356B"/>
    <w:rsid w:val="00CF3A95"/>
    <w:rsid w:val="00CF3E62"/>
    <w:rsid w:val="00CF473E"/>
    <w:rsid w:val="00CF4FCB"/>
    <w:rsid w:val="00CF52C2"/>
    <w:rsid w:val="00CF53E1"/>
    <w:rsid w:val="00CF5B8E"/>
    <w:rsid w:val="00CF6EA8"/>
    <w:rsid w:val="00CF7053"/>
    <w:rsid w:val="00CF7441"/>
    <w:rsid w:val="00CF77E3"/>
    <w:rsid w:val="00CF7AE1"/>
    <w:rsid w:val="00CF7B8B"/>
    <w:rsid w:val="00CF7E85"/>
    <w:rsid w:val="00CF7FC6"/>
    <w:rsid w:val="00D00277"/>
    <w:rsid w:val="00D004A4"/>
    <w:rsid w:val="00D00556"/>
    <w:rsid w:val="00D00780"/>
    <w:rsid w:val="00D00832"/>
    <w:rsid w:val="00D01060"/>
    <w:rsid w:val="00D0137D"/>
    <w:rsid w:val="00D017EF"/>
    <w:rsid w:val="00D0181D"/>
    <w:rsid w:val="00D0195F"/>
    <w:rsid w:val="00D02177"/>
    <w:rsid w:val="00D02298"/>
    <w:rsid w:val="00D02423"/>
    <w:rsid w:val="00D0256C"/>
    <w:rsid w:val="00D028CC"/>
    <w:rsid w:val="00D02A83"/>
    <w:rsid w:val="00D02ACE"/>
    <w:rsid w:val="00D02F7C"/>
    <w:rsid w:val="00D03101"/>
    <w:rsid w:val="00D03378"/>
    <w:rsid w:val="00D03B36"/>
    <w:rsid w:val="00D03D18"/>
    <w:rsid w:val="00D04607"/>
    <w:rsid w:val="00D0491F"/>
    <w:rsid w:val="00D04F24"/>
    <w:rsid w:val="00D051CA"/>
    <w:rsid w:val="00D05336"/>
    <w:rsid w:val="00D0540C"/>
    <w:rsid w:val="00D05B54"/>
    <w:rsid w:val="00D05B83"/>
    <w:rsid w:val="00D05FF3"/>
    <w:rsid w:val="00D064FD"/>
    <w:rsid w:val="00D06BF7"/>
    <w:rsid w:val="00D070CB"/>
    <w:rsid w:val="00D07799"/>
    <w:rsid w:val="00D07835"/>
    <w:rsid w:val="00D07897"/>
    <w:rsid w:val="00D07E8D"/>
    <w:rsid w:val="00D07F7C"/>
    <w:rsid w:val="00D10086"/>
    <w:rsid w:val="00D1077F"/>
    <w:rsid w:val="00D11623"/>
    <w:rsid w:val="00D118AF"/>
    <w:rsid w:val="00D127F0"/>
    <w:rsid w:val="00D12B31"/>
    <w:rsid w:val="00D12E9D"/>
    <w:rsid w:val="00D12FE9"/>
    <w:rsid w:val="00D13C0E"/>
    <w:rsid w:val="00D1413F"/>
    <w:rsid w:val="00D141D7"/>
    <w:rsid w:val="00D14237"/>
    <w:rsid w:val="00D14423"/>
    <w:rsid w:val="00D144C0"/>
    <w:rsid w:val="00D1462E"/>
    <w:rsid w:val="00D14B5E"/>
    <w:rsid w:val="00D14BF1"/>
    <w:rsid w:val="00D14CF6"/>
    <w:rsid w:val="00D14E49"/>
    <w:rsid w:val="00D159D6"/>
    <w:rsid w:val="00D15B2C"/>
    <w:rsid w:val="00D161A6"/>
    <w:rsid w:val="00D164D0"/>
    <w:rsid w:val="00D16929"/>
    <w:rsid w:val="00D16F9F"/>
    <w:rsid w:val="00D17B34"/>
    <w:rsid w:val="00D17BFB"/>
    <w:rsid w:val="00D202BE"/>
    <w:rsid w:val="00D2037A"/>
    <w:rsid w:val="00D20381"/>
    <w:rsid w:val="00D204F8"/>
    <w:rsid w:val="00D2079F"/>
    <w:rsid w:val="00D20838"/>
    <w:rsid w:val="00D20BCC"/>
    <w:rsid w:val="00D20D43"/>
    <w:rsid w:val="00D210D9"/>
    <w:rsid w:val="00D211AF"/>
    <w:rsid w:val="00D213B9"/>
    <w:rsid w:val="00D21582"/>
    <w:rsid w:val="00D22912"/>
    <w:rsid w:val="00D2374D"/>
    <w:rsid w:val="00D238AF"/>
    <w:rsid w:val="00D23AB4"/>
    <w:rsid w:val="00D24534"/>
    <w:rsid w:val="00D2487B"/>
    <w:rsid w:val="00D24C1F"/>
    <w:rsid w:val="00D24D68"/>
    <w:rsid w:val="00D250BE"/>
    <w:rsid w:val="00D2527C"/>
    <w:rsid w:val="00D25707"/>
    <w:rsid w:val="00D259AB"/>
    <w:rsid w:val="00D25C84"/>
    <w:rsid w:val="00D25CBD"/>
    <w:rsid w:val="00D25CDE"/>
    <w:rsid w:val="00D2638F"/>
    <w:rsid w:val="00D263EB"/>
    <w:rsid w:val="00D2651F"/>
    <w:rsid w:val="00D266CF"/>
    <w:rsid w:val="00D27921"/>
    <w:rsid w:val="00D27D9F"/>
    <w:rsid w:val="00D3010F"/>
    <w:rsid w:val="00D3046D"/>
    <w:rsid w:val="00D30559"/>
    <w:rsid w:val="00D30BAA"/>
    <w:rsid w:val="00D30E33"/>
    <w:rsid w:val="00D312A2"/>
    <w:rsid w:val="00D31470"/>
    <w:rsid w:val="00D31737"/>
    <w:rsid w:val="00D31BCB"/>
    <w:rsid w:val="00D31D76"/>
    <w:rsid w:val="00D3224A"/>
    <w:rsid w:val="00D325BE"/>
    <w:rsid w:val="00D3292C"/>
    <w:rsid w:val="00D32EDF"/>
    <w:rsid w:val="00D335DF"/>
    <w:rsid w:val="00D336D0"/>
    <w:rsid w:val="00D33902"/>
    <w:rsid w:val="00D33C64"/>
    <w:rsid w:val="00D3418F"/>
    <w:rsid w:val="00D34299"/>
    <w:rsid w:val="00D344BE"/>
    <w:rsid w:val="00D34B39"/>
    <w:rsid w:val="00D34CED"/>
    <w:rsid w:val="00D351D0"/>
    <w:rsid w:val="00D35873"/>
    <w:rsid w:val="00D35951"/>
    <w:rsid w:val="00D35A46"/>
    <w:rsid w:val="00D36D40"/>
    <w:rsid w:val="00D36DD9"/>
    <w:rsid w:val="00D36E6C"/>
    <w:rsid w:val="00D37338"/>
    <w:rsid w:val="00D374CD"/>
    <w:rsid w:val="00D3765A"/>
    <w:rsid w:val="00D3787F"/>
    <w:rsid w:val="00D379A1"/>
    <w:rsid w:val="00D40160"/>
    <w:rsid w:val="00D403C2"/>
    <w:rsid w:val="00D40699"/>
    <w:rsid w:val="00D406F0"/>
    <w:rsid w:val="00D40D1C"/>
    <w:rsid w:val="00D41009"/>
    <w:rsid w:val="00D41061"/>
    <w:rsid w:val="00D4120A"/>
    <w:rsid w:val="00D413D7"/>
    <w:rsid w:val="00D419E9"/>
    <w:rsid w:val="00D41C91"/>
    <w:rsid w:val="00D42175"/>
    <w:rsid w:val="00D4242A"/>
    <w:rsid w:val="00D42731"/>
    <w:rsid w:val="00D42A45"/>
    <w:rsid w:val="00D42D92"/>
    <w:rsid w:val="00D42F2A"/>
    <w:rsid w:val="00D4316C"/>
    <w:rsid w:val="00D44234"/>
    <w:rsid w:val="00D44A13"/>
    <w:rsid w:val="00D44D16"/>
    <w:rsid w:val="00D44FB7"/>
    <w:rsid w:val="00D45179"/>
    <w:rsid w:val="00D45312"/>
    <w:rsid w:val="00D45C6C"/>
    <w:rsid w:val="00D45D0E"/>
    <w:rsid w:val="00D46704"/>
    <w:rsid w:val="00D46984"/>
    <w:rsid w:val="00D46F0A"/>
    <w:rsid w:val="00D471D5"/>
    <w:rsid w:val="00D47220"/>
    <w:rsid w:val="00D47374"/>
    <w:rsid w:val="00D47452"/>
    <w:rsid w:val="00D47573"/>
    <w:rsid w:val="00D47602"/>
    <w:rsid w:val="00D477A1"/>
    <w:rsid w:val="00D47F46"/>
    <w:rsid w:val="00D5036E"/>
    <w:rsid w:val="00D50403"/>
    <w:rsid w:val="00D50C5A"/>
    <w:rsid w:val="00D50E82"/>
    <w:rsid w:val="00D51234"/>
    <w:rsid w:val="00D5140C"/>
    <w:rsid w:val="00D5164D"/>
    <w:rsid w:val="00D51E57"/>
    <w:rsid w:val="00D52B11"/>
    <w:rsid w:val="00D52B4B"/>
    <w:rsid w:val="00D53447"/>
    <w:rsid w:val="00D5387E"/>
    <w:rsid w:val="00D53BB7"/>
    <w:rsid w:val="00D5403E"/>
    <w:rsid w:val="00D54774"/>
    <w:rsid w:val="00D55A1D"/>
    <w:rsid w:val="00D55AC5"/>
    <w:rsid w:val="00D55BA0"/>
    <w:rsid w:val="00D55D67"/>
    <w:rsid w:val="00D55FAF"/>
    <w:rsid w:val="00D5618C"/>
    <w:rsid w:val="00D561F0"/>
    <w:rsid w:val="00D561F8"/>
    <w:rsid w:val="00D564E3"/>
    <w:rsid w:val="00D56578"/>
    <w:rsid w:val="00D5731D"/>
    <w:rsid w:val="00D573AC"/>
    <w:rsid w:val="00D57745"/>
    <w:rsid w:val="00D57A0E"/>
    <w:rsid w:val="00D57BCE"/>
    <w:rsid w:val="00D57ECA"/>
    <w:rsid w:val="00D60231"/>
    <w:rsid w:val="00D603E5"/>
    <w:rsid w:val="00D60463"/>
    <w:rsid w:val="00D6067F"/>
    <w:rsid w:val="00D606FC"/>
    <w:rsid w:val="00D60AD5"/>
    <w:rsid w:val="00D60CAF"/>
    <w:rsid w:val="00D61118"/>
    <w:rsid w:val="00D617EE"/>
    <w:rsid w:val="00D6195D"/>
    <w:rsid w:val="00D61AAC"/>
    <w:rsid w:val="00D62136"/>
    <w:rsid w:val="00D62137"/>
    <w:rsid w:val="00D62390"/>
    <w:rsid w:val="00D629E4"/>
    <w:rsid w:val="00D62CEB"/>
    <w:rsid w:val="00D62D92"/>
    <w:rsid w:val="00D62E5D"/>
    <w:rsid w:val="00D633B2"/>
    <w:rsid w:val="00D63B52"/>
    <w:rsid w:val="00D64A94"/>
    <w:rsid w:val="00D64D75"/>
    <w:rsid w:val="00D64DC8"/>
    <w:rsid w:val="00D64FD5"/>
    <w:rsid w:val="00D6601C"/>
    <w:rsid w:val="00D66C72"/>
    <w:rsid w:val="00D66D5B"/>
    <w:rsid w:val="00D66E3F"/>
    <w:rsid w:val="00D67CA1"/>
    <w:rsid w:val="00D67D11"/>
    <w:rsid w:val="00D7029E"/>
    <w:rsid w:val="00D70649"/>
    <w:rsid w:val="00D706F7"/>
    <w:rsid w:val="00D71B5E"/>
    <w:rsid w:val="00D71C9C"/>
    <w:rsid w:val="00D71F3A"/>
    <w:rsid w:val="00D72A32"/>
    <w:rsid w:val="00D72AAE"/>
    <w:rsid w:val="00D72AB7"/>
    <w:rsid w:val="00D72E5A"/>
    <w:rsid w:val="00D72F3F"/>
    <w:rsid w:val="00D72F9F"/>
    <w:rsid w:val="00D7305D"/>
    <w:rsid w:val="00D730A5"/>
    <w:rsid w:val="00D7348B"/>
    <w:rsid w:val="00D73576"/>
    <w:rsid w:val="00D739BB"/>
    <w:rsid w:val="00D73BFB"/>
    <w:rsid w:val="00D747AC"/>
    <w:rsid w:val="00D749D2"/>
    <w:rsid w:val="00D74AE7"/>
    <w:rsid w:val="00D74EB5"/>
    <w:rsid w:val="00D75333"/>
    <w:rsid w:val="00D75823"/>
    <w:rsid w:val="00D76A23"/>
    <w:rsid w:val="00D76B31"/>
    <w:rsid w:val="00D76D22"/>
    <w:rsid w:val="00D76DD5"/>
    <w:rsid w:val="00D770ED"/>
    <w:rsid w:val="00D7743B"/>
    <w:rsid w:val="00D776EC"/>
    <w:rsid w:val="00D77C99"/>
    <w:rsid w:val="00D77DF1"/>
    <w:rsid w:val="00D80266"/>
    <w:rsid w:val="00D80552"/>
    <w:rsid w:val="00D806C6"/>
    <w:rsid w:val="00D80732"/>
    <w:rsid w:val="00D80A98"/>
    <w:rsid w:val="00D81628"/>
    <w:rsid w:val="00D81661"/>
    <w:rsid w:val="00D81828"/>
    <w:rsid w:val="00D8213F"/>
    <w:rsid w:val="00D822E7"/>
    <w:rsid w:val="00D827C0"/>
    <w:rsid w:val="00D827D1"/>
    <w:rsid w:val="00D82C6B"/>
    <w:rsid w:val="00D82D91"/>
    <w:rsid w:val="00D83093"/>
    <w:rsid w:val="00D835F2"/>
    <w:rsid w:val="00D83EA6"/>
    <w:rsid w:val="00D84F78"/>
    <w:rsid w:val="00D851F6"/>
    <w:rsid w:val="00D8554A"/>
    <w:rsid w:val="00D85A4D"/>
    <w:rsid w:val="00D85CAD"/>
    <w:rsid w:val="00D85F2B"/>
    <w:rsid w:val="00D85F40"/>
    <w:rsid w:val="00D867A5"/>
    <w:rsid w:val="00D86D6C"/>
    <w:rsid w:val="00D86DB5"/>
    <w:rsid w:val="00D87121"/>
    <w:rsid w:val="00D87B89"/>
    <w:rsid w:val="00D90153"/>
    <w:rsid w:val="00D9043C"/>
    <w:rsid w:val="00D909A0"/>
    <w:rsid w:val="00D90CF6"/>
    <w:rsid w:val="00D90FFB"/>
    <w:rsid w:val="00D91603"/>
    <w:rsid w:val="00D91A8D"/>
    <w:rsid w:val="00D91E9B"/>
    <w:rsid w:val="00D91F1E"/>
    <w:rsid w:val="00D92E68"/>
    <w:rsid w:val="00D9331C"/>
    <w:rsid w:val="00D933CD"/>
    <w:rsid w:val="00D93741"/>
    <w:rsid w:val="00D93BD3"/>
    <w:rsid w:val="00D94357"/>
    <w:rsid w:val="00D947A5"/>
    <w:rsid w:val="00D9505F"/>
    <w:rsid w:val="00D9535C"/>
    <w:rsid w:val="00D95D65"/>
    <w:rsid w:val="00D96975"/>
    <w:rsid w:val="00D96A0D"/>
    <w:rsid w:val="00D96AB4"/>
    <w:rsid w:val="00D96D5F"/>
    <w:rsid w:val="00D9734E"/>
    <w:rsid w:val="00D973E0"/>
    <w:rsid w:val="00D97618"/>
    <w:rsid w:val="00D977F6"/>
    <w:rsid w:val="00DA0457"/>
    <w:rsid w:val="00DA0C2B"/>
    <w:rsid w:val="00DA0E6B"/>
    <w:rsid w:val="00DA0FD4"/>
    <w:rsid w:val="00DA1599"/>
    <w:rsid w:val="00DA191B"/>
    <w:rsid w:val="00DA1E47"/>
    <w:rsid w:val="00DA282C"/>
    <w:rsid w:val="00DA2AA9"/>
    <w:rsid w:val="00DA2BE4"/>
    <w:rsid w:val="00DA2E20"/>
    <w:rsid w:val="00DA37F5"/>
    <w:rsid w:val="00DA3CA4"/>
    <w:rsid w:val="00DA3EF7"/>
    <w:rsid w:val="00DA41B1"/>
    <w:rsid w:val="00DA4331"/>
    <w:rsid w:val="00DA4AC4"/>
    <w:rsid w:val="00DA55E5"/>
    <w:rsid w:val="00DA5705"/>
    <w:rsid w:val="00DA5E52"/>
    <w:rsid w:val="00DA5FAD"/>
    <w:rsid w:val="00DA67A2"/>
    <w:rsid w:val="00DA6B10"/>
    <w:rsid w:val="00DA6FEE"/>
    <w:rsid w:val="00DA72DD"/>
    <w:rsid w:val="00DA74A0"/>
    <w:rsid w:val="00DA76F2"/>
    <w:rsid w:val="00DB0359"/>
    <w:rsid w:val="00DB04D5"/>
    <w:rsid w:val="00DB09CB"/>
    <w:rsid w:val="00DB0CCA"/>
    <w:rsid w:val="00DB0E07"/>
    <w:rsid w:val="00DB1300"/>
    <w:rsid w:val="00DB131B"/>
    <w:rsid w:val="00DB185C"/>
    <w:rsid w:val="00DB1C95"/>
    <w:rsid w:val="00DB25EA"/>
    <w:rsid w:val="00DB2715"/>
    <w:rsid w:val="00DB2928"/>
    <w:rsid w:val="00DB292F"/>
    <w:rsid w:val="00DB2B63"/>
    <w:rsid w:val="00DB2E6C"/>
    <w:rsid w:val="00DB357C"/>
    <w:rsid w:val="00DB3E29"/>
    <w:rsid w:val="00DB3FF7"/>
    <w:rsid w:val="00DB4444"/>
    <w:rsid w:val="00DB4760"/>
    <w:rsid w:val="00DB508D"/>
    <w:rsid w:val="00DB52A8"/>
    <w:rsid w:val="00DB5572"/>
    <w:rsid w:val="00DB564B"/>
    <w:rsid w:val="00DB5999"/>
    <w:rsid w:val="00DB59F6"/>
    <w:rsid w:val="00DB63E8"/>
    <w:rsid w:val="00DB6686"/>
    <w:rsid w:val="00DB6B15"/>
    <w:rsid w:val="00DB6F90"/>
    <w:rsid w:val="00DB72FF"/>
    <w:rsid w:val="00DB760A"/>
    <w:rsid w:val="00DB76C2"/>
    <w:rsid w:val="00DC019D"/>
    <w:rsid w:val="00DC0CA1"/>
    <w:rsid w:val="00DC1D27"/>
    <w:rsid w:val="00DC1F57"/>
    <w:rsid w:val="00DC20FF"/>
    <w:rsid w:val="00DC2235"/>
    <w:rsid w:val="00DC237A"/>
    <w:rsid w:val="00DC241B"/>
    <w:rsid w:val="00DC2BB9"/>
    <w:rsid w:val="00DC332E"/>
    <w:rsid w:val="00DC3DE3"/>
    <w:rsid w:val="00DC401C"/>
    <w:rsid w:val="00DC4371"/>
    <w:rsid w:val="00DC43E4"/>
    <w:rsid w:val="00DC46A8"/>
    <w:rsid w:val="00DC4947"/>
    <w:rsid w:val="00DC49BF"/>
    <w:rsid w:val="00DC5059"/>
    <w:rsid w:val="00DC50A7"/>
    <w:rsid w:val="00DC54AD"/>
    <w:rsid w:val="00DC55D0"/>
    <w:rsid w:val="00DC57FD"/>
    <w:rsid w:val="00DC5968"/>
    <w:rsid w:val="00DC5A8C"/>
    <w:rsid w:val="00DC6395"/>
    <w:rsid w:val="00DC63B0"/>
    <w:rsid w:val="00DC6958"/>
    <w:rsid w:val="00DC7269"/>
    <w:rsid w:val="00DC73AB"/>
    <w:rsid w:val="00DC73C9"/>
    <w:rsid w:val="00DC7494"/>
    <w:rsid w:val="00DC78F7"/>
    <w:rsid w:val="00DC7B84"/>
    <w:rsid w:val="00DC7D87"/>
    <w:rsid w:val="00DD0162"/>
    <w:rsid w:val="00DD0525"/>
    <w:rsid w:val="00DD078D"/>
    <w:rsid w:val="00DD0C87"/>
    <w:rsid w:val="00DD1019"/>
    <w:rsid w:val="00DD1941"/>
    <w:rsid w:val="00DD1DCE"/>
    <w:rsid w:val="00DD206F"/>
    <w:rsid w:val="00DD274A"/>
    <w:rsid w:val="00DD2881"/>
    <w:rsid w:val="00DD2EE3"/>
    <w:rsid w:val="00DD2EE7"/>
    <w:rsid w:val="00DD30CF"/>
    <w:rsid w:val="00DD315B"/>
    <w:rsid w:val="00DD3177"/>
    <w:rsid w:val="00DD3DE2"/>
    <w:rsid w:val="00DD4056"/>
    <w:rsid w:val="00DD41D5"/>
    <w:rsid w:val="00DD4225"/>
    <w:rsid w:val="00DD4230"/>
    <w:rsid w:val="00DD42FF"/>
    <w:rsid w:val="00DD55C4"/>
    <w:rsid w:val="00DD60E5"/>
    <w:rsid w:val="00DD61FC"/>
    <w:rsid w:val="00DD620A"/>
    <w:rsid w:val="00DD6290"/>
    <w:rsid w:val="00DD6313"/>
    <w:rsid w:val="00DD6333"/>
    <w:rsid w:val="00DD63F7"/>
    <w:rsid w:val="00DD6537"/>
    <w:rsid w:val="00DD6C1C"/>
    <w:rsid w:val="00DD6E95"/>
    <w:rsid w:val="00DD7233"/>
    <w:rsid w:val="00DD75F0"/>
    <w:rsid w:val="00DE03BD"/>
    <w:rsid w:val="00DE067E"/>
    <w:rsid w:val="00DE0774"/>
    <w:rsid w:val="00DE0C66"/>
    <w:rsid w:val="00DE0D06"/>
    <w:rsid w:val="00DE0E34"/>
    <w:rsid w:val="00DE0E50"/>
    <w:rsid w:val="00DE1038"/>
    <w:rsid w:val="00DE1378"/>
    <w:rsid w:val="00DE1954"/>
    <w:rsid w:val="00DE19F4"/>
    <w:rsid w:val="00DE1EA9"/>
    <w:rsid w:val="00DE212D"/>
    <w:rsid w:val="00DE26DA"/>
    <w:rsid w:val="00DE2745"/>
    <w:rsid w:val="00DE3CF7"/>
    <w:rsid w:val="00DE42CF"/>
    <w:rsid w:val="00DE4538"/>
    <w:rsid w:val="00DE4647"/>
    <w:rsid w:val="00DE4B7E"/>
    <w:rsid w:val="00DE4C89"/>
    <w:rsid w:val="00DE54FA"/>
    <w:rsid w:val="00DE5C61"/>
    <w:rsid w:val="00DE64DA"/>
    <w:rsid w:val="00DE64DE"/>
    <w:rsid w:val="00DE6991"/>
    <w:rsid w:val="00DE6E6A"/>
    <w:rsid w:val="00DE6E74"/>
    <w:rsid w:val="00DE6EB4"/>
    <w:rsid w:val="00DE7049"/>
    <w:rsid w:val="00DE72EE"/>
    <w:rsid w:val="00DE73D1"/>
    <w:rsid w:val="00DF05A7"/>
    <w:rsid w:val="00DF060B"/>
    <w:rsid w:val="00DF0971"/>
    <w:rsid w:val="00DF0BDA"/>
    <w:rsid w:val="00DF0CB6"/>
    <w:rsid w:val="00DF0D54"/>
    <w:rsid w:val="00DF0E24"/>
    <w:rsid w:val="00DF1636"/>
    <w:rsid w:val="00DF1EE0"/>
    <w:rsid w:val="00DF2487"/>
    <w:rsid w:val="00DF2671"/>
    <w:rsid w:val="00DF26C3"/>
    <w:rsid w:val="00DF27BA"/>
    <w:rsid w:val="00DF27BF"/>
    <w:rsid w:val="00DF2915"/>
    <w:rsid w:val="00DF3769"/>
    <w:rsid w:val="00DF37BA"/>
    <w:rsid w:val="00DF3FD5"/>
    <w:rsid w:val="00DF422B"/>
    <w:rsid w:val="00DF4394"/>
    <w:rsid w:val="00DF4567"/>
    <w:rsid w:val="00DF485C"/>
    <w:rsid w:val="00DF5982"/>
    <w:rsid w:val="00DF669F"/>
    <w:rsid w:val="00DF6C07"/>
    <w:rsid w:val="00DF6C20"/>
    <w:rsid w:val="00DF7520"/>
    <w:rsid w:val="00DF78BC"/>
    <w:rsid w:val="00DF793F"/>
    <w:rsid w:val="00DF7EC3"/>
    <w:rsid w:val="00E0059B"/>
    <w:rsid w:val="00E0148F"/>
    <w:rsid w:val="00E01570"/>
    <w:rsid w:val="00E01886"/>
    <w:rsid w:val="00E019AC"/>
    <w:rsid w:val="00E021A4"/>
    <w:rsid w:val="00E0246A"/>
    <w:rsid w:val="00E02688"/>
    <w:rsid w:val="00E030E4"/>
    <w:rsid w:val="00E0332C"/>
    <w:rsid w:val="00E03EB1"/>
    <w:rsid w:val="00E042A6"/>
    <w:rsid w:val="00E043EF"/>
    <w:rsid w:val="00E04432"/>
    <w:rsid w:val="00E0460A"/>
    <w:rsid w:val="00E0475D"/>
    <w:rsid w:val="00E0485B"/>
    <w:rsid w:val="00E04A07"/>
    <w:rsid w:val="00E04EBB"/>
    <w:rsid w:val="00E05725"/>
    <w:rsid w:val="00E059BD"/>
    <w:rsid w:val="00E05A14"/>
    <w:rsid w:val="00E05FCC"/>
    <w:rsid w:val="00E062F2"/>
    <w:rsid w:val="00E06BBF"/>
    <w:rsid w:val="00E06F62"/>
    <w:rsid w:val="00E0755F"/>
    <w:rsid w:val="00E075E2"/>
    <w:rsid w:val="00E076B1"/>
    <w:rsid w:val="00E0797F"/>
    <w:rsid w:val="00E07AE6"/>
    <w:rsid w:val="00E07BEA"/>
    <w:rsid w:val="00E07F99"/>
    <w:rsid w:val="00E102B9"/>
    <w:rsid w:val="00E10A75"/>
    <w:rsid w:val="00E10B89"/>
    <w:rsid w:val="00E10D49"/>
    <w:rsid w:val="00E10D60"/>
    <w:rsid w:val="00E10DCE"/>
    <w:rsid w:val="00E10DF7"/>
    <w:rsid w:val="00E10FBE"/>
    <w:rsid w:val="00E110B3"/>
    <w:rsid w:val="00E1180A"/>
    <w:rsid w:val="00E11F48"/>
    <w:rsid w:val="00E128F7"/>
    <w:rsid w:val="00E12A8C"/>
    <w:rsid w:val="00E130A2"/>
    <w:rsid w:val="00E13F41"/>
    <w:rsid w:val="00E14657"/>
    <w:rsid w:val="00E14BD9"/>
    <w:rsid w:val="00E14E04"/>
    <w:rsid w:val="00E14E4F"/>
    <w:rsid w:val="00E151B0"/>
    <w:rsid w:val="00E152D9"/>
    <w:rsid w:val="00E153CD"/>
    <w:rsid w:val="00E157A4"/>
    <w:rsid w:val="00E15AA1"/>
    <w:rsid w:val="00E16019"/>
    <w:rsid w:val="00E1619C"/>
    <w:rsid w:val="00E162FF"/>
    <w:rsid w:val="00E1630E"/>
    <w:rsid w:val="00E169E4"/>
    <w:rsid w:val="00E16B2E"/>
    <w:rsid w:val="00E17132"/>
    <w:rsid w:val="00E172E4"/>
    <w:rsid w:val="00E17466"/>
    <w:rsid w:val="00E17933"/>
    <w:rsid w:val="00E17A2D"/>
    <w:rsid w:val="00E200CB"/>
    <w:rsid w:val="00E20123"/>
    <w:rsid w:val="00E2061B"/>
    <w:rsid w:val="00E20709"/>
    <w:rsid w:val="00E20BED"/>
    <w:rsid w:val="00E214A9"/>
    <w:rsid w:val="00E215F7"/>
    <w:rsid w:val="00E2162B"/>
    <w:rsid w:val="00E2181A"/>
    <w:rsid w:val="00E21F5A"/>
    <w:rsid w:val="00E224C9"/>
    <w:rsid w:val="00E225B9"/>
    <w:rsid w:val="00E22679"/>
    <w:rsid w:val="00E22941"/>
    <w:rsid w:val="00E22AEE"/>
    <w:rsid w:val="00E22C09"/>
    <w:rsid w:val="00E2316B"/>
    <w:rsid w:val="00E2362B"/>
    <w:rsid w:val="00E23ECD"/>
    <w:rsid w:val="00E23F6B"/>
    <w:rsid w:val="00E2421B"/>
    <w:rsid w:val="00E2426D"/>
    <w:rsid w:val="00E2448E"/>
    <w:rsid w:val="00E2489A"/>
    <w:rsid w:val="00E24AB0"/>
    <w:rsid w:val="00E24C66"/>
    <w:rsid w:val="00E24C7A"/>
    <w:rsid w:val="00E24E0F"/>
    <w:rsid w:val="00E24E2A"/>
    <w:rsid w:val="00E24F54"/>
    <w:rsid w:val="00E25092"/>
    <w:rsid w:val="00E2541C"/>
    <w:rsid w:val="00E25633"/>
    <w:rsid w:val="00E25818"/>
    <w:rsid w:val="00E25A60"/>
    <w:rsid w:val="00E25D64"/>
    <w:rsid w:val="00E25F89"/>
    <w:rsid w:val="00E2648F"/>
    <w:rsid w:val="00E26AE8"/>
    <w:rsid w:val="00E274C5"/>
    <w:rsid w:val="00E276D1"/>
    <w:rsid w:val="00E27975"/>
    <w:rsid w:val="00E279A9"/>
    <w:rsid w:val="00E279C2"/>
    <w:rsid w:val="00E279CC"/>
    <w:rsid w:val="00E27C9F"/>
    <w:rsid w:val="00E27CEA"/>
    <w:rsid w:val="00E27F74"/>
    <w:rsid w:val="00E30949"/>
    <w:rsid w:val="00E3110F"/>
    <w:rsid w:val="00E31292"/>
    <w:rsid w:val="00E322E5"/>
    <w:rsid w:val="00E3242C"/>
    <w:rsid w:val="00E32783"/>
    <w:rsid w:val="00E329E1"/>
    <w:rsid w:val="00E32DC3"/>
    <w:rsid w:val="00E32E7B"/>
    <w:rsid w:val="00E3313A"/>
    <w:rsid w:val="00E33304"/>
    <w:rsid w:val="00E3342B"/>
    <w:rsid w:val="00E334A1"/>
    <w:rsid w:val="00E337B7"/>
    <w:rsid w:val="00E33A9B"/>
    <w:rsid w:val="00E33C54"/>
    <w:rsid w:val="00E34141"/>
    <w:rsid w:val="00E34269"/>
    <w:rsid w:val="00E34432"/>
    <w:rsid w:val="00E348BD"/>
    <w:rsid w:val="00E34A98"/>
    <w:rsid w:val="00E34CE6"/>
    <w:rsid w:val="00E34D84"/>
    <w:rsid w:val="00E352D6"/>
    <w:rsid w:val="00E3556E"/>
    <w:rsid w:val="00E35586"/>
    <w:rsid w:val="00E358BC"/>
    <w:rsid w:val="00E35ECE"/>
    <w:rsid w:val="00E360EC"/>
    <w:rsid w:val="00E36121"/>
    <w:rsid w:val="00E3699B"/>
    <w:rsid w:val="00E378C4"/>
    <w:rsid w:val="00E37A4C"/>
    <w:rsid w:val="00E37D54"/>
    <w:rsid w:val="00E4011E"/>
    <w:rsid w:val="00E40266"/>
    <w:rsid w:val="00E410AB"/>
    <w:rsid w:val="00E413EE"/>
    <w:rsid w:val="00E4252D"/>
    <w:rsid w:val="00E42DBC"/>
    <w:rsid w:val="00E430BF"/>
    <w:rsid w:val="00E43121"/>
    <w:rsid w:val="00E4323D"/>
    <w:rsid w:val="00E4333D"/>
    <w:rsid w:val="00E43464"/>
    <w:rsid w:val="00E43703"/>
    <w:rsid w:val="00E44542"/>
    <w:rsid w:val="00E445A3"/>
    <w:rsid w:val="00E44B12"/>
    <w:rsid w:val="00E44F35"/>
    <w:rsid w:val="00E45530"/>
    <w:rsid w:val="00E45BD6"/>
    <w:rsid w:val="00E463FC"/>
    <w:rsid w:val="00E47039"/>
    <w:rsid w:val="00E47080"/>
    <w:rsid w:val="00E470DC"/>
    <w:rsid w:val="00E470EE"/>
    <w:rsid w:val="00E4719F"/>
    <w:rsid w:val="00E47200"/>
    <w:rsid w:val="00E47950"/>
    <w:rsid w:val="00E47AA3"/>
    <w:rsid w:val="00E47B9B"/>
    <w:rsid w:val="00E47E97"/>
    <w:rsid w:val="00E5035A"/>
    <w:rsid w:val="00E50B96"/>
    <w:rsid w:val="00E50D68"/>
    <w:rsid w:val="00E51785"/>
    <w:rsid w:val="00E5184D"/>
    <w:rsid w:val="00E52B2D"/>
    <w:rsid w:val="00E52B8C"/>
    <w:rsid w:val="00E52D57"/>
    <w:rsid w:val="00E530FB"/>
    <w:rsid w:val="00E533CD"/>
    <w:rsid w:val="00E53B57"/>
    <w:rsid w:val="00E53E32"/>
    <w:rsid w:val="00E5409F"/>
    <w:rsid w:val="00E54504"/>
    <w:rsid w:val="00E54E5B"/>
    <w:rsid w:val="00E55767"/>
    <w:rsid w:val="00E55AB8"/>
    <w:rsid w:val="00E5641F"/>
    <w:rsid w:val="00E56B10"/>
    <w:rsid w:val="00E56B37"/>
    <w:rsid w:val="00E572D1"/>
    <w:rsid w:val="00E5730C"/>
    <w:rsid w:val="00E57446"/>
    <w:rsid w:val="00E5791E"/>
    <w:rsid w:val="00E57923"/>
    <w:rsid w:val="00E57B5C"/>
    <w:rsid w:val="00E57EB1"/>
    <w:rsid w:val="00E60718"/>
    <w:rsid w:val="00E60843"/>
    <w:rsid w:val="00E60A9F"/>
    <w:rsid w:val="00E60B3B"/>
    <w:rsid w:val="00E61001"/>
    <w:rsid w:val="00E6177B"/>
    <w:rsid w:val="00E618F5"/>
    <w:rsid w:val="00E6197A"/>
    <w:rsid w:val="00E61A07"/>
    <w:rsid w:val="00E61CEB"/>
    <w:rsid w:val="00E622A8"/>
    <w:rsid w:val="00E624B7"/>
    <w:rsid w:val="00E62687"/>
    <w:rsid w:val="00E62C77"/>
    <w:rsid w:val="00E630C6"/>
    <w:rsid w:val="00E632D0"/>
    <w:rsid w:val="00E637A5"/>
    <w:rsid w:val="00E638D1"/>
    <w:rsid w:val="00E63938"/>
    <w:rsid w:val="00E63C5F"/>
    <w:rsid w:val="00E642CB"/>
    <w:rsid w:val="00E64311"/>
    <w:rsid w:val="00E64497"/>
    <w:rsid w:val="00E644AD"/>
    <w:rsid w:val="00E6475C"/>
    <w:rsid w:val="00E649B4"/>
    <w:rsid w:val="00E64FE1"/>
    <w:rsid w:val="00E65AF7"/>
    <w:rsid w:val="00E65E0D"/>
    <w:rsid w:val="00E666ED"/>
    <w:rsid w:val="00E667CF"/>
    <w:rsid w:val="00E66CFA"/>
    <w:rsid w:val="00E67087"/>
    <w:rsid w:val="00E67221"/>
    <w:rsid w:val="00E67687"/>
    <w:rsid w:val="00E67BA0"/>
    <w:rsid w:val="00E70207"/>
    <w:rsid w:val="00E70BE9"/>
    <w:rsid w:val="00E714AD"/>
    <w:rsid w:val="00E718B9"/>
    <w:rsid w:val="00E721CB"/>
    <w:rsid w:val="00E722CF"/>
    <w:rsid w:val="00E7291B"/>
    <w:rsid w:val="00E729D5"/>
    <w:rsid w:val="00E72A85"/>
    <w:rsid w:val="00E72B13"/>
    <w:rsid w:val="00E72B2F"/>
    <w:rsid w:val="00E72DCD"/>
    <w:rsid w:val="00E73CBD"/>
    <w:rsid w:val="00E748FA"/>
    <w:rsid w:val="00E74CE9"/>
    <w:rsid w:val="00E75751"/>
    <w:rsid w:val="00E759AD"/>
    <w:rsid w:val="00E75D00"/>
    <w:rsid w:val="00E761E0"/>
    <w:rsid w:val="00E76728"/>
    <w:rsid w:val="00E76A9B"/>
    <w:rsid w:val="00E76B0A"/>
    <w:rsid w:val="00E76B53"/>
    <w:rsid w:val="00E76BB6"/>
    <w:rsid w:val="00E76E77"/>
    <w:rsid w:val="00E76EE5"/>
    <w:rsid w:val="00E77174"/>
    <w:rsid w:val="00E771DE"/>
    <w:rsid w:val="00E77223"/>
    <w:rsid w:val="00E77595"/>
    <w:rsid w:val="00E778D2"/>
    <w:rsid w:val="00E80342"/>
    <w:rsid w:val="00E804E5"/>
    <w:rsid w:val="00E80A51"/>
    <w:rsid w:val="00E80B4E"/>
    <w:rsid w:val="00E80E8C"/>
    <w:rsid w:val="00E812B0"/>
    <w:rsid w:val="00E8257D"/>
    <w:rsid w:val="00E82A11"/>
    <w:rsid w:val="00E82B6B"/>
    <w:rsid w:val="00E83164"/>
    <w:rsid w:val="00E83564"/>
    <w:rsid w:val="00E83C75"/>
    <w:rsid w:val="00E83C77"/>
    <w:rsid w:val="00E83FC7"/>
    <w:rsid w:val="00E84043"/>
    <w:rsid w:val="00E8421F"/>
    <w:rsid w:val="00E84311"/>
    <w:rsid w:val="00E847D1"/>
    <w:rsid w:val="00E8486B"/>
    <w:rsid w:val="00E849E0"/>
    <w:rsid w:val="00E84A9B"/>
    <w:rsid w:val="00E84B62"/>
    <w:rsid w:val="00E84BFC"/>
    <w:rsid w:val="00E84CD8"/>
    <w:rsid w:val="00E84DF4"/>
    <w:rsid w:val="00E85079"/>
    <w:rsid w:val="00E85585"/>
    <w:rsid w:val="00E8559C"/>
    <w:rsid w:val="00E85BD7"/>
    <w:rsid w:val="00E85F42"/>
    <w:rsid w:val="00E863A3"/>
    <w:rsid w:val="00E86993"/>
    <w:rsid w:val="00E86C97"/>
    <w:rsid w:val="00E87075"/>
    <w:rsid w:val="00E87603"/>
    <w:rsid w:val="00E8799A"/>
    <w:rsid w:val="00E87B8A"/>
    <w:rsid w:val="00E87CC1"/>
    <w:rsid w:val="00E9006F"/>
    <w:rsid w:val="00E904DE"/>
    <w:rsid w:val="00E90A39"/>
    <w:rsid w:val="00E91199"/>
    <w:rsid w:val="00E91237"/>
    <w:rsid w:val="00E91381"/>
    <w:rsid w:val="00E91AF9"/>
    <w:rsid w:val="00E920DE"/>
    <w:rsid w:val="00E9224D"/>
    <w:rsid w:val="00E93482"/>
    <w:rsid w:val="00E942B0"/>
    <w:rsid w:val="00E94646"/>
    <w:rsid w:val="00E947E2"/>
    <w:rsid w:val="00E94AB0"/>
    <w:rsid w:val="00E95206"/>
    <w:rsid w:val="00E952D5"/>
    <w:rsid w:val="00E95C02"/>
    <w:rsid w:val="00E96095"/>
    <w:rsid w:val="00E964B8"/>
    <w:rsid w:val="00E969E7"/>
    <w:rsid w:val="00E96FA2"/>
    <w:rsid w:val="00E97183"/>
    <w:rsid w:val="00E971A7"/>
    <w:rsid w:val="00E97A07"/>
    <w:rsid w:val="00E97E90"/>
    <w:rsid w:val="00E97F02"/>
    <w:rsid w:val="00EA08F1"/>
    <w:rsid w:val="00EA0F88"/>
    <w:rsid w:val="00EA14FA"/>
    <w:rsid w:val="00EA1573"/>
    <w:rsid w:val="00EA22B0"/>
    <w:rsid w:val="00EA2900"/>
    <w:rsid w:val="00EA29E1"/>
    <w:rsid w:val="00EA3554"/>
    <w:rsid w:val="00EA3A85"/>
    <w:rsid w:val="00EA40B4"/>
    <w:rsid w:val="00EA4586"/>
    <w:rsid w:val="00EA45D7"/>
    <w:rsid w:val="00EA4662"/>
    <w:rsid w:val="00EA49C7"/>
    <w:rsid w:val="00EA4B6B"/>
    <w:rsid w:val="00EA4F2A"/>
    <w:rsid w:val="00EA50A1"/>
    <w:rsid w:val="00EA536A"/>
    <w:rsid w:val="00EA54A7"/>
    <w:rsid w:val="00EA55C4"/>
    <w:rsid w:val="00EA55FD"/>
    <w:rsid w:val="00EA586E"/>
    <w:rsid w:val="00EA597A"/>
    <w:rsid w:val="00EA5BB8"/>
    <w:rsid w:val="00EA5DFD"/>
    <w:rsid w:val="00EA5E0B"/>
    <w:rsid w:val="00EA5EB9"/>
    <w:rsid w:val="00EA5F40"/>
    <w:rsid w:val="00EA62F5"/>
    <w:rsid w:val="00EA6348"/>
    <w:rsid w:val="00EA6549"/>
    <w:rsid w:val="00EA6A85"/>
    <w:rsid w:val="00EA716D"/>
    <w:rsid w:val="00EA73B1"/>
    <w:rsid w:val="00EA75F0"/>
    <w:rsid w:val="00EA77DF"/>
    <w:rsid w:val="00EA7FFB"/>
    <w:rsid w:val="00EB01F6"/>
    <w:rsid w:val="00EB0419"/>
    <w:rsid w:val="00EB085E"/>
    <w:rsid w:val="00EB0B8F"/>
    <w:rsid w:val="00EB14B2"/>
    <w:rsid w:val="00EB15EE"/>
    <w:rsid w:val="00EB16DD"/>
    <w:rsid w:val="00EB1866"/>
    <w:rsid w:val="00EB1909"/>
    <w:rsid w:val="00EB1C24"/>
    <w:rsid w:val="00EB1D8C"/>
    <w:rsid w:val="00EB1DC5"/>
    <w:rsid w:val="00EB1E54"/>
    <w:rsid w:val="00EB1F5D"/>
    <w:rsid w:val="00EB2591"/>
    <w:rsid w:val="00EB27E2"/>
    <w:rsid w:val="00EB2D26"/>
    <w:rsid w:val="00EB3024"/>
    <w:rsid w:val="00EB30BE"/>
    <w:rsid w:val="00EB3A6D"/>
    <w:rsid w:val="00EB3D1E"/>
    <w:rsid w:val="00EB3E07"/>
    <w:rsid w:val="00EB43D8"/>
    <w:rsid w:val="00EB47D5"/>
    <w:rsid w:val="00EB4A43"/>
    <w:rsid w:val="00EB4DAE"/>
    <w:rsid w:val="00EB538D"/>
    <w:rsid w:val="00EB563D"/>
    <w:rsid w:val="00EB58D3"/>
    <w:rsid w:val="00EB59F1"/>
    <w:rsid w:val="00EB5C70"/>
    <w:rsid w:val="00EB5D98"/>
    <w:rsid w:val="00EB5EF3"/>
    <w:rsid w:val="00EB668C"/>
    <w:rsid w:val="00EB7078"/>
    <w:rsid w:val="00EB74B4"/>
    <w:rsid w:val="00EB74C7"/>
    <w:rsid w:val="00EB77B5"/>
    <w:rsid w:val="00EB7B09"/>
    <w:rsid w:val="00EB7BDB"/>
    <w:rsid w:val="00EC0263"/>
    <w:rsid w:val="00EC02F6"/>
    <w:rsid w:val="00EC180B"/>
    <w:rsid w:val="00EC1952"/>
    <w:rsid w:val="00EC1D29"/>
    <w:rsid w:val="00EC22B8"/>
    <w:rsid w:val="00EC2334"/>
    <w:rsid w:val="00EC2465"/>
    <w:rsid w:val="00EC2DEA"/>
    <w:rsid w:val="00EC321B"/>
    <w:rsid w:val="00EC37DD"/>
    <w:rsid w:val="00EC3830"/>
    <w:rsid w:val="00EC3BDB"/>
    <w:rsid w:val="00EC3F01"/>
    <w:rsid w:val="00EC4060"/>
    <w:rsid w:val="00EC406F"/>
    <w:rsid w:val="00EC45D3"/>
    <w:rsid w:val="00EC46A4"/>
    <w:rsid w:val="00EC475A"/>
    <w:rsid w:val="00EC500C"/>
    <w:rsid w:val="00EC5019"/>
    <w:rsid w:val="00EC5130"/>
    <w:rsid w:val="00EC5147"/>
    <w:rsid w:val="00EC5208"/>
    <w:rsid w:val="00EC5505"/>
    <w:rsid w:val="00EC5620"/>
    <w:rsid w:val="00EC5C6A"/>
    <w:rsid w:val="00EC5D36"/>
    <w:rsid w:val="00EC5ED2"/>
    <w:rsid w:val="00EC5F0E"/>
    <w:rsid w:val="00EC64B4"/>
    <w:rsid w:val="00EC6606"/>
    <w:rsid w:val="00EC6DA3"/>
    <w:rsid w:val="00EC70F1"/>
    <w:rsid w:val="00EC7634"/>
    <w:rsid w:val="00ED025B"/>
    <w:rsid w:val="00ED06EC"/>
    <w:rsid w:val="00ED0A6F"/>
    <w:rsid w:val="00ED0B3E"/>
    <w:rsid w:val="00ED0B7A"/>
    <w:rsid w:val="00ED0D33"/>
    <w:rsid w:val="00ED11F8"/>
    <w:rsid w:val="00ED217D"/>
    <w:rsid w:val="00ED2686"/>
    <w:rsid w:val="00ED2D59"/>
    <w:rsid w:val="00ED307E"/>
    <w:rsid w:val="00ED3221"/>
    <w:rsid w:val="00ED3831"/>
    <w:rsid w:val="00ED393C"/>
    <w:rsid w:val="00ED3C06"/>
    <w:rsid w:val="00ED3FE3"/>
    <w:rsid w:val="00ED4148"/>
    <w:rsid w:val="00ED42F4"/>
    <w:rsid w:val="00ED4CD6"/>
    <w:rsid w:val="00ED4DF3"/>
    <w:rsid w:val="00ED52E9"/>
    <w:rsid w:val="00ED53A9"/>
    <w:rsid w:val="00ED56EF"/>
    <w:rsid w:val="00ED5BA3"/>
    <w:rsid w:val="00ED5BFD"/>
    <w:rsid w:val="00ED5F75"/>
    <w:rsid w:val="00ED689B"/>
    <w:rsid w:val="00ED6A47"/>
    <w:rsid w:val="00ED6B19"/>
    <w:rsid w:val="00ED6EEB"/>
    <w:rsid w:val="00ED7263"/>
    <w:rsid w:val="00ED736F"/>
    <w:rsid w:val="00ED7801"/>
    <w:rsid w:val="00ED79BB"/>
    <w:rsid w:val="00ED7D71"/>
    <w:rsid w:val="00ED7EE8"/>
    <w:rsid w:val="00EE019C"/>
    <w:rsid w:val="00EE01C1"/>
    <w:rsid w:val="00EE0721"/>
    <w:rsid w:val="00EE073B"/>
    <w:rsid w:val="00EE18FF"/>
    <w:rsid w:val="00EE1AE7"/>
    <w:rsid w:val="00EE1C43"/>
    <w:rsid w:val="00EE1E37"/>
    <w:rsid w:val="00EE23BA"/>
    <w:rsid w:val="00EE2459"/>
    <w:rsid w:val="00EE260E"/>
    <w:rsid w:val="00EE2853"/>
    <w:rsid w:val="00EE2BF9"/>
    <w:rsid w:val="00EE2E4F"/>
    <w:rsid w:val="00EE3098"/>
    <w:rsid w:val="00EE30FE"/>
    <w:rsid w:val="00EE32B3"/>
    <w:rsid w:val="00EE33CF"/>
    <w:rsid w:val="00EE352F"/>
    <w:rsid w:val="00EE38EA"/>
    <w:rsid w:val="00EE3EBD"/>
    <w:rsid w:val="00EE40F4"/>
    <w:rsid w:val="00EE46A9"/>
    <w:rsid w:val="00EE487F"/>
    <w:rsid w:val="00EE49AF"/>
    <w:rsid w:val="00EE49BF"/>
    <w:rsid w:val="00EE4E40"/>
    <w:rsid w:val="00EE5004"/>
    <w:rsid w:val="00EE5078"/>
    <w:rsid w:val="00EE5450"/>
    <w:rsid w:val="00EE5714"/>
    <w:rsid w:val="00EE5885"/>
    <w:rsid w:val="00EE5AD2"/>
    <w:rsid w:val="00EE5E98"/>
    <w:rsid w:val="00EE6387"/>
    <w:rsid w:val="00EE6675"/>
    <w:rsid w:val="00EE6732"/>
    <w:rsid w:val="00EE6737"/>
    <w:rsid w:val="00EE67EC"/>
    <w:rsid w:val="00EE6DAD"/>
    <w:rsid w:val="00EE7D93"/>
    <w:rsid w:val="00EF0070"/>
    <w:rsid w:val="00EF0169"/>
    <w:rsid w:val="00EF0491"/>
    <w:rsid w:val="00EF0BDD"/>
    <w:rsid w:val="00EF0D16"/>
    <w:rsid w:val="00EF15E1"/>
    <w:rsid w:val="00EF1623"/>
    <w:rsid w:val="00EF181D"/>
    <w:rsid w:val="00EF18CF"/>
    <w:rsid w:val="00EF1E4C"/>
    <w:rsid w:val="00EF207C"/>
    <w:rsid w:val="00EF27B7"/>
    <w:rsid w:val="00EF2CAD"/>
    <w:rsid w:val="00EF2CF9"/>
    <w:rsid w:val="00EF3656"/>
    <w:rsid w:val="00EF389E"/>
    <w:rsid w:val="00EF3A11"/>
    <w:rsid w:val="00EF3C2F"/>
    <w:rsid w:val="00EF3D65"/>
    <w:rsid w:val="00EF43FC"/>
    <w:rsid w:val="00EF4816"/>
    <w:rsid w:val="00EF48A7"/>
    <w:rsid w:val="00EF4D0C"/>
    <w:rsid w:val="00EF5854"/>
    <w:rsid w:val="00EF5AA1"/>
    <w:rsid w:val="00EF5EAB"/>
    <w:rsid w:val="00EF606D"/>
    <w:rsid w:val="00EF6293"/>
    <w:rsid w:val="00EF6B7B"/>
    <w:rsid w:val="00EF6C0E"/>
    <w:rsid w:val="00EF6D9C"/>
    <w:rsid w:val="00EF719C"/>
    <w:rsid w:val="00EF7840"/>
    <w:rsid w:val="00EF7DE2"/>
    <w:rsid w:val="00EF7E6B"/>
    <w:rsid w:val="00F0010C"/>
    <w:rsid w:val="00F004A1"/>
    <w:rsid w:val="00F00885"/>
    <w:rsid w:val="00F0091A"/>
    <w:rsid w:val="00F00B74"/>
    <w:rsid w:val="00F01112"/>
    <w:rsid w:val="00F01185"/>
    <w:rsid w:val="00F014A4"/>
    <w:rsid w:val="00F01A67"/>
    <w:rsid w:val="00F01D99"/>
    <w:rsid w:val="00F0213B"/>
    <w:rsid w:val="00F02AA2"/>
    <w:rsid w:val="00F03583"/>
    <w:rsid w:val="00F03649"/>
    <w:rsid w:val="00F0384A"/>
    <w:rsid w:val="00F03905"/>
    <w:rsid w:val="00F0392E"/>
    <w:rsid w:val="00F03A6B"/>
    <w:rsid w:val="00F03CEA"/>
    <w:rsid w:val="00F043C1"/>
    <w:rsid w:val="00F043F9"/>
    <w:rsid w:val="00F04E61"/>
    <w:rsid w:val="00F04FAF"/>
    <w:rsid w:val="00F0533F"/>
    <w:rsid w:val="00F0584F"/>
    <w:rsid w:val="00F05BA4"/>
    <w:rsid w:val="00F05BFA"/>
    <w:rsid w:val="00F06247"/>
    <w:rsid w:val="00F06291"/>
    <w:rsid w:val="00F062AE"/>
    <w:rsid w:val="00F06DDF"/>
    <w:rsid w:val="00F072E9"/>
    <w:rsid w:val="00F07A87"/>
    <w:rsid w:val="00F07BDF"/>
    <w:rsid w:val="00F10005"/>
    <w:rsid w:val="00F112AE"/>
    <w:rsid w:val="00F11300"/>
    <w:rsid w:val="00F115DB"/>
    <w:rsid w:val="00F11B05"/>
    <w:rsid w:val="00F11C9F"/>
    <w:rsid w:val="00F11D83"/>
    <w:rsid w:val="00F11DCD"/>
    <w:rsid w:val="00F11F33"/>
    <w:rsid w:val="00F129C8"/>
    <w:rsid w:val="00F12A06"/>
    <w:rsid w:val="00F12B78"/>
    <w:rsid w:val="00F12F14"/>
    <w:rsid w:val="00F138F5"/>
    <w:rsid w:val="00F13CFD"/>
    <w:rsid w:val="00F142E5"/>
    <w:rsid w:val="00F148CE"/>
    <w:rsid w:val="00F149DD"/>
    <w:rsid w:val="00F14C25"/>
    <w:rsid w:val="00F14EE7"/>
    <w:rsid w:val="00F15205"/>
    <w:rsid w:val="00F157DF"/>
    <w:rsid w:val="00F15815"/>
    <w:rsid w:val="00F15D57"/>
    <w:rsid w:val="00F165C3"/>
    <w:rsid w:val="00F16A16"/>
    <w:rsid w:val="00F16F4E"/>
    <w:rsid w:val="00F17319"/>
    <w:rsid w:val="00F173F2"/>
    <w:rsid w:val="00F17659"/>
    <w:rsid w:val="00F17D1A"/>
    <w:rsid w:val="00F17D83"/>
    <w:rsid w:val="00F204D6"/>
    <w:rsid w:val="00F2066E"/>
    <w:rsid w:val="00F20EE7"/>
    <w:rsid w:val="00F215FB"/>
    <w:rsid w:val="00F2164F"/>
    <w:rsid w:val="00F21692"/>
    <w:rsid w:val="00F21922"/>
    <w:rsid w:val="00F21A0C"/>
    <w:rsid w:val="00F21EB7"/>
    <w:rsid w:val="00F2206C"/>
    <w:rsid w:val="00F22812"/>
    <w:rsid w:val="00F231F0"/>
    <w:rsid w:val="00F239CE"/>
    <w:rsid w:val="00F23BCA"/>
    <w:rsid w:val="00F23C33"/>
    <w:rsid w:val="00F23D1C"/>
    <w:rsid w:val="00F2425E"/>
    <w:rsid w:val="00F243F4"/>
    <w:rsid w:val="00F24528"/>
    <w:rsid w:val="00F24722"/>
    <w:rsid w:val="00F2473D"/>
    <w:rsid w:val="00F24BBD"/>
    <w:rsid w:val="00F24BDC"/>
    <w:rsid w:val="00F25280"/>
    <w:rsid w:val="00F255B1"/>
    <w:rsid w:val="00F25A91"/>
    <w:rsid w:val="00F26180"/>
    <w:rsid w:val="00F261A2"/>
    <w:rsid w:val="00F26C0D"/>
    <w:rsid w:val="00F26DF9"/>
    <w:rsid w:val="00F2735B"/>
    <w:rsid w:val="00F279AD"/>
    <w:rsid w:val="00F27E82"/>
    <w:rsid w:val="00F30BE5"/>
    <w:rsid w:val="00F30BE9"/>
    <w:rsid w:val="00F30F66"/>
    <w:rsid w:val="00F31074"/>
    <w:rsid w:val="00F31087"/>
    <w:rsid w:val="00F3111B"/>
    <w:rsid w:val="00F31183"/>
    <w:rsid w:val="00F3124F"/>
    <w:rsid w:val="00F3151F"/>
    <w:rsid w:val="00F315E1"/>
    <w:rsid w:val="00F318B9"/>
    <w:rsid w:val="00F318D7"/>
    <w:rsid w:val="00F32C60"/>
    <w:rsid w:val="00F32E60"/>
    <w:rsid w:val="00F32F93"/>
    <w:rsid w:val="00F331C8"/>
    <w:rsid w:val="00F33CB7"/>
    <w:rsid w:val="00F33EAA"/>
    <w:rsid w:val="00F3415F"/>
    <w:rsid w:val="00F3475C"/>
    <w:rsid w:val="00F347DB"/>
    <w:rsid w:val="00F34B12"/>
    <w:rsid w:val="00F34F1C"/>
    <w:rsid w:val="00F34F4A"/>
    <w:rsid w:val="00F35305"/>
    <w:rsid w:val="00F35677"/>
    <w:rsid w:val="00F35841"/>
    <w:rsid w:val="00F3586C"/>
    <w:rsid w:val="00F35B18"/>
    <w:rsid w:val="00F36170"/>
    <w:rsid w:val="00F36BEA"/>
    <w:rsid w:val="00F3720E"/>
    <w:rsid w:val="00F3DADA"/>
    <w:rsid w:val="00F400F7"/>
    <w:rsid w:val="00F403D4"/>
    <w:rsid w:val="00F406BE"/>
    <w:rsid w:val="00F40D96"/>
    <w:rsid w:val="00F411B9"/>
    <w:rsid w:val="00F4121E"/>
    <w:rsid w:val="00F413E6"/>
    <w:rsid w:val="00F42770"/>
    <w:rsid w:val="00F43A2D"/>
    <w:rsid w:val="00F43CB3"/>
    <w:rsid w:val="00F43E66"/>
    <w:rsid w:val="00F43E9A"/>
    <w:rsid w:val="00F44419"/>
    <w:rsid w:val="00F44680"/>
    <w:rsid w:val="00F4469B"/>
    <w:rsid w:val="00F457F1"/>
    <w:rsid w:val="00F4589D"/>
    <w:rsid w:val="00F459C3"/>
    <w:rsid w:val="00F45E0E"/>
    <w:rsid w:val="00F463C6"/>
    <w:rsid w:val="00F465A0"/>
    <w:rsid w:val="00F466A2"/>
    <w:rsid w:val="00F466B8"/>
    <w:rsid w:val="00F46884"/>
    <w:rsid w:val="00F46EE4"/>
    <w:rsid w:val="00F47296"/>
    <w:rsid w:val="00F472FF"/>
    <w:rsid w:val="00F4766A"/>
    <w:rsid w:val="00F476F0"/>
    <w:rsid w:val="00F47AC5"/>
    <w:rsid w:val="00F47DDE"/>
    <w:rsid w:val="00F47EE9"/>
    <w:rsid w:val="00F50004"/>
    <w:rsid w:val="00F5054D"/>
    <w:rsid w:val="00F50857"/>
    <w:rsid w:val="00F50CAD"/>
    <w:rsid w:val="00F50CAE"/>
    <w:rsid w:val="00F5102E"/>
    <w:rsid w:val="00F5127F"/>
    <w:rsid w:val="00F51711"/>
    <w:rsid w:val="00F51CB3"/>
    <w:rsid w:val="00F51F8A"/>
    <w:rsid w:val="00F51FB3"/>
    <w:rsid w:val="00F5202B"/>
    <w:rsid w:val="00F523D9"/>
    <w:rsid w:val="00F5289F"/>
    <w:rsid w:val="00F528EF"/>
    <w:rsid w:val="00F52F7D"/>
    <w:rsid w:val="00F533CB"/>
    <w:rsid w:val="00F536DB"/>
    <w:rsid w:val="00F54974"/>
    <w:rsid w:val="00F54B2D"/>
    <w:rsid w:val="00F54D66"/>
    <w:rsid w:val="00F54FE1"/>
    <w:rsid w:val="00F55062"/>
    <w:rsid w:val="00F551FD"/>
    <w:rsid w:val="00F5558D"/>
    <w:rsid w:val="00F555E9"/>
    <w:rsid w:val="00F55761"/>
    <w:rsid w:val="00F559BA"/>
    <w:rsid w:val="00F55FF3"/>
    <w:rsid w:val="00F56327"/>
    <w:rsid w:val="00F565EC"/>
    <w:rsid w:val="00F567FE"/>
    <w:rsid w:val="00F56912"/>
    <w:rsid w:val="00F56986"/>
    <w:rsid w:val="00F56CFA"/>
    <w:rsid w:val="00F574C9"/>
    <w:rsid w:val="00F57DF1"/>
    <w:rsid w:val="00F57F57"/>
    <w:rsid w:val="00F60368"/>
    <w:rsid w:val="00F606ED"/>
    <w:rsid w:val="00F60853"/>
    <w:rsid w:val="00F6097D"/>
    <w:rsid w:val="00F60A30"/>
    <w:rsid w:val="00F60D0E"/>
    <w:rsid w:val="00F60DB8"/>
    <w:rsid w:val="00F60F28"/>
    <w:rsid w:val="00F6114B"/>
    <w:rsid w:val="00F6189D"/>
    <w:rsid w:val="00F619CA"/>
    <w:rsid w:val="00F61ABF"/>
    <w:rsid w:val="00F61C89"/>
    <w:rsid w:val="00F61D83"/>
    <w:rsid w:val="00F61F77"/>
    <w:rsid w:val="00F61FAA"/>
    <w:rsid w:val="00F6208A"/>
    <w:rsid w:val="00F62182"/>
    <w:rsid w:val="00F62228"/>
    <w:rsid w:val="00F62659"/>
    <w:rsid w:val="00F633A4"/>
    <w:rsid w:val="00F63700"/>
    <w:rsid w:val="00F63752"/>
    <w:rsid w:val="00F64C79"/>
    <w:rsid w:val="00F64EC1"/>
    <w:rsid w:val="00F65781"/>
    <w:rsid w:val="00F65FEE"/>
    <w:rsid w:val="00F6646D"/>
    <w:rsid w:val="00F665E2"/>
    <w:rsid w:val="00F66A4E"/>
    <w:rsid w:val="00F66B13"/>
    <w:rsid w:val="00F67335"/>
    <w:rsid w:val="00F67A24"/>
    <w:rsid w:val="00F70A27"/>
    <w:rsid w:val="00F70B2F"/>
    <w:rsid w:val="00F70C82"/>
    <w:rsid w:val="00F7141A"/>
    <w:rsid w:val="00F717A5"/>
    <w:rsid w:val="00F719AA"/>
    <w:rsid w:val="00F71BEB"/>
    <w:rsid w:val="00F72569"/>
    <w:rsid w:val="00F7256E"/>
    <w:rsid w:val="00F7262C"/>
    <w:rsid w:val="00F726AB"/>
    <w:rsid w:val="00F72982"/>
    <w:rsid w:val="00F72E03"/>
    <w:rsid w:val="00F73A54"/>
    <w:rsid w:val="00F73B11"/>
    <w:rsid w:val="00F73B90"/>
    <w:rsid w:val="00F741B8"/>
    <w:rsid w:val="00F7427C"/>
    <w:rsid w:val="00F74361"/>
    <w:rsid w:val="00F74634"/>
    <w:rsid w:val="00F746F2"/>
    <w:rsid w:val="00F747E3"/>
    <w:rsid w:val="00F7481A"/>
    <w:rsid w:val="00F74830"/>
    <w:rsid w:val="00F7491C"/>
    <w:rsid w:val="00F74F58"/>
    <w:rsid w:val="00F750B0"/>
    <w:rsid w:val="00F750E4"/>
    <w:rsid w:val="00F752F1"/>
    <w:rsid w:val="00F75418"/>
    <w:rsid w:val="00F759F0"/>
    <w:rsid w:val="00F75A4E"/>
    <w:rsid w:val="00F75B31"/>
    <w:rsid w:val="00F75B74"/>
    <w:rsid w:val="00F75E49"/>
    <w:rsid w:val="00F76095"/>
    <w:rsid w:val="00F76733"/>
    <w:rsid w:val="00F76E8D"/>
    <w:rsid w:val="00F76EE3"/>
    <w:rsid w:val="00F77112"/>
    <w:rsid w:val="00F77178"/>
    <w:rsid w:val="00F80758"/>
    <w:rsid w:val="00F807D5"/>
    <w:rsid w:val="00F811B4"/>
    <w:rsid w:val="00F816E2"/>
    <w:rsid w:val="00F818D0"/>
    <w:rsid w:val="00F82C52"/>
    <w:rsid w:val="00F82EE7"/>
    <w:rsid w:val="00F832AB"/>
    <w:rsid w:val="00F8344B"/>
    <w:rsid w:val="00F83980"/>
    <w:rsid w:val="00F83D8B"/>
    <w:rsid w:val="00F84061"/>
    <w:rsid w:val="00F844CD"/>
    <w:rsid w:val="00F849F9"/>
    <w:rsid w:val="00F8504C"/>
    <w:rsid w:val="00F85969"/>
    <w:rsid w:val="00F85DF6"/>
    <w:rsid w:val="00F85F6F"/>
    <w:rsid w:val="00F8611F"/>
    <w:rsid w:val="00F8652B"/>
    <w:rsid w:val="00F868F4"/>
    <w:rsid w:val="00F8731F"/>
    <w:rsid w:val="00F87573"/>
    <w:rsid w:val="00F8773C"/>
    <w:rsid w:val="00F879B1"/>
    <w:rsid w:val="00F87A9E"/>
    <w:rsid w:val="00F87E69"/>
    <w:rsid w:val="00F90074"/>
    <w:rsid w:val="00F90362"/>
    <w:rsid w:val="00F903BA"/>
    <w:rsid w:val="00F90DE9"/>
    <w:rsid w:val="00F90E2E"/>
    <w:rsid w:val="00F91196"/>
    <w:rsid w:val="00F91322"/>
    <w:rsid w:val="00F91733"/>
    <w:rsid w:val="00F9174C"/>
    <w:rsid w:val="00F91A5A"/>
    <w:rsid w:val="00F91A64"/>
    <w:rsid w:val="00F91F30"/>
    <w:rsid w:val="00F923BD"/>
    <w:rsid w:val="00F92514"/>
    <w:rsid w:val="00F92B1D"/>
    <w:rsid w:val="00F92BDA"/>
    <w:rsid w:val="00F92CA5"/>
    <w:rsid w:val="00F92EB5"/>
    <w:rsid w:val="00F930E2"/>
    <w:rsid w:val="00F93268"/>
    <w:rsid w:val="00F935BE"/>
    <w:rsid w:val="00F93932"/>
    <w:rsid w:val="00F9394B"/>
    <w:rsid w:val="00F93D25"/>
    <w:rsid w:val="00F94261"/>
    <w:rsid w:val="00F945D3"/>
    <w:rsid w:val="00F94670"/>
    <w:rsid w:val="00F9492C"/>
    <w:rsid w:val="00F94A17"/>
    <w:rsid w:val="00F94D40"/>
    <w:rsid w:val="00F953C5"/>
    <w:rsid w:val="00F95AE0"/>
    <w:rsid w:val="00F95CB6"/>
    <w:rsid w:val="00F9690A"/>
    <w:rsid w:val="00F9691D"/>
    <w:rsid w:val="00F9709B"/>
    <w:rsid w:val="00F975A7"/>
    <w:rsid w:val="00F97794"/>
    <w:rsid w:val="00F978C5"/>
    <w:rsid w:val="00F97C86"/>
    <w:rsid w:val="00F97D37"/>
    <w:rsid w:val="00F97E45"/>
    <w:rsid w:val="00F97F32"/>
    <w:rsid w:val="00FA01A2"/>
    <w:rsid w:val="00FA0203"/>
    <w:rsid w:val="00FA06A7"/>
    <w:rsid w:val="00FA06CC"/>
    <w:rsid w:val="00FA099F"/>
    <w:rsid w:val="00FA0DD0"/>
    <w:rsid w:val="00FA122C"/>
    <w:rsid w:val="00FA1717"/>
    <w:rsid w:val="00FA1763"/>
    <w:rsid w:val="00FA18C4"/>
    <w:rsid w:val="00FA1B8C"/>
    <w:rsid w:val="00FA1DC5"/>
    <w:rsid w:val="00FA1DD4"/>
    <w:rsid w:val="00FA1F22"/>
    <w:rsid w:val="00FA22F0"/>
    <w:rsid w:val="00FA29E7"/>
    <w:rsid w:val="00FA2AF5"/>
    <w:rsid w:val="00FA2D9A"/>
    <w:rsid w:val="00FA2DDB"/>
    <w:rsid w:val="00FA3065"/>
    <w:rsid w:val="00FA32AA"/>
    <w:rsid w:val="00FA3BC3"/>
    <w:rsid w:val="00FA4031"/>
    <w:rsid w:val="00FA43E9"/>
    <w:rsid w:val="00FA4BB7"/>
    <w:rsid w:val="00FA5380"/>
    <w:rsid w:val="00FA5650"/>
    <w:rsid w:val="00FA5AAD"/>
    <w:rsid w:val="00FA6195"/>
    <w:rsid w:val="00FA64AE"/>
    <w:rsid w:val="00FA679D"/>
    <w:rsid w:val="00FA685F"/>
    <w:rsid w:val="00FA6945"/>
    <w:rsid w:val="00FA6B64"/>
    <w:rsid w:val="00FA7465"/>
    <w:rsid w:val="00FA7A47"/>
    <w:rsid w:val="00FA7AB6"/>
    <w:rsid w:val="00FA7E6A"/>
    <w:rsid w:val="00FB0151"/>
    <w:rsid w:val="00FB0D98"/>
    <w:rsid w:val="00FB1433"/>
    <w:rsid w:val="00FB158C"/>
    <w:rsid w:val="00FB1904"/>
    <w:rsid w:val="00FB2986"/>
    <w:rsid w:val="00FB2D5B"/>
    <w:rsid w:val="00FB32E4"/>
    <w:rsid w:val="00FB375E"/>
    <w:rsid w:val="00FB413D"/>
    <w:rsid w:val="00FB45D4"/>
    <w:rsid w:val="00FB4732"/>
    <w:rsid w:val="00FB4D58"/>
    <w:rsid w:val="00FB4DFF"/>
    <w:rsid w:val="00FB4E93"/>
    <w:rsid w:val="00FB5232"/>
    <w:rsid w:val="00FB54D9"/>
    <w:rsid w:val="00FB583E"/>
    <w:rsid w:val="00FB5D50"/>
    <w:rsid w:val="00FB61EA"/>
    <w:rsid w:val="00FB64C8"/>
    <w:rsid w:val="00FB6C38"/>
    <w:rsid w:val="00FB6CBA"/>
    <w:rsid w:val="00FB6E21"/>
    <w:rsid w:val="00FB7200"/>
    <w:rsid w:val="00FB721C"/>
    <w:rsid w:val="00FB74D4"/>
    <w:rsid w:val="00FB763E"/>
    <w:rsid w:val="00FB799F"/>
    <w:rsid w:val="00FB7B0B"/>
    <w:rsid w:val="00FB7ED2"/>
    <w:rsid w:val="00FC05CC"/>
    <w:rsid w:val="00FC08E9"/>
    <w:rsid w:val="00FC09E9"/>
    <w:rsid w:val="00FC0ECF"/>
    <w:rsid w:val="00FC1C30"/>
    <w:rsid w:val="00FC1C50"/>
    <w:rsid w:val="00FC2063"/>
    <w:rsid w:val="00FC228C"/>
    <w:rsid w:val="00FC24CC"/>
    <w:rsid w:val="00FC2BDB"/>
    <w:rsid w:val="00FC3082"/>
    <w:rsid w:val="00FC3299"/>
    <w:rsid w:val="00FC35E6"/>
    <w:rsid w:val="00FC37B5"/>
    <w:rsid w:val="00FC387B"/>
    <w:rsid w:val="00FC3A22"/>
    <w:rsid w:val="00FC3A2F"/>
    <w:rsid w:val="00FC3DB1"/>
    <w:rsid w:val="00FC4A35"/>
    <w:rsid w:val="00FC4A3F"/>
    <w:rsid w:val="00FC4E51"/>
    <w:rsid w:val="00FC5EE3"/>
    <w:rsid w:val="00FC6002"/>
    <w:rsid w:val="00FC602B"/>
    <w:rsid w:val="00FC64C4"/>
    <w:rsid w:val="00FC692B"/>
    <w:rsid w:val="00FC6EA8"/>
    <w:rsid w:val="00FC6EB6"/>
    <w:rsid w:val="00FC6ED7"/>
    <w:rsid w:val="00FC739B"/>
    <w:rsid w:val="00FC7411"/>
    <w:rsid w:val="00FC75A7"/>
    <w:rsid w:val="00FC7A99"/>
    <w:rsid w:val="00FD0701"/>
    <w:rsid w:val="00FD07E1"/>
    <w:rsid w:val="00FD0806"/>
    <w:rsid w:val="00FD081D"/>
    <w:rsid w:val="00FD0AFA"/>
    <w:rsid w:val="00FD11DC"/>
    <w:rsid w:val="00FD140B"/>
    <w:rsid w:val="00FD1618"/>
    <w:rsid w:val="00FD17C1"/>
    <w:rsid w:val="00FD1DB8"/>
    <w:rsid w:val="00FD229A"/>
    <w:rsid w:val="00FD2773"/>
    <w:rsid w:val="00FD2E6E"/>
    <w:rsid w:val="00FD34EC"/>
    <w:rsid w:val="00FD3790"/>
    <w:rsid w:val="00FD383B"/>
    <w:rsid w:val="00FD3910"/>
    <w:rsid w:val="00FD3BE2"/>
    <w:rsid w:val="00FD3C51"/>
    <w:rsid w:val="00FD42F2"/>
    <w:rsid w:val="00FD44C4"/>
    <w:rsid w:val="00FD461D"/>
    <w:rsid w:val="00FD49A7"/>
    <w:rsid w:val="00FD4A88"/>
    <w:rsid w:val="00FD4F06"/>
    <w:rsid w:val="00FD50BB"/>
    <w:rsid w:val="00FD5230"/>
    <w:rsid w:val="00FD545E"/>
    <w:rsid w:val="00FD54E0"/>
    <w:rsid w:val="00FD5707"/>
    <w:rsid w:val="00FD575E"/>
    <w:rsid w:val="00FD5797"/>
    <w:rsid w:val="00FD57CE"/>
    <w:rsid w:val="00FD5B47"/>
    <w:rsid w:val="00FD5C6E"/>
    <w:rsid w:val="00FD5D06"/>
    <w:rsid w:val="00FD5D2F"/>
    <w:rsid w:val="00FD5F6E"/>
    <w:rsid w:val="00FD634A"/>
    <w:rsid w:val="00FD6DBD"/>
    <w:rsid w:val="00FD7616"/>
    <w:rsid w:val="00FD7BAD"/>
    <w:rsid w:val="00FD7E10"/>
    <w:rsid w:val="00FD7F3A"/>
    <w:rsid w:val="00FD7FAE"/>
    <w:rsid w:val="00FD7FE4"/>
    <w:rsid w:val="00FE0BC2"/>
    <w:rsid w:val="00FE0E97"/>
    <w:rsid w:val="00FE1047"/>
    <w:rsid w:val="00FE14CB"/>
    <w:rsid w:val="00FE15C3"/>
    <w:rsid w:val="00FE18E8"/>
    <w:rsid w:val="00FE1B5B"/>
    <w:rsid w:val="00FE1EBE"/>
    <w:rsid w:val="00FE1FB9"/>
    <w:rsid w:val="00FE211A"/>
    <w:rsid w:val="00FE21BE"/>
    <w:rsid w:val="00FE2425"/>
    <w:rsid w:val="00FE245A"/>
    <w:rsid w:val="00FE28F6"/>
    <w:rsid w:val="00FE2923"/>
    <w:rsid w:val="00FE2954"/>
    <w:rsid w:val="00FE295A"/>
    <w:rsid w:val="00FE3140"/>
    <w:rsid w:val="00FE3720"/>
    <w:rsid w:val="00FE3BA5"/>
    <w:rsid w:val="00FE3F2B"/>
    <w:rsid w:val="00FE410E"/>
    <w:rsid w:val="00FE4296"/>
    <w:rsid w:val="00FE4953"/>
    <w:rsid w:val="00FE498B"/>
    <w:rsid w:val="00FE49CC"/>
    <w:rsid w:val="00FE4ACC"/>
    <w:rsid w:val="00FE4D3D"/>
    <w:rsid w:val="00FE51E5"/>
    <w:rsid w:val="00FE5647"/>
    <w:rsid w:val="00FE5734"/>
    <w:rsid w:val="00FE5DA7"/>
    <w:rsid w:val="00FE5F31"/>
    <w:rsid w:val="00FE6E00"/>
    <w:rsid w:val="00FE702C"/>
    <w:rsid w:val="00FE770D"/>
    <w:rsid w:val="00FE7BFE"/>
    <w:rsid w:val="00FE7C40"/>
    <w:rsid w:val="00FF02B5"/>
    <w:rsid w:val="00FF0695"/>
    <w:rsid w:val="00FF09FF"/>
    <w:rsid w:val="00FF0CBC"/>
    <w:rsid w:val="00FF0CD1"/>
    <w:rsid w:val="00FF0E08"/>
    <w:rsid w:val="00FF10DC"/>
    <w:rsid w:val="00FF1315"/>
    <w:rsid w:val="00FF15E5"/>
    <w:rsid w:val="00FF187D"/>
    <w:rsid w:val="00FF19BE"/>
    <w:rsid w:val="00FF205B"/>
    <w:rsid w:val="00FF227B"/>
    <w:rsid w:val="00FF2759"/>
    <w:rsid w:val="00FF2A45"/>
    <w:rsid w:val="00FF2C53"/>
    <w:rsid w:val="00FF3090"/>
    <w:rsid w:val="00FF3265"/>
    <w:rsid w:val="00FF36B9"/>
    <w:rsid w:val="00FF3A73"/>
    <w:rsid w:val="00FF4269"/>
    <w:rsid w:val="00FF42FA"/>
    <w:rsid w:val="00FF44E0"/>
    <w:rsid w:val="00FF47DB"/>
    <w:rsid w:val="00FF4971"/>
    <w:rsid w:val="00FF60F6"/>
    <w:rsid w:val="00FF6524"/>
    <w:rsid w:val="00FF6543"/>
    <w:rsid w:val="00FF6716"/>
    <w:rsid w:val="00FF6C27"/>
    <w:rsid w:val="00FF70BB"/>
    <w:rsid w:val="00FF70DD"/>
    <w:rsid w:val="00FF71CF"/>
    <w:rsid w:val="00FF79B9"/>
    <w:rsid w:val="00FF7C58"/>
    <w:rsid w:val="00FF7DFA"/>
    <w:rsid w:val="00FF7ED0"/>
    <w:rsid w:val="0103253F"/>
    <w:rsid w:val="010DA1A7"/>
    <w:rsid w:val="010DEA07"/>
    <w:rsid w:val="0123D5C4"/>
    <w:rsid w:val="0129BE4A"/>
    <w:rsid w:val="01395451"/>
    <w:rsid w:val="013B1347"/>
    <w:rsid w:val="0148103E"/>
    <w:rsid w:val="015289B5"/>
    <w:rsid w:val="0154AC1C"/>
    <w:rsid w:val="01637280"/>
    <w:rsid w:val="016AF03B"/>
    <w:rsid w:val="01722F24"/>
    <w:rsid w:val="0178CB18"/>
    <w:rsid w:val="017BE534"/>
    <w:rsid w:val="0182613A"/>
    <w:rsid w:val="018D380B"/>
    <w:rsid w:val="01992DC1"/>
    <w:rsid w:val="01B37A48"/>
    <w:rsid w:val="01BA4AFC"/>
    <w:rsid w:val="01BD58B8"/>
    <w:rsid w:val="01C1C906"/>
    <w:rsid w:val="01CF6F08"/>
    <w:rsid w:val="01E2D46B"/>
    <w:rsid w:val="01E39791"/>
    <w:rsid w:val="01F81255"/>
    <w:rsid w:val="020A2553"/>
    <w:rsid w:val="021AEDDC"/>
    <w:rsid w:val="022825FB"/>
    <w:rsid w:val="022DD4B6"/>
    <w:rsid w:val="02321028"/>
    <w:rsid w:val="02409F94"/>
    <w:rsid w:val="024F901A"/>
    <w:rsid w:val="02517CDB"/>
    <w:rsid w:val="0263C0E1"/>
    <w:rsid w:val="02847C01"/>
    <w:rsid w:val="028BDA5C"/>
    <w:rsid w:val="02A33425"/>
    <w:rsid w:val="02BFA2C4"/>
    <w:rsid w:val="02C784B1"/>
    <w:rsid w:val="02D10548"/>
    <w:rsid w:val="02E535DB"/>
    <w:rsid w:val="02EAB86A"/>
    <w:rsid w:val="02EC4E47"/>
    <w:rsid w:val="02EF658F"/>
    <w:rsid w:val="02F2D829"/>
    <w:rsid w:val="02FB819A"/>
    <w:rsid w:val="02FBCEC6"/>
    <w:rsid w:val="0313F153"/>
    <w:rsid w:val="031D9E23"/>
    <w:rsid w:val="031FF67C"/>
    <w:rsid w:val="032138E7"/>
    <w:rsid w:val="03330B0A"/>
    <w:rsid w:val="0335262C"/>
    <w:rsid w:val="034523B0"/>
    <w:rsid w:val="0349C7FC"/>
    <w:rsid w:val="0355EAB7"/>
    <w:rsid w:val="035DC005"/>
    <w:rsid w:val="03631B41"/>
    <w:rsid w:val="0367F5F2"/>
    <w:rsid w:val="0374D22B"/>
    <w:rsid w:val="037DC9F4"/>
    <w:rsid w:val="0381C8F6"/>
    <w:rsid w:val="03833CA7"/>
    <w:rsid w:val="038A56D2"/>
    <w:rsid w:val="03991374"/>
    <w:rsid w:val="0399B217"/>
    <w:rsid w:val="03A960DB"/>
    <w:rsid w:val="03B1E2E5"/>
    <w:rsid w:val="03B96097"/>
    <w:rsid w:val="03BB8FC2"/>
    <w:rsid w:val="03C262C6"/>
    <w:rsid w:val="03C4C7EE"/>
    <w:rsid w:val="03CE949B"/>
    <w:rsid w:val="03CEAF3F"/>
    <w:rsid w:val="03E28A56"/>
    <w:rsid w:val="03E31474"/>
    <w:rsid w:val="03FF9142"/>
    <w:rsid w:val="040628BB"/>
    <w:rsid w:val="0407958E"/>
    <w:rsid w:val="041F56DC"/>
    <w:rsid w:val="0425900C"/>
    <w:rsid w:val="0428E95F"/>
    <w:rsid w:val="0435480E"/>
    <w:rsid w:val="043CF2FF"/>
    <w:rsid w:val="043FE34B"/>
    <w:rsid w:val="0450E2EA"/>
    <w:rsid w:val="0455FD3F"/>
    <w:rsid w:val="045AB8F6"/>
    <w:rsid w:val="0488D59A"/>
    <w:rsid w:val="048DC9B0"/>
    <w:rsid w:val="04960A43"/>
    <w:rsid w:val="049F1560"/>
    <w:rsid w:val="04A3E3B1"/>
    <w:rsid w:val="04A69B9E"/>
    <w:rsid w:val="04A993CA"/>
    <w:rsid w:val="04D4F2B5"/>
    <w:rsid w:val="04D7EC53"/>
    <w:rsid w:val="04D8D3BA"/>
    <w:rsid w:val="04E443D3"/>
    <w:rsid w:val="04E69D8D"/>
    <w:rsid w:val="04E6CD79"/>
    <w:rsid w:val="04E77E3B"/>
    <w:rsid w:val="04E804B0"/>
    <w:rsid w:val="04ECBC11"/>
    <w:rsid w:val="04F31B94"/>
    <w:rsid w:val="04F436FC"/>
    <w:rsid w:val="05015F0D"/>
    <w:rsid w:val="0504EBDE"/>
    <w:rsid w:val="05093C52"/>
    <w:rsid w:val="051850DE"/>
    <w:rsid w:val="052B2CD2"/>
    <w:rsid w:val="0538D08E"/>
    <w:rsid w:val="05497578"/>
    <w:rsid w:val="054B8EF9"/>
    <w:rsid w:val="05596D02"/>
    <w:rsid w:val="0563E64B"/>
    <w:rsid w:val="05772332"/>
    <w:rsid w:val="057E6F39"/>
    <w:rsid w:val="0599AE55"/>
    <w:rsid w:val="05C26527"/>
    <w:rsid w:val="05C950F1"/>
    <w:rsid w:val="05D0A419"/>
    <w:rsid w:val="05D7127A"/>
    <w:rsid w:val="05DB8A0E"/>
    <w:rsid w:val="05DFDCCA"/>
    <w:rsid w:val="05E8C263"/>
    <w:rsid w:val="05ED15B4"/>
    <w:rsid w:val="05FC639D"/>
    <w:rsid w:val="05FD9B07"/>
    <w:rsid w:val="0606D6A2"/>
    <w:rsid w:val="06102813"/>
    <w:rsid w:val="06162356"/>
    <w:rsid w:val="0619DFDA"/>
    <w:rsid w:val="061B36E7"/>
    <w:rsid w:val="062485AF"/>
    <w:rsid w:val="062B1C01"/>
    <w:rsid w:val="06303C3A"/>
    <w:rsid w:val="0631A591"/>
    <w:rsid w:val="063E56A3"/>
    <w:rsid w:val="06438EB4"/>
    <w:rsid w:val="064508F5"/>
    <w:rsid w:val="06493401"/>
    <w:rsid w:val="064CE082"/>
    <w:rsid w:val="064D8313"/>
    <w:rsid w:val="064FEB18"/>
    <w:rsid w:val="0652DB52"/>
    <w:rsid w:val="06576FBB"/>
    <w:rsid w:val="0659BE4C"/>
    <w:rsid w:val="066B614D"/>
    <w:rsid w:val="068639EA"/>
    <w:rsid w:val="06883C1E"/>
    <w:rsid w:val="0691F9AB"/>
    <w:rsid w:val="06943FCE"/>
    <w:rsid w:val="06AE4133"/>
    <w:rsid w:val="06B0397E"/>
    <w:rsid w:val="06B44FD5"/>
    <w:rsid w:val="06B6888B"/>
    <w:rsid w:val="06B939CC"/>
    <w:rsid w:val="06BA4F79"/>
    <w:rsid w:val="06BF3BD3"/>
    <w:rsid w:val="06C2DC12"/>
    <w:rsid w:val="06CBF72C"/>
    <w:rsid w:val="06E15253"/>
    <w:rsid w:val="06E7DF97"/>
    <w:rsid w:val="06ECD2B8"/>
    <w:rsid w:val="06F6A169"/>
    <w:rsid w:val="0703044F"/>
    <w:rsid w:val="07103C27"/>
    <w:rsid w:val="07144EF7"/>
    <w:rsid w:val="071841FF"/>
    <w:rsid w:val="071EF4B3"/>
    <w:rsid w:val="0723D92A"/>
    <w:rsid w:val="0723F874"/>
    <w:rsid w:val="072DFC57"/>
    <w:rsid w:val="07379B8A"/>
    <w:rsid w:val="0737C4E0"/>
    <w:rsid w:val="0750B6E7"/>
    <w:rsid w:val="075A4884"/>
    <w:rsid w:val="076983B1"/>
    <w:rsid w:val="077B7824"/>
    <w:rsid w:val="07825D1D"/>
    <w:rsid w:val="0792EA5B"/>
    <w:rsid w:val="0793834F"/>
    <w:rsid w:val="07AABA5E"/>
    <w:rsid w:val="07B82E3F"/>
    <w:rsid w:val="07C68064"/>
    <w:rsid w:val="07C76EAC"/>
    <w:rsid w:val="07CE0A1D"/>
    <w:rsid w:val="07D0F1B7"/>
    <w:rsid w:val="07D7C26D"/>
    <w:rsid w:val="07E93565"/>
    <w:rsid w:val="07F0256C"/>
    <w:rsid w:val="07F73D5F"/>
    <w:rsid w:val="07FFC425"/>
    <w:rsid w:val="0801EA73"/>
    <w:rsid w:val="0808939D"/>
    <w:rsid w:val="080BFD91"/>
    <w:rsid w:val="081D1088"/>
    <w:rsid w:val="081EA79F"/>
    <w:rsid w:val="083AFF4E"/>
    <w:rsid w:val="08517118"/>
    <w:rsid w:val="0853617E"/>
    <w:rsid w:val="0853DC2E"/>
    <w:rsid w:val="0870973B"/>
    <w:rsid w:val="087F4ED0"/>
    <w:rsid w:val="08898686"/>
    <w:rsid w:val="088C23DA"/>
    <w:rsid w:val="088D3181"/>
    <w:rsid w:val="08B5614A"/>
    <w:rsid w:val="08B8FAED"/>
    <w:rsid w:val="08EE39DF"/>
    <w:rsid w:val="08EE8778"/>
    <w:rsid w:val="08F0DA68"/>
    <w:rsid w:val="08F7A50B"/>
    <w:rsid w:val="08F9DBD5"/>
    <w:rsid w:val="08FEE24A"/>
    <w:rsid w:val="09029D6B"/>
    <w:rsid w:val="090381B3"/>
    <w:rsid w:val="09050622"/>
    <w:rsid w:val="0911D8A9"/>
    <w:rsid w:val="09127706"/>
    <w:rsid w:val="09206325"/>
    <w:rsid w:val="094A129C"/>
    <w:rsid w:val="094CD847"/>
    <w:rsid w:val="094E0DB1"/>
    <w:rsid w:val="09517969"/>
    <w:rsid w:val="09526302"/>
    <w:rsid w:val="095C46BD"/>
    <w:rsid w:val="095C8D63"/>
    <w:rsid w:val="0974F7EC"/>
    <w:rsid w:val="0979B1B8"/>
    <w:rsid w:val="0980449C"/>
    <w:rsid w:val="09834CCD"/>
    <w:rsid w:val="0984DE62"/>
    <w:rsid w:val="099B9FE9"/>
    <w:rsid w:val="09A246DE"/>
    <w:rsid w:val="09AF2E34"/>
    <w:rsid w:val="09B4B9AC"/>
    <w:rsid w:val="09C0B699"/>
    <w:rsid w:val="09C2E763"/>
    <w:rsid w:val="09C85691"/>
    <w:rsid w:val="09CBEDF9"/>
    <w:rsid w:val="09D83546"/>
    <w:rsid w:val="09F0BA56"/>
    <w:rsid w:val="09F56023"/>
    <w:rsid w:val="09FCD311"/>
    <w:rsid w:val="0A04F05F"/>
    <w:rsid w:val="0A06CE2C"/>
    <w:rsid w:val="0A07B430"/>
    <w:rsid w:val="0A10966C"/>
    <w:rsid w:val="0A116B11"/>
    <w:rsid w:val="0A27C67E"/>
    <w:rsid w:val="0A2E878F"/>
    <w:rsid w:val="0A2F7B60"/>
    <w:rsid w:val="0A2FD7C4"/>
    <w:rsid w:val="0A383CBD"/>
    <w:rsid w:val="0A47E868"/>
    <w:rsid w:val="0A4CA647"/>
    <w:rsid w:val="0A5664EB"/>
    <w:rsid w:val="0A687DC6"/>
    <w:rsid w:val="0A699F89"/>
    <w:rsid w:val="0A76195B"/>
    <w:rsid w:val="0A811860"/>
    <w:rsid w:val="0A9B037C"/>
    <w:rsid w:val="0AA2F127"/>
    <w:rsid w:val="0AA9D4FE"/>
    <w:rsid w:val="0ABC1B48"/>
    <w:rsid w:val="0AC899F2"/>
    <w:rsid w:val="0ACCAC14"/>
    <w:rsid w:val="0ACD8736"/>
    <w:rsid w:val="0ACF826D"/>
    <w:rsid w:val="0AD8999C"/>
    <w:rsid w:val="0ADA5D44"/>
    <w:rsid w:val="0AE41CD6"/>
    <w:rsid w:val="0AEA6AAC"/>
    <w:rsid w:val="0AED6B22"/>
    <w:rsid w:val="0AF17485"/>
    <w:rsid w:val="0AF8171E"/>
    <w:rsid w:val="0AF96088"/>
    <w:rsid w:val="0AFD5D21"/>
    <w:rsid w:val="0AFDDB89"/>
    <w:rsid w:val="0AFEEBC0"/>
    <w:rsid w:val="0AFF5D01"/>
    <w:rsid w:val="0AFF888C"/>
    <w:rsid w:val="0B00E006"/>
    <w:rsid w:val="0B182ACC"/>
    <w:rsid w:val="0B196716"/>
    <w:rsid w:val="0B21AA8C"/>
    <w:rsid w:val="0B2B2EB8"/>
    <w:rsid w:val="0B2C4793"/>
    <w:rsid w:val="0B2E3E8B"/>
    <w:rsid w:val="0B2FE9F7"/>
    <w:rsid w:val="0B51023E"/>
    <w:rsid w:val="0B5B1F3D"/>
    <w:rsid w:val="0B5E5228"/>
    <w:rsid w:val="0B7F2CE2"/>
    <w:rsid w:val="0BA7FFF9"/>
    <w:rsid w:val="0BAA8432"/>
    <w:rsid w:val="0BB94BBC"/>
    <w:rsid w:val="0BC6C91A"/>
    <w:rsid w:val="0BC88D70"/>
    <w:rsid w:val="0BCB4FB0"/>
    <w:rsid w:val="0BE7D48C"/>
    <w:rsid w:val="0BED8F31"/>
    <w:rsid w:val="0BF66ADC"/>
    <w:rsid w:val="0C02062B"/>
    <w:rsid w:val="0C25E61A"/>
    <w:rsid w:val="0C2E51C3"/>
    <w:rsid w:val="0C32892D"/>
    <w:rsid w:val="0C3D7DDE"/>
    <w:rsid w:val="0C470F36"/>
    <w:rsid w:val="0C5803E7"/>
    <w:rsid w:val="0C646A53"/>
    <w:rsid w:val="0C6BA7D8"/>
    <w:rsid w:val="0C74254C"/>
    <w:rsid w:val="0C7BBA09"/>
    <w:rsid w:val="0C863BB1"/>
    <w:rsid w:val="0C8C7F5B"/>
    <w:rsid w:val="0C8C8A05"/>
    <w:rsid w:val="0CA3F87E"/>
    <w:rsid w:val="0CA9F85E"/>
    <w:rsid w:val="0CB8D5D1"/>
    <w:rsid w:val="0CC9145A"/>
    <w:rsid w:val="0CC9CF9F"/>
    <w:rsid w:val="0CD74DFC"/>
    <w:rsid w:val="0CD76772"/>
    <w:rsid w:val="0CD828C7"/>
    <w:rsid w:val="0CDFDB27"/>
    <w:rsid w:val="0CF410AA"/>
    <w:rsid w:val="0CFEC88F"/>
    <w:rsid w:val="0D3600B6"/>
    <w:rsid w:val="0D377FFE"/>
    <w:rsid w:val="0D49657A"/>
    <w:rsid w:val="0D4996D0"/>
    <w:rsid w:val="0D4AF8FB"/>
    <w:rsid w:val="0D6FC279"/>
    <w:rsid w:val="0D791BB3"/>
    <w:rsid w:val="0D7F274A"/>
    <w:rsid w:val="0D80632D"/>
    <w:rsid w:val="0D8252DC"/>
    <w:rsid w:val="0D832979"/>
    <w:rsid w:val="0D865E66"/>
    <w:rsid w:val="0D8A474A"/>
    <w:rsid w:val="0D8A79DF"/>
    <w:rsid w:val="0D8D57A5"/>
    <w:rsid w:val="0D94D3CB"/>
    <w:rsid w:val="0DA197B0"/>
    <w:rsid w:val="0DA3BAAF"/>
    <w:rsid w:val="0DAD4C56"/>
    <w:rsid w:val="0DAFE1F9"/>
    <w:rsid w:val="0DAFEDFD"/>
    <w:rsid w:val="0DB027C7"/>
    <w:rsid w:val="0DB57163"/>
    <w:rsid w:val="0DBC4953"/>
    <w:rsid w:val="0DBF68E7"/>
    <w:rsid w:val="0DC1BBD9"/>
    <w:rsid w:val="0DD75B4B"/>
    <w:rsid w:val="0DDE7894"/>
    <w:rsid w:val="0DE37362"/>
    <w:rsid w:val="0DF005B6"/>
    <w:rsid w:val="0E1FCB5C"/>
    <w:rsid w:val="0E23A070"/>
    <w:rsid w:val="0E277A5F"/>
    <w:rsid w:val="0E3FC8DF"/>
    <w:rsid w:val="0E51BB7E"/>
    <w:rsid w:val="0E5347CE"/>
    <w:rsid w:val="0E7341C1"/>
    <w:rsid w:val="0E80AA0E"/>
    <w:rsid w:val="0EBC13DA"/>
    <w:rsid w:val="0EBD2AFF"/>
    <w:rsid w:val="0EBE40D6"/>
    <w:rsid w:val="0ED71891"/>
    <w:rsid w:val="0EDB9FE6"/>
    <w:rsid w:val="0EE36231"/>
    <w:rsid w:val="0EE818D2"/>
    <w:rsid w:val="0F003101"/>
    <w:rsid w:val="0F0E9106"/>
    <w:rsid w:val="0F18E437"/>
    <w:rsid w:val="0F19BDD6"/>
    <w:rsid w:val="0F1E6C98"/>
    <w:rsid w:val="0F1EA246"/>
    <w:rsid w:val="0F2DB603"/>
    <w:rsid w:val="0F3A2009"/>
    <w:rsid w:val="0F45794E"/>
    <w:rsid w:val="0F55C702"/>
    <w:rsid w:val="0F5A4C17"/>
    <w:rsid w:val="0F78166A"/>
    <w:rsid w:val="0F926AC7"/>
    <w:rsid w:val="0F9E33FC"/>
    <w:rsid w:val="0F9EA285"/>
    <w:rsid w:val="0FBE3397"/>
    <w:rsid w:val="0FBFFB35"/>
    <w:rsid w:val="0FD8F8CE"/>
    <w:rsid w:val="0FDFA58B"/>
    <w:rsid w:val="1006DCA4"/>
    <w:rsid w:val="10169E99"/>
    <w:rsid w:val="101A42E6"/>
    <w:rsid w:val="1048287A"/>
    <w:rsid w:val="1054A3E9"/>
    <w:rsid w:val="10559E93"/>
    <w:rsid w:val="105F4120"/>
    <w:rsid w:val="106F850D"/>
    <w:rsid w:val="10740D70"/>
    <w:rsid w:val="1074F6EA"/>
    <w:rsid w:val="107FF360"/>
    <w:rsid w:val="10888A71"/>
    <w:rsid w:val="108E7EB2"/>
    <w:rsid w:val="108E86C4"/>
    <w:rsid w:val="1096EAD6"/>
    <w:rsid w:val="10976A12"/>
    <w:rsid w:val="109D897F"/>
    <w:rsid w:val="10A00ADA"/>
    <w:rsid w:val="10AAAE87"/>
    <w:rsid w:val="10AD26BB"/>
    <w:rsid w:val="10B28626"/>
    <w:rsid w:val="10CB3CA0"/>
    <w:rsid w:val="10D1C927"/>
    <w:rsid w:val="10E91D56"/>
    <w:rsid w:val="10EC1181"/>
    <w:rsid w:val="10F64CF2"/>
    <w:rsid w:val="10FE963F"/>
    <w:rsid w:val="110DDC8D"/>
    <w:rsid w:val="111232AB"/>
    <w:rsid w:val="112099BB"/>
    <w:rsid w:val="1125B6F6"/>
    <w:rsid w:val="112B2E98"/>
    <w:rsid w:val="112C3D9F"/>
    <w:rsid w:val="1130A756"/>
    <w:rsid w:val="1132B1DF"/>
    <w:rsid w:val="1144A071"/>
    <w:rsid w:val="1166218E"/>
    <w:rsid w:val="11682210"/>
    <w:rsid w:val="1174D484"/>
    <w:rsid w:val="11770329"/>
    <w:rsid w:val="11862C13"/>
    <w:rsid w:val="1193CC3E"/>
    <w:rsid w:val="1197BA1C"/>
    <w:rsid w:val="119BEFC6"/>
    <w:rsid w:val="11B112BC"/>
    <w:rsid w:val="11BAEB0F"/>
    <w:rsid w:val="11C22F63"/>
    <w:rsid w:val="11C6A55A"/>
    <w:rsid w:val="11D297E6"/>
    <w:rsid w:val="11D7481F"/>
    <w:rsid w:val="11D983D1"/>
    <w:rsid w:val="11DDF5F3"/>
    <w:rsid w:val="11FB94C1"/>
    <w:rsid w:val="120EBBE9"/>
    <w:rsid w:val="122FC805"/>
    <w:rsid w:val="12458BAE"/>
    <w:rsid w:val="1251F6FB"/>
    <w:rsid w:val="126E83BE"/>
    <w:rsid w:val="1279620C"/>
    <w:rsid w:val="12827660"/>
    <w:rsid w:val="128B8FBC"/>
    <w:rsid w:val="12915DC3"/>
    <w:rsid w:val="129E4A7B"/>
    <w:rsid w:val="12A16B77"/>
    <w:rsid w:val="12A1AF89"/>
    <w:rsid w:val="12A6451A"/>
    <w:rsid w:val="12C33EE4"/>
    <w:rsid w:val="12D0BDEA"/>
    <w:rsid w:val="12DC425A"/>
    <w:rsid w:val="12F87D07"/>
    <w:rsid w:val="12FB5BFB"/>
    <w:rsid w:val="1301F1EF"/>
    <w:rsid w:val="13025816"/>
    <w:rsid w:val="1302E164"/>
    <w:rsid w:val="13096D23"/>
    <w:rsid w:val="13167831"/>
    <w:rsid w:val="13193EC9"/>
    <w:rsid w:val="1323EDE9"/>
    <w:rsid w:val="13270621"/>
    <w:rsid w:val="133807A7"/>
    <w:rsid w:val="1346718B"/>
    <w:rsid w:val="134B7B6A"/>
    <w:rsid w:val="1359DB4B"/>
    <w:rsid w:val="1369352E"/>
    <w:rsid w:val="1375B186"/>
    <w:rsid w:val="137FAB68"/>
    <w:rsid w:val="13809749"/>
    <w:rsid w:val="138C8F6F"/>
    <w:rsid w:val="1396C818"/>
    <w:rsid w:val="13B75272"/>
    <w:rsid w:val="13C2E93B"/>
    <w:rsid w:val="13C48CA9"/>
    <w:rsid w:val="13C529CB"/>
    <w:rsid w:val="13CDE5CD"/>
    <w:rsid w:val="13DE5FF9"/>
    <w:rsid w:val="13FDDD16"/>
    <w:rsid w:val="14231016"/>
    <w:rsid w:val="142BFDCF"/>
    <w:rsid w:val="142D5DE8"/>
    <w:rsid w:val="14428E67"/>
    <w:rsid w:val="14457D4F"/>
    <w:rsid w:val="14458370"/>
    <w:rsid w:val="1449D36D"/>
    <w:rsid w:val="1467282D"/>
    <w:rsid w:val="14790338"/>
    <w:rsid w:val="149920AD"/>
    <w:rsid w:val="149D15D3"/>
    <w:rsid w:val="149D1FF6"/>
    <w:rsid w:val="14A21790"/>
    <w:rsid w:val="14A754F5"/>
    <w:rsid w:val="14ACB9DA"/>
    <w:rsid w:val="14BA8188"/>
    <w:rsid w:val="14BB1247"/>
    <w:rsid w:val="14F04FA2"/>
    <w:rsid w:val="14F2CAE1"/>
    <w:rsid w:val="14F4AEF7"/>
    <w:rsid w:val="1501D6D4"/>
    <w:rsid w:val="15141A1D"/>
    <w:rsid w:val="15206F39"/>
    <w:rsid w:val="153493C2"/>
    <w:rsid w:val="153AD142"/>
    <w:rsid w:val="154A12CE"/>
    <w:rsid w:val="154C10C5"/>
    <w:rsid w:val="154EEB54"/>
    <w:rsid w:val="15567242"/>
    <w:rsid w:val="155A49DF"/>
    <w:rsid w:val="156AAF59"/>
    <w:rsid w:val="157AF689"/>
    <w:rsid w:val="157EFA79"/>
    <w:rsid w:val="1587B144"/>
    <w:rsid w:val="15882684"/>
    <w:rsid w:val="15A973E0"/>
    <w:rsid w:val="15AF8691"/>
    <w:rsid w:val="15BA9F8E"/>
    <w:rsid w:val="15C21C9F"/>
    <w:rsid w:val="15D8FAB6"/>
    <w:rsid w:val="15FC3B75"/>
    <w:rsid w:val="15FC9989"/>
    <w:rsid w:val="15FCF454"/>
    <w:rsid w:val="1600824F"/>
    <w:rsid w:val="16065AB4"/>
    <w:rsid w:val="162444C5"/>
    <w:rsid w:val="1627316A"/>
    <w:rsid w:val="1632A2D0"/>
    <w:rsid w:val="16376968"/>
    <w:rsid w:val="1637B247"/>
    <w:rsid w:val="163A6ABA"/>
    <w:rsid w:val="163EC686"/>
    <w:rsid w:val="1642D9A4"/>
    <w:rsid w:val="16474CC1"/>
    <w:rsid w:val="164829AC"/>
    <w:rsid w:val="1661A43A"/>
    <w:rsid w:val="1666523A"/>
    <w:rsid w:val="167FF6EB"/>
    <w:rsid w:val="16823CC0"/>
    <w:rsid w:val="16831C2C"/>
    <w:rsid w:val="168EA134"/>
    <w:rsid w:val="16B19675"/>
    <w:rsid w:val="16BC34F7"/>
    <w:rsid w:val="16CA8B5E"/>
    <w:rsid w:val="16DC99EF"/>
    <w:rsid w:val="16F51341"/>
    <w:rsid w:val="16F89DA8"/>
    <w:rsid w:val="16FD23E7"/>
    <w:rsid w:val="16FE353D"/>
    <w:rsid w:val="170073CB"/>
    <w:rsid w:val="1705E252"/>
    <w:rsid w:val="170702FF"/>
    <w:rsid w:val="170DBA60"/>
    <w:rsid w:val="17128184"/>
    <w:rsid w:val="1716ECE7"/>
    <w:rsid w:val="17280753"/>
    <w:rsid w:val="1732B3E5"/>
    <w:rsid w:val="173DA7E6"/>
    <w:rsid w:val="173DF852"/>
    <w:rsid w:val="174AC17B"/>
    <w:rsid w:val="174E5AF2"/>
    <w:rsid w:val="1752293B"/>
    <w:rsid w:val="1755582C"/>
    <w:rsid w:val="17713DE0"/>
    <w:rsid w:val="1774474F"/>
    <w:rsid w:val="17968C84"/>
    <w:rsid w:val="17A3126B"/>
    <w:rsid w:val="17AB716F"/>
    <w:rsid w:val="17AC6539"/>
    <w:rsid w:val="17C55F4F"/>
    <w:rsid w:val="17D93553"/>
    <w:rsid w:val="17DD16F3"/>
    <w:rsid w:val="17DFC3D4"/>
    <w:rsid w:val="17FEF7A0"/>
    <w:rsid w:val="1801F96D"/>
    <w:rsid w:val="1804E11E"/>
    <w:rsid w:val="18095400"/>
    <w:rsid w:val="1813AE0D"/>
    <w:rsid w:val="181691D4"/>
    <w:rsid w:val="181CE2B4"/>
    <w:rsid w:val="181EEC8D"/>
    <w:rsid w:val="18221A31"/>
    <w:rsid w:val="18260957"/>
    <w:rsid w:val="1831FC94"/>
    <w:rsid w:val="18350792"/>
    <w:rsid w:val="184E55CD"/>
    <w:rsid w:val="184FC07F"/>
    <w:rsid w:val="186159CE"/>
    <w:rsid w:val="18647735"/>
    <w:rsid w:val="18675A96"/>
    <w:rsid w:val="1878E1FB"/>
    <w:rsid w:val="1883CFF2"/>
    <w:rsid w:val="1895DECC"/>
    <w:rsid w:val="18990061"/>
    <w:rsid w:val="18D03B22"/>
    <w:rsid w:val="18D40D80"/>
    <w:rsid w:val="18D88481"/>
    <w:rsid w:val="18EC21A6"/>
    <w:rsid w:val="18F2A7B9"/>
    <w:rsid w:val="18F8682E"/>
    <w:rsid w:val="19105392"/>
    <w:rsid w:val="1914536C"/>
    <w:rsid w:val="1920679A"/>
    <w:rsid w:val="1934EBF1"/>
    <w:rsid w:val="194B6490"/>
    <w:rsid w:val="194D30E9"/>
    <w:rsid w:val="1961BAC4"/>
    <w:rsid w:val="19623DDD"/>
    <w:rsid w:val="196E608B"/>
    <w:rsid w:val="1970F92B"/>
    <w:rsid w:val="198A8766"/>
    <w:rsid w:val="198E7D36"/>
    <w:rsid w:val="19ABEC34"/>
    <w:rsid w:val="19B4D9BF"/>
    <w:rsid w:val="19B72E7F"/>
    <w:rsid w:val="19E5F0E4"/>
    <w:rsid w:val="19F69AE8"/>
    <w:rsid w:val="19FFE56E"/>
    <w:rsid w:val="1A40A80C"/>
    <w:rsid w:val="1A47ED89"/>
    <w:rsid w:val="1A4E7156"/>
    <w:rsid w:val="1A4EB47C"/>
    <w:rsid w:val="1A60BB28"/>
    <w:rsid w:val="1A7B1032"/>
    <w:rsid w:val="1A80BF86"/>
    <w:rsid w:val="1A8CB5BE"/>
    <w:rsid w:val="1A8EC593"/>
    <w:rsid w:val="1A9DE44A"/>
    <w:rsid w:val="1AA152AB"/>
    <w:rsid w:val="1ABBACD3"/>
    <w:rsid w:val="1ABCAC59"/>
    <w:rsid w:val="1AE5AF90"/>
    <w:rsid w:val="1AEB65C8"/>
    <w:rsid w:val="1AECBF74"/>
    <w:rsid w:val="1AF29213"/>
    <w:rsid w:val="1AFAFCA1"/>
    <w:rsid w:val="1AFD0011"/>
    <w:rsid w:val="1AFFB94E"/>
    <w:rsid w:val="1B09950C"/>
    <w:rsid w:val="1B0EE10E"/>
    <w:rsid w:val="1B16286E"/>
    <w:rsid w:val="1B266838"/>
    <w:rsid w:val="1B2A8C1D"/>
    <w:rsid w:val="1B33DB3E"/>
    <w:rsid w:val="1B381FCC"/>
    <w:rsid w:val="1B572DE6"/>
    <w:rsid w:val="1B5B837C"/>
    <w:rsid w:val="1B5BD741"/>
    <w:rsid w:val="1B5DA5F4"/>
    <w:rsid w:val="1B6D0CC5"/>
    <w:rsid w:val="1B88F7A1"/>
    <w:rsid w:val="1B909F88"/>
    <w:rsid w:val="1B9EFB58"/>
    <w:rsid w:val="1BB38BC7"/>
    <w:rsid w:val="1BB39A58"/>
    <w:rsid w:val="1BB4AED0"/>
    <w:rsid w:val="1BB4F904"/>
    <w:rsid w:val="1BCE6709"/>
    <w:rsid w:val="1BE6446F"/>
    <w:rsid w:val="1BE76F59"/>
    <w:rsid w:val="1BF4843F"/>
    <w:rsid w:val="1BF5C09B"/>
    <w:rsid w:val="1C012B47"/>
    <w:rsid w:val="1C0A5821"/>
    <w:rsid w:val="1C11A73F"/>
    <w:rsid w:val="1C2F7AEB"/>
    <w:rsid w:val="1C372497"/>
    <w:rsid w:val="1C3B2951"/>
    <w:rsid w:val="1C405A23"/>
    <w:rsid w:val="1C4366CE"/>
    <w:rsid w:val="1C4963FA"/>
    <w:rsid w:val="1C4F2F7E"/>
    <w:rsid w:val="1C508F34"/>
    <w:rsid w:val="1C587CBA"/>
    <w:rsid w:val="1C5D7AEA"/>
    <w:rsid w:val="1C7D2945"/>
    <w:rsid w:val="1C929400"/>
    <w:rsid w:val="1CA440AE"/>
    <w:rsid w:val="1CAA80F7"/>
    <w:rsid w:val="1CAF675E"/>
    <w:rsid w:val="1CB9DB75"/>
    <w:rsid w:val="1CE96D3C"/>
    <w:rsid w:val="1CFF94BD"/>
    <w:rsid w:val="1D0E2530"/>
    <w:rsid w:val="1D128013"/>
    <w:rsid w:val="1D15B83A"/>
    <w:rsid w:val="1D164082"/>
    <w:rsid w:val="1D31A2FD"/>
    <w:rsid w:val="1D34D84F"/>
    <w:rsid w:val="1D3A8F04"/>
    <w:rsid w:val="1D426FB4"/>
    <w:rsid w:val="1D45BB67"/>
    <w:rsid w:val="1D49AF1F"/>
    <w:rsid w:val="1D4F5206"/>
    <w:rsid w:val="1D59C363"/>
    <w:rsid w:val="1D6527F2"/>
    <w:rsid w:val="1D7290DE"/>
    <w:rsid w:val="1D7B89D2"/>
    <w:rsid w:val="1DB63815"/>
    <w:rsid w:val="1DCE7ACA"/>
    <w:rsid w:val="1DD6D868"/>
    <w:rsid w:val="1DDE4479"/>
    <w:rsid w:val="1DE064F8"/>
    <w:rsid w:val="1DF0B5B3"/>
    <w:rsid w:val="1DF44D1B"/>
    <w:rsid w:val="1DFD5DFD"/>
    <w:rsid w:val="1DFE94E1"/>
    <w:rsid w:val="1E0735FE"/>
    <w:rsid w:val="1E100FF2"/>
    <w:rsid w:val="1E1A6805"/>
    <w:rsid w:val="1E1B8F04"/>
    <w:rsid w:val="1E25AEE7"/>
    <w:rsid w:val="1E29C09D"/>
    <w:rsid w:val="1E4570B7"/>
    <w:rsid w:val="1E5B92D6"/>
    <w:rsid w:val="1E606ED8"/>
    <w:rsid w:val="1E6296A1"/>
    <w:rsid w:val="1E7DCABC"/>
    <w:rsid w:val="1E807ECC"/>
    <w:rsid w:val="1E8318EA"/>
    <w:rsid w:val="1E89EC99"/>
    <w:rsid w:val="1E9D30C0"/>
    <w:rsid w:val="1EAE6468"/>
    <w:rsid w:val="1EBB360A"/>
    <w:rsid w:val="1EC15B6D"/>
    <w:rsid w:val="1EC45BD8"/>
    <w:rsid w:val="1ECF3728"/>
    <w:rsid w:val="1ED31606"/>
    <w:rsid w:val="1ED3E442"/>
    <w:rsid w:val="1ED463A0"/>
    <w:rsid w:val="1ED8EED3"/>
    <w:rsid w:val="1EDA06D2"/>
    <w:rsid w:val="1EE1E649"/>
    <w:rsid w:val="1EF4BF54"/>
    <w:rsid w:val="1EFF17D6"/>
    <w:rsid w:val="1F04F6F2"/>
    <w:rsid w:val="1F067EEB"/>
    <w:rsid w:val="1F100E99"/>
    <w:rsid w:val="1F1069FB"/>
    <w:rsid w:val="1F344A3C"/>
    <w:rsid w:val="1F4D9903"/>
    <w:rsid w:val="1F61E672"/>
    <w:rsid w:val="1F627188"/>
    <w:rsid w:val="1F67DB7E"/>
    <w:rsid w:val="1F6C64BB"/>
    <w:rsid w:val="1F6DA294"/>
    <w:rsid w:val="1F838296"/>
    <w:rsid w:val="1F901D7C"/>
    <w:rsid w:val="1FA48AB8"/>
    <w:rsid w:val="1FA511CE"/>
    <w:rsid w:val="1FA5AE71"/>
    <w:rsid w:val="1FA7B027"/>
    <w:rsid w:val="1FC7BA46"/>
    <w:rsid w:val="1FCBAFF4"/>
    <w:rsid w:val="1FCC994E"/>
    <w:rsid w:val="1FD9C227"/>
    <w:rsid w:val="1FF5F115"/>
    <w:rsid w:val="1FFCA116"/>
    <w:rsid w:val="1FFCFAA0"/>
    <w:rsid w:val="1FFF3848"/>
    <w:rsid w:val="200ACAB7"/>
    <w:rsid w:val="2020E29B"/>
    <w:rsid w:val="202B1C4F"/>
    <w:rsid w:val="205A384D"/>
    <w:rsid w:val="205C915D"/>
    <w:rsid w:val="205CFDC6"/>
    <w:rsid w:val="206D58CC"/>
    <w:rsid w:val="206D5BD7"/>
    <w:rsid w:val="20753C14"/>
    <w:rsid w:val="2075EDE5"/>
    <w:rsid w:val="207AF88E"/>
    <w:rsid w:val="208498EB"/>
    <w:rsid w:val="2084A6A6"/>
    <w:rsid w:val="208A2E31"/>
    <w:rsid w:val="208EC2D4"/>
    <w:rsid w:val="20924F8A"/>
    <w:rsid w:val="20AD06E8"/>
    <w:rsid w:val="20B51619"/>
    <w:rsid w:val="20BCE2EB"/>
    <w:rsid w:val="20BDB9D6"/>
    <w:rsid w:val="20C4D4DD"/>
    <w:rsid w:val="20D0DFF9"/>
    <w:rsid w:val="20DA2CB2"/>
    <w:rsid w:val="20DA3563"/>
    <w:rsid w:val="20EAA015"/>
    <w:rsid w:val="20F21735"/>
    <w:rsid w:val="20F28633"/>
    <w:rsid w:val="20F2BA1E"/>
    <w:rsid w:val="20F88718"/>
    <w:rsid w:val="2105B5B3"/>
    <w:rsid w:val="2119C9C9"/>
    <w:rsid w:val="211F1263"/>
    <w:rsid w:val="211F5F8C"/>
    <w:rsid w:val="213043FB"/>
    <w:rsid w:val="2130F12E"/>
    <w:rsid w:val="21322110"/>
    <w:rsid w:val="213B78C9"/>
    <w:rsid w:val="215200BC"/>
    <w:rsid w:val="215355D8"/>
    <w:rsid w:val="2164D646"/>
    <w:rsid w:val="2192A2E0"/>
    <w:rsid w:val="219F1532"/>
    <w:rsid w:val="21A99975"/>
    <w:rsid w:val="21B83A87"/>
    <w:rsid w:val="21C94EE0"/>
    <w:rsid w:val="21E1C6D3"/>
    <w:rsid w:val="21E771F8"/>
    <w:rsid w:val="21E878F9"/>
    <w:rsid w:val="21EC384E"/>
    <w:rsid w:val="21F55AA3"/>
    <w:rsid w:val="21F60474"/>
    <w:rsid w:val="21FAF0B1"/>
    <w:rsid w:val="21FBCB32"/>
    <w:rsid w:val="2202D423"/>
    <w:rsid w:val="2206E6EE"/>
    <w:rsid w:val="220B37BE"/>
    <w:rsid w:val="22301010"/>
    <w:rsid w:val="22497DB0"/>
    <w:rsid w:val="224E02D0"/>
    <w:rsid w:val="224E2B3D"/>
    <w:rsid w:val="224E6325"/>
    <w:rsid w:val="2255D264"/>
    <w:rsid w:val="2255E5DB"/>
    <w:rsid w:val="226D0EC0"/>
    <w:rsid w:val="22872FBF"/>
    <w:rsid w:val="229378B6"/>
    <w:rsid w:val="22945779"/>
    <w:rsid w:val="2296FB45"/>
    <w:rsid w:val="229CA44F"/>
    <w:rsid w:val="22A9BA35"/>
    <w:rsid w:val="22BADA4E"/>
    <w:rsid w:val="22C1FD8B"/>
    <w:rsid w:val="22C90F2F"/>
    <w:rsid w:val="22C99EBB"/>
    <w:rsid w:val="22D2E28D"/>
    <w:rsid w:val="22D31CCB"/>
    <w:rsid w:val="22DC86E5"/>
    <w:rsid w:val="22E44B29"/>
    <w:rsid w:val="22EA4EB5"/>
    <w:rsid w:val="22F1D9BF"/>
    <w:rsid w:val="22F41F19"/>
    <w:rsid w:val="22FF6F0B"/>
    <w:rsid w:val="2304E2AE"/>
    <w:rsid w:val="2305FD9F"/>
    <w:rsid w:val="2306309B"/>
    <w:rsid w:val="233998E6"/>
    <w:rsid w:val="235ACD1B"/>
    <w:rsid w:val="235B2821"/>
    <w:rsid w:val="23672CB6"/>
    <w:rsid w:val="23698CBA"/>
    <w:rsid w:val="2374BE5A"/>
    <w:rsid w:val="23760EA3"/>
    <w:rsid w:val="23781CDA"/>
    <w:rsid w:val="237FBBF9"/>
    <w:rsid w:val="2383EBF6"/>
    <w:rsid w:val="2390460B"/>
    <w:rsid w:val="23952C03"/>
    <w:rsid w:val="23D41B4B"/>
    <w:rsid w:val="23E4C03A"/>
    <w:rsid w:val="23EED8DC"/>
    <w:rsid w:val="23F1E79C"/>
    <w:rsid w:val="2409463B"/>
    <w:rsid w:val="24100A32"/>
    <w:rsid w:val="2413ACF9"/>
    <w:rsid w:val="2426E90E"/>
    <w:rsid w:val="243BE6BA"/>
    <w:rsid w:val="243CAEC2"/>
    <w:rsid w:val="2442BE0A"/>
    <w:rsid w:val="24463EDB"/>
    <w:rsid w:val="24638E9F"/>
    <w:rsid w:val="246FE831"/>
    <w:rsid w:val="248B945C"/>
    <w:rsid w:val="248C26FF"/>
    <w:rsid w:val="248F0601"/>
    <w:rsid w:val="2491FA43"/>
    <w:rsid w:val="24BA2010"/>
    <w:rsid w:val="24C73B04"/>
    <w:rsid w:val="24CE5466"/>
    <w:rsid w:val="24D8196D"/>
    <w:rsid w:val="24E876D3"/>
    <w:rsid w:val="24EDAA36"/>
    <w:rsid w:val="24F0E540"/>
    <w:rsid w:val="24F9DF73"/>
    <w:rsid w:val="24FA5575"/>
    <w:rsid w:val="250B44CF"/>
    <w:rsid w:val="251908A9"/>
    <w:rsid w:val="251D37E4"/>
    <w:rsid w:val="253F152C"/>
    <w:rsid w:val="253F2927"/>
    <w:rsid w:val="2558FAAA"/>
    <w:rsid w:val="255DEE9F"/>
    <w:rsid w:val="255F3A47"/>
    <w:rsid w:val="256E6A16"/>
    <w:rsid w:val="2592277F"/>
    <w:rsid w:val="259CCAB2"/>
    <w:rsid w:val="25A181EF"/>
    <w:rsid w:val="25A7A90D"/>
    <w:rsid w:val="25B15FF6"/>
    <w:rsid w:val="25BD529E"/>
    <w:rsid w:val="25E1FDD7"/>
    <w:rsid w:val="25FD2E1F"/>
    <w:rsid w:val="2609652B"/>
    <w:rsid w:val="260AD924"/>
    <w:rsid w:val="2647B03D"/>
    <w:rsid w:val="264B8EFB"/>
    <w:rsid w:val="26558070"/>
    <w:rsid w:val="26600835"/>
    <w:rsid w:val="2660CF85"/>
    <w:rsid w:val="267A1053"/>
    <w:rsid w:val="2681E365"/>
    <w:rsid w:val="268BAB50"/>
    <w:rsid w:val="26981C75"/>
    <w:rsid w:val="26B4A62A"/>
    <w:rsid w:val="26B4C2B6"/>
    <w:rsid w:val="26BE8F01"/>
    <w:rsid w:val="26C1B049"/>
    <w:rsid w:val="26C55A04"/>
    <w:rsid w:val="26CFCFF5"/>
    <w:rsid w:val="26E0ECFD"/>
    <w:rsid w:val="26E4148C"/>
    <w:rsid w:val="26E5EDE3"/>
    <w:rsid w:val="26F5FA2A"/>
    <w:rsid w:val="26FCCD0A"/>
    <w:rsid w:val="26FF694C"/>
    <w:rsid w:val="2717F060"/>
    <w:rsid w:val="272AC33E"/>
    <w:rsid w:val="272D243E"/>
    <w:rsid w:val="2734087F"/>
    <w:rsid w:val="2736C7B9"/>
    <w:rsid w:val="27470716"/>
    <w:rsid w:val="2749A245"/>
    <w:rsid w:val="274EA4FB"/>
    <w:rsid w:val="27541269"/>
    <w:rsid w:val="275E0C4A"/>
    <w:rsid w:val="276CE0CE"/>
    <w:rsid w:val="2772CF80"/>
    <w:rsid w:val="2778F071"/>
    <w:rsid w:val="2783C0D2"/>
    <w:rsid w:val="27911825"/>
    <w:rsid w:val="279F857F"/>
    <w:rsid w:val="27A32293"/>
    <w:rsid w:val="27ACF750"/>
    <w:rsid w:val="27B67894"/>
    <w:rsid w:val="27C55AEE"/>
    <w:rsid w:val="27CE4B55"/>
    <w:rsid w:val="27D4A347"/>
    <w:rsid w:val="27D4A892"/>
    <w:rsid w:val="27D71BDF"/>
    <w:rsid w:val="27D82374"/>
    <w:rsid w:val="27DB2996"/>
    <w:rsid w:val="27E3709F"/>
    <w:rsid w:val="27E7B765"/>
    <w:rsid w:val="27FD0E24"/>
    <w:rsid w:val="27FD3DA4"/>
    <w:rsid w:val="284601B4"/>
    <w:rsid w:val="28673B7C"/>
    <w:rsid w:val="286A774C"/>
    <w:rsid w:val="287EBBE3"/>
    <w:rsid w:val="288DD889"/>
    <w:rsid w:val="288FBE53"/>
    <w:rsid w:val="289B4FF2"/>
    <w:rsid w:val="289E72F1"/>
    <w:rsid w:val="28A12EC1"/>
    <w:rsid w:val="28B259CE"/>
    <w:rsid w:val="28C99D4C"/>
    <w:rsid w:val="28E225DB"/>
    <w:rsid w:val="28EB766F"/>
    <w:rsid w:val="28F83385"/>
    <w:rsid w:val="29019D63"/>
    <w:rsid w:val="2904A5AF"/>
    <w:rsid w:val="2933685A"/>
    <w:rsid w:val="294BA4C6"/>
    <w:rsid w:val="29502D60"/>
    <w:rsid w:val="295480AF"/>
    <w:rsid w:val="295FB1F1"/>
    <w:rsid w:val="2970D255"/>
    <w:rsid w:val="297699C6"/>
    <w:rsid w:val="297715CB"/>
    <w:rsid w:val="2978806F"/>
    <w:rsid w:val="297CF4C6"/>
    <w:rsid w:val="297ED899"/>
    <w:rsid w:val="29AB52DC"/>
    <w:rsid w:val="29ACB023"/>
    <w:rsid w:val="29B1EDDD"/>
    <w:rsid w:val="29B9FD1A"/>
    <w:rsid w:val="29CEF03E"/>
    <w:rsid w:val="29D04318"/>
    <w:rsid w:val="29D09121"/>
    <w:rsid w:val="29D16FAE"/>
    <w:rsid w:val="29D81CD3"/>
    <w:rsid w:val="29D8CE3E"/>
    <w:rsid w:val="29F88D9A"/>
    <w:rsid w:val="2A013ECF"/>
    <w:rsid w:val="2A07A029"/>
    <w:rsid w:val="2A113384"/>
    <w:rsid w:val="2A232730"/>
    <w:rsid w:val="2A3EFB65"/>
    <w:rsid w:val="2A487FFC"/>
    <w:rsid w:val="2A4886A4"/>
    <w:rsid w:val="2A4CB803"/>
    <w:rsid w:val="2A587CEB"/>
    <w:rsid w:val="2A84E080"/>
    <w:rsid w:val="2AA9A35C"/>
    <w:rsid w:val="2AB28D64"/>
    <w:rsid w:val="2ACF8C1E"/>
    <w:rsid w:val="2AD87625"/>
    <w:rsid w:val="2AD8D78C"/>
    <w:rsid w:val="2ADC96A3"/>
    <w:rsid w:val="2ADDEF13"/>
    <w:rsid w:val="2AED7B1B"/>
    <w:rsid w:val="2AFBDF80"/>
    <w:rsid w:val="2B03A956"/>
    <w:rsid w:val="2B0638D5"/>
    <w:rsid w:val="2B0F7541"/>
    <w:rsid w:val="2B14BC36"/>
    <w:rsid w:val="2B25ECB4"/>
    <w:rsid w:val="2B33E8F0"/>
    <w:rsid w:val="2B34495A"/>
    <w:rsid w:val="2B35AF00"/>
    <w:rsid w:val="2B362E43"/>
    <w:rsid w:val="2B3A8B25"/>
    <w:rsid w:val="2B47EC1E"/>
    <w:rsid w:val="2B5F0E4C"/>
    <w:rsid w:val="2B5FEC26"/>
    <w:rsid w:val="2B6CBDDD"/>
    <w:rsid w:val="2B7D9D8F"/>
    <w:rsid w:val="2B8A49AF"/>
    <w:rsid w:val="2B9C6DE1"/>
    <w:rsid w:val="2B9CB939"/>
    <w:rsid w:val="2BAA16DF"/>
    <w:rsid w:val="2BAD247A"/>
    <w:rsid w:val="2BBB5157"/>
    <w:rsid w:val="2BC7310F"/>
    <w:rsid w:val="2BCD2E12"/>
    <w:rsid w:val="2BCEE65F"/>
    <w:rsid w:val="2BD1EA54"/>
    <w:rsid w:val="2BD379F5"/>
    <w:rsid w:val="2BD5014E"/>
    <w:rsid w:val="2BDFDBDA"/>
    <w:rsid w:val="2BF5BAE2"/>
    <w:rsid w:val="2C0A5103"/>
    <w:rsid w:val="2C18A75E"/>
    <w:rsid w:val="2C19E56E"/>
    <w:rsid w:val="2C2228BB"/>
    <w:rsid w:val="2C26312F"/>
    <w:rsid w:val="2C3568EA"/>
    <w:rsid w:val="2C3D8529"/>
    <w:rsid w:val="2C5B12D6"/>
    <w:rsid w:val="2C5B381F"/>
    <w:rsid w:val="2C67B1C1"/>
    <w:rsid w:val="2C6D3D9B"/>
    <w:rsid w:val="2C7679FD"/>
    <w:rsid w:val="2C843179"/>
    <w:rsid w:val="2C868A41"/>
    <w:rsid w:val="2C8A8673"/>
    <w:rsid w:val="2C91E9B4"/>
    <w:rsid w:val="2CA24CF6"/>
    <w:rsid w:val="2CB768C3"/>
    <w:rsid w:val="2CC25D08"/>
    <w:rsid w:val="2CC69F8F"/>
    <w:rsid w:val="2CD089D7"/>
    <w:rsid w:val="2CD0C1BC"/>
    <w:rsid w:val="2CE3CBE6"/>
    <w:rsid w:val="2CEBD8AB"/>
    <w:rsid w:val="2D0D5D5B"/>
    <w:rsid w:val="2D13A754"/>
    <w:rsid w:val="2D15D301"/>
    <w:rsid w:val="2D17A3B2"/>
    <w:rsid w:val="2D1972D7"/>
    <w:rsid w:val="2D3318F6"/>
    <w:rsid w:val="2D3606E3"/>
    <w:rsid w:val="2D38A041"/>
    <w:rsid w:val="2D3D56A9"/>
    <w:rsid w:val="2D459496"/>
    <w:rsid w:val="2D474EED"/>
    <w:rsid w:val="2D48CA3E"/>
    <w:rsid w:val="2D4A6B68"/>
    <w:rsid w:val="2D5E4D78"/>
    <w:rsid w:val="2D623489"/>
    <w:rsid w:val="2D648432"/>
    <w:rsid w:val="2D8DA481"/>
    <w:rsid w:val="2DA2F659"/>
    <w:rsid w:val="2DAF3D33"/>
    <w:rsid w:val="2DD8ED25"/>
    <w:rsid w:val="2DE913BD"/>
    <w:rsid w:val="2DE94D1B"/>
    <w:rsid w:val="2DED51B9"/>
    <w:rsid w:val="2DED9509"/>
    <w:rsid w:val="2DFEC328"/>
    <w:rsid w:val="2E051E4C"/>
    <w:rsid w:val="2E0A70E5"/>
    <w:rsid w:val="2E0ADE85"/>
    <w:rsid w:val="2E0CA04C"/>
    <w:rsid w:val="2E0EC703"/>
    <w:rsid w:val="2E1C5011"/>
    <w:rsid w:val="2E272963"/>
    <w:rsid w:val="2E52B223"/>
    <w:rsid w:val="2E5A450C"/>
    <w:rsid w:val="2E7F0BCD"/>
    <w:rsid w:val="2E8D4BEB"/>
    <w:rsid w:val="2EC0DFDB"/>
    <w:rsid w:val="2EC4733F"/>
    <w:rsid w:val="2ECC1C38"/>
    <w:rsid w:val="2F17615D"/>
    <w:rsid w:val="2F177C9C"/>
    <w:rsid w:val="2F25317A"/>
    <w:rsid w:val="2F264618"/>
    <w:rsid w:val="2F4031E7"/>
    <w:rsid w:val="2F4738FF"/>
    <w:rsid w:val="2F48FD5F"/>
    <w:rsid w:val="2F5288BA"/>
    <w:rsid w:val="2F718A0A"/>
    <w:rsid w:val="2F728B38"/>
    <w:rsid w:val="2F758903"/>
    <w:rsid w:val="2F784EC6"/>
    <w:rsid w:val="2F7B9533"/>
    <w:rsid w:val="2F7CE092"/>
    <w:rsid w:val="2F92765D"/>
    <w:rsid w:val="2F95E20E"/>
    <w:rsid w:val="2F97E4D0"/>
    <w:rsid w:val="2F9E0CFD"/>
    <w:rsid w:val="2FA54ABF"/>
    <w:rsid w:val="2FAA9764"/>
    <w:rsid w:val="2FC64774"/>
    <w:rsid w:val="2FCA9F43"/>
    <w:rsid w:val="2FD4AD7A"/>
    <w:rsid w:val="2FD8244E"/>
    <w:rsid w:val="2FF0E253"/>
    <w:rsid w:val="300167A7"/>
    <w:rsid w:val="302AA5DF"/>
    <w:rsid w:val="30347475"/>
    <w:rsid w:val="3036D43E"/>
    <w:rsid w:val="30410A65"/>
    <w:rsid w:val="3050CB8E"/>
    <w:rsid w:val="3051270A"/>
    <w:rsid w:val="305F6523"/>
    <w:rsid w:val="3064CEE6"/>
    <w:rsid w:val="306EF6D0"/>
    <w:rsid w:val="30728513"/>
    <w:rsid w:val="3076AE30"/>
    <w:rsid w:val="308FA67A"/>
    <w:rsid w:val="30A0869B"/>
    <w:rsid w:val="30B8C5E6"/>
    <w:rsid w:val="30C101DB"/>
    <w:rsid w:val="30D2B062"/>
    <w:rsid w:val="30D8C852"/>
    <w:rsid w:val="30FA9BBA"/>
    <w:rsid w:val="30FAAAB0"/>
    <w:rsid w:val="310C97A8"/>
    <w:rsid w:val="3114E8DC"/>
    <w:rsid w:val="312936BF"/>
    <w:rsid w:val="3130DBBD"/>
    <w:rsid w:val="313CB45F"/>
    <w:rsid w:val="3147294D"/>
    <w:rsid w:val="315E06A9"/>
    <w:rsid w:val="316385B5"/>
    <w:rsid w:val="316676F3"/>
    <w:rsid w:val="316B7AEE"/>
    <w:rsid w:val="316D6501"/>
    <w:rsid w:val="31722C6C"/>
    <w:rsid w:val="31802CFC"/>
    <w:rsid w:val="318059E2"/>
    <w:rsid w:val="31825B03"/>
    <w:rsid w:val="318A52E5"/>
    <w:rsid w:val="318E2C3F"/>
    <w:rsid w:val="319B87E4"/>
    <w:rsid w:val="319C2463"/>
    <w:rsid w:val="319E3E8B"/>
    <w:rsid w:val="31A6A3D1"/>
    <w:rsid w:val="31B47E04"/>
    <w:rsid w:val="31B70A95"/>
    <w:rsid w:val="31BD16FB"/>
    <w:rsid w:val="31C8EB58"/>
    <w:rsid w:val="31D0A952"/>
    <w:rsid w:val="31DF582D"/>
    <w:rsid w:val="31E43983"/>
    <w:rsid w:val="31FEB3C7"/>
    <w:rsid w:val="320551BC"/>
    <w:rsid w:val="320787D2"/>
    <w:rsid w:val="321823BF"/>
    <w:rsid w:val="3225D0B3"/>
    <w:rsid w:val="325313EE"/>
    <w:rsid w:val="32567C3C"/>
    <w:rsid w:val="3257003C"/>
    <w:rsid w:val="325D345D"/>
    <w:rsid w:val="325ED45C"/>
    <w:rsid w:val="326B234E"/>
    <w:rsid w:val="326E7F6D"/>
    <w:rsid w:val="3278567B"/>
    <w:rsid w:val="3290B3BB"/>
    <w:rsid w:val="329C0427"/>
    <w:rsid w:val="32CF2F70"/>
    <w:rsid w:val="32D4511D"/>
    <w:rsid w:val="32D6365F"/>
    <w:rsid w:val="32DFF60E"/>
    <w:rsid w:val="32EE26F6"/>
    <w:rsid w:val="33212B7D"/>
    <w:rsid w:val="332D83EC"/>
    <w:rsid w:val="3343688F"/>
    <w:rsid w:val="3347695F"/>
    <w:rsid w:val="33481C1C"/>
    <w:rsid w:val="3358E75C"/>
    <w:rsid w:val="3373E557"/>
    <w:rsid w:val="3377C468"/>
    <w:rsid w:val="33A230CA"/>
    <w:rsid w:val="33ADE830"/>
    <w:rsid w:val="33C5F48A"/>
    <w:rsid w:val="33D6C9B5"/>
    <w:rsid w:val="33E3FB04"/>
    <w:rsid w:val="33F6D874"/>
    <w:rsid w:val="340AB9B6"/>
    <w:rsid w:val="341EEFC2"/>
    <w:rsid w:val="3420AB3F"/>
    <w:rsid w:val="3424AABC"/>
    <w:rsid w:val="34371359"/>
    <w:rsid w:val="343A316E"/>
    <w:rsid w:val="3442E01B"/>
    <w:rsid w:val="344AFC14"/>
    <w:rsid w:val="34618D5B"/>
    <w:rsid w:val="34682542"/>
    <w:rsid w:val="346BE8CD"/>
    <w:rsid w:val="34761B01"/>
    <w:rsid w:val="347BCA56"/>
    <w:rsid w:val="347DC4DE"/>
    <w:rsid w:val="348BBE09"/>
    <w:rsid w:val="34A4696F"/>
    <w:rsid w:val="34AA5261"/>
    <w:rsid w:val="34B2A7EF"/>
    <w:rsid w:val="34C1B83D"/>
    <w:rsid w:val="34EA2D45"/>
    <w:rsid w:val="34F8522A"/>
    <w:rsid w:val="3505FD82"/>
    <w:rsid w:val="350C5571"/>
    <w:rsid w:val="350D1C4C"/>
    <w:rsid w:val="350FA77E"/>
    <w:rsid w:val="350FBEDE"/>
    <w:rsid w:val="35228822"/>
    <w:rsid w:val="3530357A"/>
    <w:rsid w:val="3549A492"/>
    <w:rsid w:val="354FA4E5"/>
    <w:rsid w:val="35593D00"/>
    <w:rsid w:val="355DFA78"/>
    <w:rsid w:val="35630DAE"/>
    <w:rsid w:val="3569B3A6"/>
    <w:rsid w:val="35A99FC8"/>
    <w:rsid w:val="35C24869"/>
    <w:rsid w:val="35C554DF"/>
    <w:rsid w:val="35C557E0"/>
    <w:rsid w:val="35DBA60F"/>
    <w:rsid w:val="35DBD10E"/>
    <w:rsid w:val="35E14CD3"/>
    <w:rsid w:val="35E4E5E1"/>
    <w:rsid w:val="35E763F1"/>
    <w:rsid w:val="35F8D5DC"/>
    <w:rsid w:val="35F98982"/>
    <w:rsid w:val="35FC6247"/>
    <w:rsid w:val="36020401"/>
    <w:rsid w:val="3619D8E8"/>
    <w:rsid w:val="36402AA6"/>
    <w:rsid w:val="36425CE5"/>
    <w:rsid w:val="364CD697"/>
    <w:rsid w:val="364F5016"/>
    <w:rsid w:val="364F6428"/>
    <w:rsid w:val="36636B61"/>
    <w:rsid w:val="3676A387"/>
    <w:rsid w:val="36817B82"/>
    <w:rsid w:val="36892C5B"/>
    <w:rsid w:val="368C5BFD"/>
    <w:rsid w:val="369A54A0"/>
    <w:rsid w:val="36A72CC0"/>
    <w:rsid w:val="36A8ECAD"/>
    <w:rsid w:val="36B2A262"/>
    <w:rsid w:val="36B7ED49"/>
    <w:rsid w:val="36B89F38"/>
    <w:rsid w:val="36C574B6"/>
    <w:rsid w:val="36C7CFB6"/>
    <w:rsid w:val="36D5B597"/>
    <w:rsid w:val="36DE3017"/>
    <w:rsid w:val="36EF2E18"/>
    <w:rsid w:val="36FB98A9"/>
    <w:rsid w:val="36FE9CC0"/>
    <w:rsid w:val="37029693"/>
    <w:rsid w:val="3705193B"/>
    <w:rsid w:val="371A2F47"/>
    <w:rsid w:val="372DA1F0"/>
    <w:rsid w:val="37379FE8"/>
    <w:rsid w:val="37466838"/>
    <w:rsid w:val="374C6430"/>
    <w:rsid w:val="374DCB47"/>
    <w:rsid w:val="37536CFB"/>
    <w:rsid w:val="375FBEA3"/>
    <w:rsid w:val="37651CFA"/>
    <w:rsid w:val="37651D50"/>
    <w:rsid w:val="378A7473"/>
    <w:rsid w:val="37A1E6F8"/>
    <w:rsid w:val="37B4A3C2"/>
    <w:rsid w:val="37B95AF7"/>
    <w:rsid w:val="37DCFC3E"/>
    <w:rsid w:val="37DE2D46"/>
    <w:rsid w:val="381CEF71"/>
    <w:rsid w:val="3838E65B"/>
    <w:rsid w:val="383D1F27"/>
    <w:rsid w:val="383EA2FC"/>
    <w:rsid w:val="384B964F"/>
    <w:rsid w:val="385116E0"/>
    <w:rsid w:val="386AC302"/>
    <w:rsid w:val="386BEC6E"/>
    <w:rsid w:val="386E1E36"/>
    <w:rsid w:val="3871E6F0"/>
    <w:rsid w:val="38724771"/>
    <w:rsid w:val="387A3EFE"/>
    <w:rsid w:val="3886A7E2"/>
    <w:rsid w:val="3886FB0A"/>
    <w:rsid w:val="38947FC2"/>
    <w:rsid w:val="389740E5"/>
    <w:rsid w:val="3897C5A2"/>
    <w:rsid w:val="389E0D39"/>
    <w:rsid w:val="38A527B7"/>
    <w:rsid w:val="38B427BD"/>
    <w:rsid w:val="38CABFD4"/>
    <w:rsid w:val="38EE4E4F"/>
    <w:rsid w:val="38F3337C"/>
    <w:rsid w:val="38F65870"/>
    <w:rsid w:val="3902CD71"/>
    <w:rsid w:val="390368A3"/>
    <w:rsid w:val="390B00C9"/>
    <w:rsid w:val="390C48F4"/>
    <w:rsid w:val="39121E03"/>
    <w:rsid w:val="39135AA2"/>
    <w:rsid w:val="391D1E33"/>
    <w:rsid w:val="39237B40"/>
    <w:rsid w:val="392DC2AC"/>
    <w:rsid w:val="3933D040"/>
    <w:rsid w:val="39432EA5"/>
    <w:rsid w:val="39630312"/>
    <w:rsid w:val="3975AC59"/>
    <w:rsid w:val="399999E9"/>
    <w:rsid w:val="399D5897"/>
    <w:rsid w:val="39AE8596"/>
    <w:rsid w:val="39BFE069"/>
    <w:rsid w:val="39C5ED80"/>
    <w:rsid w:val="39E2E865"/>
    <w:rsid w:val="3A032966"/>
    <w:rsid w:val="3A19AAD5"/>
    <w:rsid w:val="3A38255B"/>
    <w:rsid w:val="3A457B69"/>
    <w:rsid w:val="3A52487E"/>
    <w:rsid w:val="3A6003F2"/>
    <w:rsid w:val="3A768E3B"/>
    <w:rsid w:val="3A90A698"/>
    <w:rsid w:val="3A93A31D"/>
    <w:rsid w:val="3A9A8305"/>
    <w:rsid w:val="3AA0C7D2"/>
    <w:rsid w:val="3AA3FB32"/>
    <w:rsid w:val="3AA67BC0"/>
    <w:rsid w:val="3AABF970"/>
    <w:rsid w:val="3AB37662"/>
    <w:rsid w:val="3AB8E10F"/>
    <w:rsid w:val="3AC3E312"/>
    <w:rsid w:val="3AC884DA"/>
    <w:rsid w:val="3AC98C9E"/>
    <w:rsid w:val="3ACC63BA"/>
    <w:rsid w:val="3AD66691"/>
    <w:rsid w:val="3ADC2503"/>
    <w:rsid w:val="3AE08EBF"/>
    <w:rsid w:val="3AE5C032"/>
    <w:rsid w:val="3AED4A0B"/>
    <w:rsid w:val="3AF77668"/>
    <w:rsid w:val="3B3072EE"/>
    <w:rsid w:val="3B327079"/>
    <w:rsid w:val="3B32BFD2"/>
    <w:rsid w:val="3B342246"/>
    <w:rsid w:val="3B432C93"/>
    <w:rsid w:val="3B44876A"/>
    <w:rsid w:val="3B62711A"/>
    <w:rsid w:val="3B65EB86"/>
    <w:rsid w:val="3B758CE4"/>
    <w:rsid w:val="3B9A033B"/>
    <w:rsid w:val="3B9DBA3A"/>
    <w:rsid w:val="3BB5479F"/>
    <w:rsid w:val="3BB98653"/>
    <w:rsid w:val="3BDC954D"/>
    <w:rsid w:val="3BDCD747"/>
    <w:rsid w:val="3BE58B86"/>
    <w:rsid w:val="3BEDEAAC"/>
    <w:rsid w:val="3BF52AE6"/>
    <w:rsid w:val="3BF5D225"/>
    <w:rsid w:val="3BF64FC2"/>
    <w:rsid w:val="3BFB199A"/>
    <w:rsid w:val="3C02ADD8"/>
    <w:rsid w:val="3C0A3C2A"/>
    <w:rsid w:val="3C14E7AA"/>
    <w:rsid w:val="3C262300"/>
    <w:rsid w:val="3C290B8C"/>
    <w:rsid w:val="3C29A846"/>
    <w:rsid w:val="3C3357DF"/>
    <w:rsid w:val="3C45B3D4"/>
    <w:rsid w:val="3C48F49E"/>
    <w:rsid w:val="3C5442FA"/>
    <w:rsid w:val="3C6045A8"/>
    <w:rsid w:val="3C6FF20F"/>
    <w:rsid w:val="3C8007D0"/>
    <w:rsid w:val="3C97083A"/>
    <w:rsid w:val="3CD3A1CA"/>
    <w:rsid w:val="3CDA05D0"/>
    <w:rsid w:val="3CF11F5F"/>
    <w:rsid w:val="3CFF0238"/>
    <w:rsid w:val="3D0999FE"/>
    <w:rsid w:val="3D0C42D3"/>
    <w:rsid w:val="3D0FABEA"/>
    <w:rsid w:val="3D1681BF"/>
    <w:rsid w:val="3D207B83"/>
    <w:rsid w:val="3D249770"/>
    <w:rsid w:val="3D27A3E9"/>
    <w:rsid w:val="3D369A0D"/>
    <w:rsid w:val="3D47A84D"/>
    <w:rsid w:val="3D54EC85"/>
    <w:rsid w:val="3D78A7A8"/>
    <w:rsid w:val="3D7992ED"/>
    <w:rsid w:val="3D809416"/>
    <w:rsid w:val="3D862095"/>
    <w:rsid w:val="3D89B954"/>
    <w:rsid w:val="3D90F3FC"/>
    <w:rsid w:val="3DAA3FF9"/>
    <w:rsid w:val="3DAA95C0"/>
    <w:rsid w:val="3DADC565"/>
    <w:rsid w:val="3DB70650"/>
    <w:rsid w:val="3DBF4F76"/>
    <w:rsid w:val="3DDBF7CF"/>
    <w:rsid w:val="3DDFCA2F"/>
    <w:rsid w:val="3E1FF6D5"/>
    <w:rsid w:val="3E2B9129"/>
    <w:rsid w:val="3E2FCB97"/>
    <w:rsid w:val="3E3F5795"/>
    <w:rsid w:val="3E428E4C"/>
    <w:rsid w:val="3E443120"/>
    <w:rsid w:val="3E6F45B3"/>
    <w:rsid w:val="3E767CEE"/>
    <w:rsid w:val="3E7B223B"/>
    <w:rsid w:val="3E8DF0DD"/>
    <w:rsid w:val="3E9217F8"/>
    <w:rsid w:val="3E9CF616"/>
    <w:rsid w:val="3E9E7923"/>
    <w:rsid w:val="3EA28236"/>
    <w:rsid w:val="3EA9B305"/>
    <w:rsid w:val="3EBE08DA"/>
    <w:rsid w:val="3EBF3BA4"/>
    <w:rsid w:val="3EBF9134"/>
    <w:rsid w:val="3ECDC5D6"/>
    <w:rsid w:val="3EDB3F11"/>
    <w:rsid w:val="3F03AAE9"/>
    <w:rsid w:val="3F0D568F"/>
    <w:rsid w:val="3F1536DC"/>
    <w:rsid w:val="3F16D5E9"/>
    <w:rsid w:val="3F1FB361"/>
    <w:rsid w:val="3F22AC8B"/>
    <w:rsid w:val="3F24654D"/>
    <w:rsid w:val="3F2B00ED"/>
    <w:rsid w:val="3F31014B"/>
    <w:rsid w:val="3F34E37F"/>
    <w:rsid w:val="3F48E10E"/>
    <w:rsid w:val="3F4CB803"/>
    <w:rsid w:val="3F501BD8"/>
    <w:rsid w:val="3F5E344F"/>
    <w:rsid w:val="3F62B194"/>
    <w:rsid w:val="3F6F405F"/>
    <w:rsid w:val="3F902B8A"/>
    <w:rsid w:val="3F9CFDC1"/>
    <w:rsid w:val="3FB2E89E"/>
    <w:rsid w:val="3FB47136"/>
    <w:rsid w:val="3FBCBD1D"/>
    <w:rsid w:val="3FBEA94A"/>
    <w:rsid w:val="3FBF7F18"/>
    <w:rsid w:val="3FC13E1B"/>
    <w:rsid w:val="3FC4748D"/>
    <w:rsid w:val="3FC80257"/>
    <w:rsid w:val="3FC8E780"/>
    <w:rsid w:val="3FD49C39"/>
    <w:rsid w:val="3FF0CF99"/>
    <w:rsid w:val="40007658"/>
    <w:rsid w:val="4007C724"/>
    <w:rsid w:val="400F0E26"/>
    <w:rsid w:val="401988C0"/>
    <w:rsid w:val="401AEAEC"/>
    <w:rsid w:val="40270537"/>
    <w:rsid w:val="4030927F"/>
    <w:rsid w:val="40321DAD"/>
    <w:rsid w:val="403D33ED"/>
    <w:rsid w:val="405255F4"/>
    <w:rsid w:val="40564273"/>
    <w:rsid w:val="4066B8EE"/>
    <w:rsid w:val="40705E72"/>
    <w:rsid w:val="4071E517"/>
    <w:rsid w:val="4081795C"/>
    <w:rsid w:val="4082A739"/>
    <w:rsid w:val="4086D23A"/>
    <w:rsid w:val="4088255D"/>
    <w:rsid w:val="408BA68B"/>
    <w:rsid w:val="408D54F9"/>
    <w:rsid w:val="4096FFA6"/>
    <w:rsid w:val="40A2B15E"/>
    <w:rsid w:val="40A4E841"/>
    <w:rsid w:val="40AFDF7F"/>
    <w:rsid w:val="40B2A64A"/>
    <w:rsid w:val="40C2D178"/>
    <w:rsid w:val="40C74DF5"/>
    <w:rsid w:val="40CA8F73"/>
    <w:rsid w:val="40D2D4CE"/>
    <w:rsid w:val="40D42B0C"/>
    <w:rsid w:val="40D5B425"/>
    <w:rsid w:val="40D9A4FE"/>
    <w:rsid w:val="40E6A18A"/>
    <w:rsid w:val="40EA5DD4"/>
    <w:rsid w:val="40EB2600"/>
    <w:rsid w:val="40FB257A"/>
    <w:rsid w:val="40FEBD0D"/>
    <w:rsid w:val="41016920"/>
    <w:rsid w:val="41113BE0"/>
    <w:rsid w:val="4121754C"/>
    <w:rsid w:val="41349087"/>
    <w:rsid w:val="4148AEBF"/>
    <w:rsid w:val="41729E73"/>
    <w:rsid w:val="41874533"/>
    <w:rsid w:val="418A8A98"/>
    <w:rsid w:val="418C8A31"/>
    <w:rsid w:val="418F85B8"/>
    <w:rsid w:val="418FF11E"/>
    <w:rsid w:val="419B0EA6"/>
    <w:rsid w:val="419D3302"/>
    <w:rsid w:val="419DAAF7"/>
    <w:rsid w:val="41AB5911"/>
    <w:rsid w:val="41C2D2D9"/>
    <w:rsid w:val="41D1197F"/>
    <w:rsid w:val="41D3E9CC"/>
    <w:rsid w:val="41D53EF2"/>
    <w:rsid w:val="41DA35C9"/>
    <w:rsid w:val="420402F0"/>
    <w:rsid w:val="42107314"/>
    <w:rsid w:val="42111073"/>
    <w:rsid w:val="4216C1C4"/>
    <w:rsid w:val="4219C388"/>
    <w:rsid w:val="422D9683"/>
    <w:rsid w:val="4241859D"/>
    <w:rsid w:val="4243DEDE"/>
    <w:rsid w:val="42497B44"/>
    <w:rsid w:val="42635D69"/>
    <w:rsid w:val="42723A33"/>
    <w:rsid w:val="427373A8"/>
    <w:rsid w:val="427ECF0F"/>
    <w:rsid w:val="42859233"/>
    <w:rsid w:val="42A9F9C7"/>
    <w:rsid w:val="42B125E5"/>
    <w:rsid w:val="42B4B55F"/>
    <w:rsid w:val="42BFC238"/>
    <w:rsid w:val="42C7FE5D"/>
    <w:rsid w:val="42CB2FAF"/>
    <w:rsid w:val="42CC0FF7"/>
    <w:rsid w:val="42D21922"/>
    <w:rsid w:val="42D42711"/>
    <w:rsid w:val="42E81820"/>
    <w:rsid w:val="42EBA41D"/>
    <w:rsid w:val="42F4488F"/>
    <w:rsid w:val="42F9C62E"/>
    <w:rsid w:val="430DC204"/>
    <w:rsid w:val="430EAA0D"/>
    <w:rsid w:val="431F9970"/>
    <w:rsid w:val="43246565"/>
    <w:rsid w:val="4328B45B"/>
    <w:rsid w:val="4338DAF9"/>
    <w:rsid w:val="4347E498"/>
    <w:rsid w:val="4352DFBA"/>
    <w:rsid w:val="435D7DBD"/>
    <w:rsid w:val="43710F53"/>
    <w:rsid w:val="438D262B"/>
    <w:rsid w:val="439960EC"/>
    <w:rsid w:val="43A4DEB5"/>
    <w:rsid w:val="43A8DE58"/>
    <w:rsid w:val="43AFEFBA"/>
    <w:rsid w:val="43C59ABC"/>
    <w:rsid w:val="43C83258"/>
    <w:rsid w:val="43DE1487"/>
    <w:rsid w:val="43F9677D"/>
    <w:rsid w:val="440106C2"/>
    <w:rsid w:val="4416E1A6"/>
    <w:rsid w:val="4418D0BD"/>
    <w:rsid w:val="44274ABB"/>
    <w:rsid w:val="442C15E2"/>
    <w:rsid w:val="442C22FB"/>
    <w:rsid w:val="4435B2F6"/>
    <w:rsid w:val="443EB227"/>
    <w:rsid w:val="44445C41"/>
    <w:rsid w:val="44525E62"/>
    <w:rsid w:val="4470C310"/>
    <w:rsid w:val="447C4998"/>
    <w:rsid w:val="4480A6A4"/>
    <w:rsid w:val="448A3E34"/>
    <w:rsid w:val="448E16A4"/>
    <w:rsid w:val="44906908"/>
    <w:rsid w:val="449818FD"/>
    <w:rsid w:val="44A28177"/>
    <w:rsid w:val="44ABCC61"/>
    <w:rsid w:val="44B1A28F"/>
    <w:rsid w:val="44B2321C"/>
    <w:rsid w:val="44BA14A5"/>
    <w:rsid w:val="44C8EC16"/>
    <w:rsid w:val="44CE0260"/>
    <w:rsid w:val="44D33409"/>
    <w:rsid w:val="44D582AA"/>
    <w:rsid w:val="44D8511B"/>
    <w:rsid w:val="44E3F08D"/>
    <w:rsid w:val="44E51CBC"/>
    <w:rsid w:val="44EF017E"/>
    <w:rsid w:val="44EFDBA3"/>
    <w:rsid w:val="44F03EF3"/>
    <w:rsid w:val="44F1C010"/>
    <w:rsid w:val="44F237EA"/>
    <w:rsid w:val="44F6B333"/>
    <w:rsid w:val="44FB6530"/>
    <w:rsid w:val="44FB9F58"/>
    <w:rsid w:val="45107ACC"/>
    <w:rsid w:val="4512053F"/>
    <w:rsid w:val="45184311"/>
    <w:rsid w:val="451BB7B2"/>
    <w:rsid w:val="45204A93"/>
    <w:rsid w:val="4524DD0F"/>
    <w:rsid w:val="452A6878"/>
    <w:rsid w:val="452FAB5C"/>
    <w:rsid w:val="453F2EAD"/>
    <w:rsid w:val="454A9C98"/>
    <w:rsid w:val="455902A1"/>
    <w:rsid w:val="45633D1D"/>
    <w:rsid w:val="45773248"/>
    <w:rsid w:val="457782E8"/>
    <w:rsid w:val="4593A6D1"/>
    <w:rsid w:val="4593A8C9"/>
    <w:rsid w:val="45952950"/>
    <w:rsid w:val="45AD7EE2"/>
    <w:rsid w:val="45B05483"/>
    <w:rsid w:val="45BDECCF"/>
    <w:rsid w:val="45BE2243"/>
    <w:rsid w:val="45DBBED6"/>
    <w:rsid w:val="45DC92F3"/>
    <w:rsid w:val="45ECB97C"/>
    <w:rsid w:val="45ED8DFF"/>
    <w:rsid w:val="45FD2555"/>
    <w:rsid w:val="4600343A"/>
    <w:rsid w:val="460CF055"/>
    <w:rsid w:val="460F0F08"/>
    <w:rsid w:val="461D00E4"/>
    <w:rsid w:val="46247323"/>
    <w:rsid w:val="46257BBD"/>
    <w:rsid w:val="462BB8F7"/>
    <w:rsid w:val="46369D65"/>
    <w:rsid w:val="4648FD05"/>
    <w:rsid w:val="46514F66"/>
    <w:rsid w:val="465F3459"/>
    <w:rsid w:val="4662F27F"/>
    <w:rsid w:val="4663B27B"/>
    <w:rsid w:val="466F6613"/>
    <w:rsid w:val="4670C494"/>
    <w:rsid w:val="467A335E"/>
    <w:rsid w:val="468A2ACA"/>
    <w:rsid w:val="468E28C3"/>
    <w:rsid w:val="46A4A956"/>
    <w:rsid w:val="46A5404D"/>
    <w:rsid w:val="46AE4C6A"/>
    <w:rsid w:val="46B11282"/>
    <w:rsid w:val="46CC27C7"/>
    <w:rsid w:val="46CC8A3E"/>
    <w:rsid w:val="46CD61D0"/>
    <w:rsid w:val="46CDFDC3"/>
    <w:rsid w:val="46D708B4"/>
    <w:rsid w:val="46DBE32A"/>
    <w:rsid w:val="46E010F0"/>
    <w:rsid w:val="46E57CC1"/>
    <w:rsid w:val="46FD3B7E"/>
    <w:rsid w:val="47012428"/>
    <w:rsid w:val="47042A33"/>
    <w:rsid w:val="47092383"/>
    <w:rsid w:val="470D721C"/>
    <w:rsid w:val="470DB8F0"/>
    <w:rsid w:val="470E31FD"/>
    <w:rsid w:val="47214442"/>
    <w:rsid w:val="4750E974"/>
    <w:rsid w:val="475811D1"/>
    <w:rsid w:val="4759D935"/>
    <w:rsid w:val="47726AFC"/>
    <w:rsid w:val="478221EF"/>
    <w:rsid w:val="479A9993"/>
    <w:rsid w:val="47A79A7A"/>
    <w:rsid w:val="47C988CF"/>
    <w:rsid w:val="47CAEE24"/>
    <w:rsid w:val="47E46959"/>
    <w:rsid w:val="47E8FD05"/>
    <w:rsid w:val="47E969AF"/>
    <w:rsid w:val="47EC9558"/>
    <w:rsid w:val="47EF3355"/>
    <w:rsid w:val="47F2F2E2"/>
    <w:rsid w:val="47FD475C"/>
    <w:rsid w:val="47FDFE8C"/>
    <w:rsid w:val="48097514"/>
    <w:rsid w:val="48127B73"/>
    <w:rsid w:val="481B3023"/>
    <w:rsid w:val="48238AD5"/>
    <w:rsid w:val="4835893E"/>
    <w:rsid w:val="48419C29"/>
    <w:rsid w:val="4848146E"/>
    <w:rsid w:val="485891B3"/>
    <w:rsid w:val="485D27E5"/>
    <w:rsid w:val="485E498C"/>
    <w:rsid w:val="488DCFF1"/>
    <w:rsid w:val="488E2FB9"/>
    <w:rsid w:val="48A17D5F"/>
    <w:rsid w:val="48B58A47"/>
    <w:rsid w:val="48B9C972"/>
    <w:rsid w:val="48BABD74"/>
    <w:rsid w:val="48E57057"/>
    <w:rsid w:val="48E5BDCE"/>
    <w:rsid w:val="48EE166D"/>
    <w:rsid w:val="48EF32E6"/>
    <w:rsid w:val="4904676C"/>
    <w:rsid w:val="490BFA68"/>
    <w:rsid w:val="490D6F4A"/>
    <w:rsid w:val="492A2EAD"/>
    <w:rsid w:val="49357B6E"/>
    <w:rsid w:val="494790C5"/>
    <w:rsid w:val="495C4A13"/>
    <w:rsid w:val="4960855B"/>
    <w:rsid w:val="4960884F"/>
    <w:rsid w:val="49618AEF"/>
    <w:rsid w:val="496A6973"/>
    <w:rsid w:val="496B9A4C"/>
    <w:rsid w:val="496F415F"/>
    <w:rsid w:val="4977E132"/>
    <w:rsid w:val="49789B72"/>
    <w:rsid w:val="497AAB0F"/>
    <w:rsid w:val="497D1326"/>
    <w:rsid w:val="498A7E09"/>
    <w:rsid w:val="4998443A"/>
    <w:rsid w:val="4999F65F"/>
    <w:rsid w:val="499A6968"/>
    <w:rsid w:val="49D39C45"/>
    <w:rsid w:val="49D4959B"/>
    <w:rsid w:val="49DE5B97"/>
    <w:rsid w:val="49E57662"/>
    <w:rsid w:val="49ECD4C6"/>
    <w:rsid w:val="49F1202D"/>
    <w:rsid w:val="49F1F703"/>
    <w:rsid w:val="49FFB291"/>
    <w:rsid w:val="4A064936"/>
    <w:rsid w:val="4A067C99"/>
    <w:rsid w:val="4A101163"/>
    <w:rsid w:val="4A11D29C"/>
    <w:rsid w:val="4A20CDAF"/>
    <w:rsid w:val="4A27E97F"/>
    <w:rsid w:val="4A2BA3F3"/>
    <w:rsid w:val="4A3A5221"/>
    <w:rsid w:val="4A3C49E5"/>
    <w:rsid w:val="4A453905"/>
    <w:rsid w:val="4A4CD6E4"/>
    <w:rsid w:val="4A5474C6"/>
    <w:rsid w:val="4A576BE4"/>
    <w:rsid w:val="4A6A7877"/>
    <w:rsid w:val="4A7368E4"/>
    <w:rsid w:val="4A7BE4F1"/>
    <w:rsid w:val="4A8B4B41"/>
    <w:rsid w:val="4A8D83D0"/>
    <w:rsid w:val="4A95CFEA"/>
    <w:rsid w:val="4A9CFCAF"/>
    <w:rsid w:val="4AC085DD"/>
    <w:rsid w:val="4AC65063"/>
    <w:rsid w:val="4ACC539C"/>
    <w:rsid w:val="4ADCE933"/>
    <w:rsid w:val="4AE4578E"/>
    <w:rsid w:val="4AE85CFF"/>
    <w:rsid w:val="4B018A79"/>
    <w:rsid w:val="4B1CEDBC"/>
    <w:rsid w:val="4B4C8B8C"/>
    <w:rsid w:val="4B51F142"/>
    <w:rsid w:val="4B5F0794"/>
    <w:rsid w:val="4B6F0EBB"/>
    <w:rsid w:val="4B6F97E6"/>
    <w:rsid w:val="4B84D419"/>
    <w:rsid w:val="4B8D8275"/>
    <w:rsid w:val="4B9C0CDD"/>
    <w:rsid w:val="4BA1F85B"/>
    <w:rsid w:val="4BB136BD"/>
    <w:rsid w:val="4BB1B60E"/>
    <w:rsid w:val="4BB81104"/>
    <w:rsid w:val="4BB83431"/>
    <w:rsid w:val="4BDDC5EE"/>
    <w:rsid w:val="4BE11EDB"/>
    <w:rsid w:val="4BEC8237"/>
    <w:rsid w:val="4BF5AA50"/>
    <w:rsid w:val="4C075E22"/>
    <w:rsid w:val="4C0C28F5"/>
    <w:rsid w:val="4C151358"/>
    <w:rsid w:val="4C1FCA8C"/>
    <w:rsid w:val="4C26D460"/>
    <w:rsid w:val="4C2A2C85"/>
    <w:rsid w:val="4C33532C"/>
    <w:rsid w:val="4C53F3D3"/>
    <w:rsid w:val="4C575F07"/>
    <w:rsid w:val="4C5BB469"/>
    <w:rsid w:val="4C60D23E"/>
    <w:rsid w:val="4C928FA7"/>
    <w:rsid w:val="4C9A9413"/>
    <w:rsid w:val="4CA92F5B"/>
    <w:rsid w:val="4CB590B4"/>
    <w:rsid w:val="4CBCB37D"/>
    <w:rsid w:val="4CBE009D"/>
    <w:rsid w:val="4CC89FE2"/>
    <w:rsid w:val="4CCE5B66"/>
    <w:rsid w:val="4CE6DBAA"/>
    <w:rsid w:val="4CF765BC"/>
    <w:rsid w:val="4CFA5D6C"/>
    <w:rsid w:val="4CFAA497"/>
    <w:rsid w:val="4CFB5581"/>
    <w:rsid w:val="4D04F69E"/>
    <w:rsid w:val="4D18F2E9"/>
    <w:rsid w:val="4D1939D1"/>
    <w:rsid w:val="4D255848"/>
    <w:rsid w:val="4D3E169E"/>
    <w:rsid w:val="4D4293D6"/>
    <w:rsid w:val="4D6278D4"/>
    <w:rsid w:val="4D6B5A09"/>
    <w:rsid w:val="4D6F240D"/>
    <w:rsid w:val="4D798578"/>
    <w:rsid w:val="4D79D8CC"/>
    <w:rsid w:val="4D8B0223"/>
    <w:rsid w:val="4D8E2FB0"/>
    <w:rsid w:val="4D957659"/>
    <w:rsid w:val="4D984597"/>
    <w:rsid w:val="4DA68719"/>
    <w:rsid w:val="4DA99CB4"/>
    <w:rsid w:val="4DB1FA1E"/>
    <w:rsid w:val="4DBF5441"/>
    <w:rsid w:val="4DEA3555"/>
    <w:rsid w:val="4DEE32A1"/>
    <w:rsid w:val="4DF252B6"/>
    <w:rsid w:val="4E10AB63"/>
    <w:rsid w:val="4E29478F"/>
    <w:rsid w:val="4E307B7F"/>
    <w:rsid w:val="4E392221"/>
    <w:rsid w:val="4E49AA71"/>
    <w:rsid w:val="4E5D1C02"/>
    <w:rsid w:val="4E5F5EB9"/>
    <w:rsid w:val="4E701FE2"/>
    <w:rsid w:val="4E71D6B8"/>
    <w:rsid w:val="4E7C83E6"/>
    <w:rsid w:val="4E8E791A"/>
    <w:rsid w:val="4E9E7832"/>
    <w:rsid w:val="4EA1AE43"/>
    <w:rsid w:val="4EB0DC5E"/>
    <w:rsid w:val="4EB2389F"/>
    <w:rsid w:val="4EB862AB"/>
    <w:rsid w:val="4EBE9117"/>
    <w:rsid w:val="4EC19B4C"/>
    <w:rsid w:val="4EDC8C4B"/>
    <w:rsid w:val="4EDDD037"/>
    <w:rsid w:val="4EEBC9F0"/>
    <w:rsid w:val="4EF0E722"/>
    <w:rsid w:val="4EF449E0"/>
    <w:rsid w:val="4EFB1229"/>
    <w:rsid w:val="4F0FF99B"/>
    <w:rsid w:val="4F164483"/>
    <w:rsid w:val="4F1CE6A6"/>
    <w:rsid w:val="4F1DB7C1"/>
    <w:rsid w:val="4F239B5B"/>
    <w:rsid w:val="4F3B0385"/>
    <w:rsid w:val="4F56F388"/>
    <w:rsid w:val="4F583BAC"/>
    <w:rsid w:val="4F590E49"/>
    <w:rsid w:val="4F6E97E7"/>
    <w:rsid w:val="4F815BF2"/>
    <w:rsid w:val="4F950103"/>
    <w:rsid w:val="4F98E1EC"/>
    <w:rsid w:val="4FA3E811"/>
    <w:rsid w:val="4FD67595"/>
    <w:rsid w:val="4FDC9472"/>
    <w:rsid w:val="4FE26737"/>
    <w:rsid w:val="4FE5EA04"/>
    <w:rsid w:val="4FEBD0B0"/>
    <w:rsid w:val="4FFEDF9C"/>
    <w:rsid w:val="50052EFA"/>
    <w:rsid w:val="50188F52"/>
    <w:rsid w:val="502A497B"/>
    <w:rsid w:val="5030C0B0"/>
    <w:rsid w:val="50370666"/>
    <w:rsid w:val="5045B6CD"/>
    <w:rsid w:val="504FFC8A"/>
    <w:rsid w:val="505BC5D4"/>
    <w:rsid w:val="505DE953"/>
    <w:rsid w:val="5074D8A4"/>
    <w:rsid w:val="5091C3BA"/>
    <w:rsid w:val="50952312"/>
    <w:rsid w:val="50A68471"/>
    <w:rsid w:val="50BFE714"/>
    <w:rsid w:val="50C50698"/>
    <w:rsid w:val="50F1BB0A"/>
    <w:rsid w:val="50F45F49"/>
    <w:rsid w:val="50F7983C"/>
    <w:rsid w:val="50FF2637"/>
    <w:rsid w:val="5100CC99"/>
    <w:rsid w:val="510A1602"/>
    <w:rsid w:val="51125C4D"/>
    <w:rsid w:val="5114B696"/>
    <w:rsid w:val="5118145B"/>
    <w:rsid w:val="511B1C51"/>
    <w:rsid w:val="511C7F95"/>
    <w:rsid w:val="5129BC5B"/>
    <w:rsid w:val="5129DCDF"/>
    <w:rsid w:val="512B0715"/>
    <w:rsid w:val="513383E2"/>
    <w:rsid w:val="513CE391"/>
    <w:rsid w:val="515104BD"/>
    <w:rsid w:val="5160BE66"/>
    <w:rsid w:val="5163B4F0"/>
    <w:rsid w:val="5165C9B5"/>
    <w:rsid w:val="51684D5B"/>
    <w:rsid w:val="5183E4CA"/>
    <w:rsid w:val="5189F87F"/>
    <w:rsid w:val="518C96F3"/>
    <w:rsid w:val="518F0A23"/>
    <w:rsid w:val="5198134D"/>
    <w:rsid w:val="51993BE9"/>
    <w:rsid w:val="519A5A9E"/>
    <w:rsid w:val="519E3BCC"/>
    <w:rsid w:val="51A106CA"/>
    <w:rsid w:val="51A93D33"/>
    <w:rsid w:val="51B62FC7"/>
    <w:rsid w:val="51C46D52"/>
    <w:rsid w:val="51C7F1FB"/>
    <w:rsid w:val="51CD1B98"/>
    <w:rsid w:val="51D5CE57"/>
    <w:rsid w:val="51D810F5"/>
    <w:rsid w:val="51E3A941"/>
    <w:rsid w:val="51F457E1"/>
    <w:rsid w:val="5201B635"/>
    <w:rsid w:val="520447AC"/>
    <w:rsid w:val="5205AD00"/>
    <w:rsid w:val="52153AA1"/>
    <w:rsid w:val="52299F4E"/>
    <w:rsid w:val="523EF92F"/>
    <w:rsid w:val="5241DFE8"/>
    <w:rsid w:val="524D49EF"/>
    <w:rsid w:val="5253DC11"/>
    <w:rsid w:val="525E636B"/>
    <w:rsid w:val="5280E5DB"/>
    <w:rsid w:val="528589E0"/>
    <w:rsid w:val="5287A6FA"/>
    <w:rsid w:val="52B51539"/>
    <w:rsid w:val="52B6055B"/>
    <w:rsid w:val="52D34E7C"/>
    <w:rsid w:val="52D44439"/>
    <w:rsid w:val="52DBAA5C"/>
    <w:rsid w:val="52E20BA3"/>
    <w:rsid w:val="52E4C2D6"/>
    <w:rsid w:val="52F02FAD"/>
    <w:rsid w:val="52F26752"/>
    <w:rsid w:val="52F5575D"/>
    <w:rsid w:val="52FEF2DC"/>
    <w:rsid w:val="5301FBA5"/>
    <w:rsid w:val="53043713"/>
    <w:rsid w:val="53190044"/>
    <w:rsid w:val="532BA6ED"/>
    <w:rsid w:val="533B91A3"/>
    <w:rsid w:val="53479A0E"/>
    <w:rsid w:val="53567C4B"/>
    <w:rsid w:val="535979B0"/>
    <w:rsid w:val="5363BCE2"/>
    <w:rsid w:val="536596A4"/>
    <w:rsid w:val="53756F72"/>
    <w:rsid w:val="537E9E70"/>
    <w:rsid w:val="53873022"/>
    <w:rsid w:val="538A0B13"/>
    <w:rsid w:val="53B4A159"/>
    <w:rsid w:val="53BF4FFA"/>
    <w:rsid w:val="5416967C"/>
    <w:rsid w:val="541856AE"/>
    <w:rsid w:val="5420538C"/>
    <w:rsid w:val="542332BB"/>
    <w:rsid w:val="542F4E50"/>
    <w:rsid w:val="543801F7"/>
    <w:rsid w:val="5439C24B"/>
    <w:rsid w:val="5449E147"/>
    <w:rsid w:val="544C11CA"/>
    <w:rsid w:val="545856D2"/>
    <w:rsid w:val="545A6339"/>
    <w:rsid w:val="547002A2"/>
    <w:rsid w:val="54782E15"/>
    <w:rsid w:val="547C88AC"/>
    <w:rsid w:val="54867478"/>
    <w:rsid w:val="5487974B"/>
    <w:rsid w:val="54890A26"/>
    <w:rsid w:val="54B2AADE"/>
    <w:rsid w:val="54BC6CCF"/>
    <w:rsid w:val="54D0B236"/>
    <w:rsid w:val="54EA5DC0"/>
    <w:rsid w:val="54ED89AF"/>
    <w:rsid w:val="54FB2512"/>
    <w:rsid w:val="550104D0"/>
    <w:rsid w:val="550AB8EF"/>
    <w:rsid w:val="5518FA3D"/>
    <w:rsid w:val="551D63BA"/>
    <w:rsid w:val="552062C2"/>
    <w:rsid w:val="552608B8"/>
    <w:rsid w:val="554F2242"/>
    <w:rsid w:val="55500828"/>
    <w:rsid w:val="5551EA15"/>
    <w:rsid w:val="5556E318"/>
    <w:rsid w:val="5563A79B"/>
    <w:rsid w:val="556F310E"/>
    <w:rsid w:val="557AD5DF"/>
    <w:rsid w:val="5584EAB1"/>
    <w:rsid w:val="55928844"/>
    <w:rsid w:val="559DE71D"/>
    <w:rsid w:val="559F2C32"/>
    <w:rsid w:val="559F56D9"/>
    <w:rsid w:val="55A73180"/>
    <w:rsid w:val="55A8502C"/>
    <w:rsid w:val="55AD4AA8"/>
    <w:rsid w:val="55AE0F36"/>
    <w:rsid w:val="55B12AE8"/>
    <w:rsid w:val="55B8BCB9"/>
    <w:rsid w:val="55C269E1"/>
    <w:rsid w:val="55D77851"/>
    <w:rsid w:val="55DDCCAF"/>
    <w:rsid w:val="55E03DB8"/>
    <w:rsid w:val="55E1ED08"/>
    <w:rsid w:val="55EF5F50"/>
    <w:rsid w:val="5603952B"/>
    <w:rsid w:val="563DC4E1"/>
    <w:rsid w:val="564A0FF1"/>
    <w:rsid w:val="5650DD55"/>
    <w:rsid w:val="567DD96C"/>
    <w:rsid w:val="567E8A5F"/>
    <w:rsid w:val="569C49B3"/>
    <w:rsid w:val="56A19B73"/>
    <w:rsid w:val="56A9FF42"/>
    <w:rsid w:val="56BF3407"/>
    <w:rsid w:val="56D1AFD5"/>
    <w:rsid w:val="56D9935F"/>
    <w:rsid w:val="56FCD436"/>
    <w:rsid w:val="56FD16D0"/>
    <w:rsid w:val="56FFF5D3"/>
    <w:rsid w:val="57264C7C"/>
    <w:rsid w:val="572F0570"/>
    <w:rsid w:val="57334C01"/>
    <w:rsid w:val="57422520"/>
    <w:rsid w:val="574526B9"/>
    <w:rsid w:val="574B5C78"/>
    <w:rsid w:val="575A0BCC"/>
    <w:rsid w:val="57662C9F"/>
    <w:rsid w:val="57668C44"/>
    <w:rsid w:val="578FF794"/>
    <w:rsid w:val="579E5E9E"/>
    <w:rsid w:val="57A71DE4"/>
    <w:rsid w:val="57D450BF"/>
    <w:rsid w:val="57D75621"/>
    <w:rsid w:val="57E03015"/>
    <w:rsid w:val="57F712C2"/>
    <w:rsid w:val="5804C3CF"/>
    <w:rsid w:val="580A9A05"/>
    <w:rsid w:val="58174FC5"/>
    <w:rsid w:val="58192A6E"/>
    <w:rsid w:val="582E81DD"/>
    <w:rsid w:val="5831B622"/>
    <w:rsid w:val="5832AC40"/>
    <w:rsid w:val="583ED5C8"/>
    <w:rsid w:val="5851CBE3"/>
    <w:rsid w:val="58559D95"/>
    <w:rsid w:val="5856BFBF"/>
    <w:rsid w:val="585B8EC2"/>
    <w:rsid w:val="58676085"/>
    <w:rsid w:val="587111AE"/>
    <w:rsid w:val="58714586"/>
    <w:rsid w:val="5877DF59"/>
    <w:rsid w:val="58918C6E"/>
    <w:rsid w:val="58981F9C"/>
    <w:rsid w:val="58A646BB"/>
    <w:rsid w:val="58AF308A"/>
    <w:rsid w:val="58C53868"/>
    <w:rsid w:val="58F14165"/>
    <w:rsid w:val="58FFA52C"/>
    <w:rsid w:val="59073068"/>
    <w:rsid w:val="59108792"/>
    <w:rsid w:val="59235C4B"/>
    <w:rsid w:val="59311561"/>
    <w:rsid w:val="5934DB11"/>
    <w:rsid w:val="5935E1D9"/>
    <w:rsid w:val="593E150E"/>
    <w:rsid w:val="5953612E"/>
    <w:rsid w:val="59579A12"/>
    <w:rsid w:val="596489B7"/>
    <w:rsid w:val="59676D5E"/>
    <w:rsid w:val="5968F92A"/>
    <w:rsid w:val="5968FB5B"/>
    <w:rsid w:val="59702120"/>
    <w:rsid w:val="597B0449"/>
    <w:rsid w:val="59A29339"/>
    <w:rsid w:val="59AEF7DC"/>
    <w:rsid w:val="59BF5186"/>
    <w:rsid w:val="59C985F5"/>
    <w:rsid w:val="59D36851"/>
    <w:rsid w:val="59DE1858"/>
    <w:rsid w:val="59DEECC0"/>
    <w:rsid w:val="59E93482"/>
    <w:rsid w:val="59EAE20B"/>
    <w:rsid w:val="5A0A20E3"/>
    <w:rsid w:val="5A0E707C"/>
    <w:rsid w:val="5A19668E"/>
    <w:rsid w:val="5A20396D"/>
    <w:rsid w:val="5A4638AE"/>
    <w:rsid w:val="5A585BD4"/>
    <w:rsid w:val="5A5F2E66"/>
    <w:rsid w:val="5A624D21"/>
    <w:rsid w:val="5A6F4E19"/>
    <w:rsid w:val="5A72795C"/>
    <w:rsid w:val="5A7A07E6"/>
    <w:rsid w:val="5A84F016"/>
    <w:rsid w:val="5A8988FF"/>
    <w:rsid w:val="5A94FA41"/>
    <w:rsid w:val="5A9DC359"/>
    <w:rsid w:val="5AA5D6E4"/>
    <w:rsid w:val="5AA7F124"/>
    <w:rsid w:val="5AAA3A7B"/>
    <w:rsid w:val="5AB2FCDE"/>
    <w:rsid w:val="5ABF73E7"/>
    <w:rsid w:val="5ACD8562"/>
    <w:rsid w:val="5AD634C2"/>
    <w:rsid w:val="5AD90208"/>
    <w:rsid w:val="5ADD4607"/>
    <w:rsid w:val="5AF85A8C"/>
    <w:rsid w:val="5AFA86DB"/>
    <w:rsid w:val="5B01F319"/>
    <w:rsid w:val="5B2251EB"/>
    <w:rsid w:val="5B6E9157"/>
    <w:rsid w:val="5B78D587"/>
    <w:rsid w:val="5B7A1EE3"/>
    <w:rsid w:val="5B86E54D"/>
    <w:rsid w:val="5B89A22F"/>
    <w:rsid w:val="5B9769D5"/>
    <w:rsid w:val="5BA72016"/>
    <w:rsid w:val="5BB94A88"/>
    <w:rsid w:val="5BC00608"/>
    <w:rsid w:val="5BC5A351"/>
    <w:rsid w:val="5BCD2766"/>
    <w:rsid w:val="5BD9E3E1"/>
    <w:rsid w:val="5BDCD0BF"/>
    <w:rsid w:val="5BDECBCF"/>
    <w:rsid w:val="5BE86301"/>
    <w:rsid w:val="5BEEEBD3"/>
    <w:rsid w:val="5BF42C35"/>
    <w:rsid w:val="5BFAE640"/>
    <w:rsid w:val="5BFDF913"/>
    <w:rsid w:val="5C081B07"/>
    <w:rsid w:val="5C13AFE4"/>
    <w:rsid w:val="5C1F0C82"/>
    <w:rsid w:val="5C5586D1"/>
    <w:rsid w:val="5C5E834E"/>
    <w:rsid w:val="5C69215F"/>
    <w:rsid w:val="5C6A960A"/>
    <w:rsid w:val="5C92E8AD"/>
    <w:rsid w:val="5C97DD95"/>
    <w:rsid w:val="5CB683D1"/>
    <w:rsid w:val="5CCA70AD"/>
    <w:rsid w:val="5CCEE0CD"/>
    <w:rsid w:val="5CD4B69C"/>
    <w:rsid w:val="5CE05794"/>
    <w:rsid w:val="5CE4ED12"/>
    <w:rsid w:val="5CEF1ACD"/>
    <w:rsid w:val="5CF1ED44"/>
    <w:rsid w:val="5CF2A7B2"/>
    <w:rsid w:val="5D06212B"/>
    <w:rsid w:val="5D136B95"/>
    <w:rsid w:val="5D1BDEDA"/>
    <w:rsid w:val="5D218008"/>
    <w:rsid w:val="5D22A460"/>
    <w:rsid w:val="5D2909F4"/>
    <w:rsid w:val="5D31F160"/>
    <w:rsid w:val="5D371A14"/>
    <w:rsid w:val="5D57BCD6"/>
    <w:rsid w:val="5D7EA6EF"/>
    <w:rsid w:val="5D81FC9D"/>
    <w:rsid w:val="5D84F91C"/>
    <w:rsid w:val="5D8EA759"/>
    <w:rsid w:val="5D90DC0B"/>
    <w:rsid w:val="5D9179B7"/>
    <w:rsid w:val="5DA73A07"/>
    <w:rsid w:val="5DA99D11"/>
    <w:rsid w:val="5DAFF691"/>
    <w:rsid w:val="5DB219F9"/>
    <w:rsid w:val="5DD85B94"/>
    <w:rsid w:val="5DDB231B"/>
    <w:rsid w:val="5DF9F1A0"/>
    <w:rsid w:val="5DFC1C96"/>
    <w:rsid w:val="5E02484B"/>
    <w:rsid w:val="5E1052DE"/>
    <w:rsid w:val="5E13AB79"/>
    <w:rsid w:val="5E1694C1"/>
    <w:rsid w:val="5E1D456C"/>
    <w:rsid w:val="5E1D5B2C"/>
    <w:rsid w:val="5E222CB7"/>
    <w:rsid w:val="5E3D2C8F"/>
    <w:rsid w:val="5E41847F"/>
    <w:rsid w:val="5E6E0345"/>
    <w:rsid w:val="5E6F6392"/>
    <w:rsid w:val="5E73DB35"/>
    <w:rsid w:val="5E920FF1"/>
    <w:rsid w:val="5E9FF16E"/>
    <w:rsid w:val="5EA99ACD"/>
    <w:rsid w:val="5EB30317"/>
    <w:rsid w:val="5EC0A096"/>
    <w:rsid w:val="5EC7098E"/>
    <w:rsid w:val="5EE08A3C"/>
    <w:rsid w:val="5EE97AFD"/>
    <w:rsid w:val="5EED3D52"/>
    <w:rsid w:val="5EFE7BEB"/>
    <w:rsid w:val="5F1B534C"/>
    <w:rsid w:val="5F32A887"/>
    <w:rsid w:val="5F32B38F"/>
    <w:rsid w:val="5F3CE893"/>
    <w:rsid w:val="5F3E1049"/>
    <w:rsid w:val="5F44CF08"/>
    <w:rsid w:val="5F45301D"/>
    <w:rsid w:val="5F57B57B"/>
    <w:rsid w:val="5F5DB989"/>
    <w:rsid w:val="5F5EF1CD"/>
    <w:rsid w:val="5F7FCA59"/>
    <w:rsid w:val="5F83C487"/>
    <w:rsid w:val="5F8AE767"/>
    <w:rsid w:val="5F922EFE"/>
    <w:rsid w:val="5F9C92EA"/>
    <w:rsid w:val="5F9E96C2"/>
    <w:rsid w:val="5FA9A5E5"/>
    <w:rsid w:val="5FB0F0BD"/>
    <w:rsid w:val="5FB7E53B"/>
    <w:rsid w:val="5FCA2078"/>
    <w:rsid w:val="5FDBC10C"/>
    <w:rsid w:val="5FF22AD4"/>
    <w:rsid w:val="5FF2B311"/>
    <w:rsid w:val="60056F58"/>
    <w:rsid w:val="6005B516"/>
    <w:rsid w:val="6006818F"/>
    <w:rsid w:val="600EB158"/>
    <w:rsid w:val="60107EAF"/>
    <w:rsid w:val="60164362"/>
    <w:rsid w:val="601775E9"/>
    <w:rsid w:val="60275F80"/>
    <w:rsid w:val="60285BCB"/>
    <w:rsid w:val="602DF537"/>
    <w:rsid w:val="6036AA3E"/>
    <w:rsid w:val="60486AE8"/>
    <w:rsid w:val="60559939"/>
    <w:rsid w:val="605F73D9"/>
    <w:rsid w:val="6066D57E"/>
    <w:rsid w:val="607B0687"/>
    <w:rsid w:val="607C8636"/>
    <w:rsid w:val="6081833D"/>
    <w:rsid w:val="6081BCF0"/>
    <w:rsid w:val="6082F8A0"/>
    <w:rsid w:val="60845D4D"/>
    <w:rsid w:val="60921C2F"/>
    <w:rsid w:val="60B1AE72"/>
    <w:rsid w:val="60B2B345"/>
    <w:rsid w:val="60BACE06"/>
    <w:rsid w:val="60CCFC8B"/>
    <w:rsid w:val="60CE7CBA"/>
    <w:rsid w:val="60CFE195"/>
    <w:rsid w:val="61049237"/>
    <w:rsid w:val="610CFF47"/>
    <w:rsid w:val="61238A30"/>
    <w:rsid w:val="6124B3F3"/>
    <w:rsid w:val="6126C23B"/>
    <w:rsid w:val="613FF56D"/>
    <w:rsid w:val="61494A2B"/>
    <w:rsid w:val="6150351F"/>
    <w:rsid w:val="61571B08"/>
    <w:rsid w:val="6161A1BC"/>
    <w:rsid w:val="61621D67"/>
    <w:rsid w:val="616DAEF1"/>
    <w:rsid w:val="6173AC40"/>
    <w:rsid w:val="6174E08C"/>
    <w:rsid w:val="61750E56"/>
    <w:rsid w:val="61773681"/>
    <w:rsid w:val="618414D5"/>
    <w:rsid w:val="61861821"/>
    <w:rsid w:val="61893660"/>
    <w:rsid w:val="6193C68B"/>
    <w:rsid w:val="61AE2CC1"/>
    <w:rsid w:val="61B028C1"/>
    <w:rsid w:val="61B99CCC"/>
    <w:rsid w:val="61C5D1F4"/>
    <w:rsid w:val="61D3979E"/>
    <w:rsid w:val="61DD4ADD"/>
    <w:rsid w:val="61EE4687"/>
    <w:rsid w:val="61EF848A"/>
    <w:rsid w:val="61F1934A"/>
    <w:rsid w:val="61F257D1"/>
    <w:rsid w:val="61F422DA"/>
    <w:rsid w:val="61F44667"/>
    <w:rsid w:val="62098959"/>
    <w:rsid w:val="620C2CA8"/>
    <w:rsid w:val="623CD6F2"/>
    <w:rsid w:val="6241165B"/>
    <w:rsid w:val="6257E893"/>
    <w:rsid w:val="625BD2EE"/>
    <w:rsid w:val="6267FB1C"/>
    <w:rsid w:val="627A2D31"/>
    <w:rsid w:val="62AAD507"/>
    <w:rsid w:val="62AE70A6"/>
    <w:rsid w:val="62B500FB"/>
    <w:rsid w:val="62B94F12"/>
    <w:rsid w:val="62C5C621"/>
    <w:rsid w:val="62C9249E"/>
    <w:rsid w:val="62DEBF4C"/>
    <w:rsid w:val="62E7CEA9"/>
    <w:rsid w:val="62E7D0CF"/>
    <w:rsid w:val="62EA3B0B"/>
    <w:rsid w:val="62EB860C"/>
    <w:rsid w:val="62F32C5F"/>
    <w:rsid w:val="63017773"/>
    <w:rsid w:val="6306F1BA"/>
    <w:rsid w:val="6312BBC2"/>
    <w:rsid w:val="63247BEC"/>
    <w:rsid w:val="6328C850"/>
    <w:rsid w:val="632DB9D4"/>
    <w:rsid w:val="6330F323"/>
    <w:rsid w:val="6334D9CD"/>
    <w:rsid w:val="63359FA2"/>
    <w:rsid w:val="63387F92"/>
    <w:rsid w:val="63433B31"/>
    <w:rsid w:val="6350FFF0"/>
    <w:rsid w:val="635CE278"/>
    <w:rsid w:val="6361DAEA"/>
    <w:rsid w:val="6364857B"/>
    <w:rsid w:val="6364E9AF"/>
    <w:rsid w:val="636F3E72"/>
    <w:rsid w:val="636F6838"/>
    <w:rsid w:val="6377714F"/>
    <w:rsid w:val="63843965"/>
    <w:rsid w:val="638477ED"/>
    <w:rsid w:val="638A16E8"/>
    <w:rsid w:val="639016C8"/>
    <w:rsid w:val="63990AA9"/>
    <w:rsid w:val="639FA176"/>
    <w:rsid w:val="63AD9A9C"/>
    <w:rsid w:val="63BA4CBD"/>
    <w:rsid w:val="63C7309E"/>
    <w:rsid w:val="63CF09BF"/>
    <w:rsid w:val="63D395E2"/>
    <w:rsid w:val="63D8CE21"/>
    <w:rsid w:val="63EB7F2C"/>
    <w:rsid w:val="63F448FE"/>
    <w:rsid w:val="63FB802A"/>
    <w:rsid w:val="63FD8D51"/>
    <w:rsid w:val="64004617"/>
    <w:rsid w:val="6401C136"/>
    <w:rsid w:val="641517AF"/>
    <w:rsid w:val="641B6489"/>
    <w:rsid w:val="6422142C"/>
    <w:rsid w:val="6429BB08"/>
    <w:rsid w:val="64320077"/>
    <w:rsid w:val="643E4ECB"/>
    <w:rsid w:val="6446A994"/>
    <w:rsid w:val="64473A85"/>
    <w:rsid w:val="6449B429"/>
    <w:rsid w:val="64541F7A"/>
    <w:rsid w:val="645D9AF8"/>
    <w:rsid w:val="6463725D"/>
    <w:rsid w:val="64735ED8"/>
    <w:rsid w:val="647652D8"/>
    <w:rsid w:val="64793918"/>
    <w:rsid w:val="647D1708"/>
    <w:rsid w:val="64C4F935"/>
    <w:rsid w:val="64CF4AD9"/>
    <w:rsid w:val="64E49CDE"/>
    <w:rsid w:val="64E73611"/>
    <w:rsid w:val="64E8B866"/>
    <w:rsid w:val="64EE386D"/>
    <w:rsid w:val="65136D6F"/>
    <w:rsid w:val="651B6156"/>
    <w:rsid w:val="653062CE"/>
    <w:rsid w:val="6533860E"/>
    <w:rsid w:val="65344525"/>
    <w:rsid w:val="65365FF6"/>
    <w:rsid w:val="65409AE8"/>
    <w:rsid w:val="654C3F86"/>
    <w:rsid w:val="6555AFB0"/>
    <w:rsid w:val="6559D1E8"/>
    <w:rsid w:val="6566A2FF"/>
    <w:rsid w:val="65771F38"/>
    <w:rsid w:val="657B78FD"/>
    <w:rsid w:val="65817D95"/>
    <w:rsid w:val="6586E010"/>
    <w:rsid w:val="6587CA4A"/>
    <w:rsid w:val="6599D101"/>
    <w:rsid w:val="659E58D0"/>
    <w:rsid w:val="65A09A23"/>
    <w:rsid w:val="65B04D42"/>
    <w:rsid w:val="65B1D6F6"/>
    <w:rsid w:val="65CB0BCF"/>
    <w:rsid w:val="65D5D026"/>
    <w:rsid w:val="65DA9F4B"/>
    <w:rsid w:val="65DB7D90"/>
    <w:rsid w:val="6614CE2A"/>
    <w:rsid w:val="6618E769"/>
    <w:rsid w:val="661BC246"/>
    <w:rsid w:val="662D5A15"/>
    <w:rsid w:val="662DE563"/>
    <w:rsid w:val="66304EF3"/>
    <w:rsid w:val="663E5A6C"/>
    <w:rsid w:val="6647635B"/>
    <w:rsid w:val="664EAADE"/>
    <w:rsid w:val="665DA109"/>
    <w:rsid w:val="6666C18F"/>
    <w:rsid w:val="667064F4"/>
    <w:rsid w:val="667152F3"/>
    <w:rsid w:val="66745574"/>
    <w:rsid w:val="6677209A"/>
    <w:rsid w:val="6677B615"/>
    <w:rsid w:val="667CB263"/>
    <w:rsid w:val="667EED1D"/>
    <w:rsid w:val="66899E75"/>
    <w:rsid w:val="668E3E3B"/>
    <w:rsid w:val="66900F08"/>
    <w:rsid w:val="66914F21"/>
    <w:rsid w:val="66971261"/>
    <w:rsid w:val="66A5A27F"/>
    <w:rsid w:val="66A98D02"/>
    <w:rsid w:val="66AE8F2D"/>
    <w:rsid w:val="66B04768"/>
    <w:rsid w:val="66B9C385"/>
    <w:rsid w:val="66BC5F37"/>
    <w:rsid w:val="66BF4E85"/>
    <w:rsid w:val="66C444DF"/>
    <w:rsid w:val="66C52D6F"/>
    <w:rsid w:val="66C7720B"/>
    <w:rsid w:val="66F0556D"/>
    <w:rsid w:val="66FA9EA3"/>
    <w:rsid w:val="66FD5B42"/>
    <w:rsid w:val="670366A8"/>
    <w:rsid w:val="671B6FDB"/>
    <w:rsid w:val="67294E37"/>
    <w:rsid w:val="672D2BB6"/>
    <w:rsid w:val="673484B2"/>
    <w:rsid w:val="674B657B"/>
    <w:rsid w:val="67698606"/>
    <w:rsid w:val="676CB04D"/>
    <w:rsid w:val="676EC3D4"/>
    <w:rsid w:val="67736BCA"/>
    <w:rsid w:val="679565EB"/>
    <w:rsid w:val="679B716B"/>
    <w:rsid w:val="67BFB2B1"/>
    <w:rsid w:val="67C7A0F7"/>
    <w:rsid w:val="67CC203A"/>
    <w:rsid w:val="67D77329"/>
    <w:rsid w:val="67DF534F"/>
    <w:rsid w:val="67EC859F"/>
    <w:rsid w:val="67EEEFD6"/>
    <w:rsid w:val="67F0B4A8"/>
    <w:rsid w:val="67FBA7CC"/>
    <w:rsid w:val="680883AA"/>
    <w:rsid w:val="6812E2AD"/>
    <w:rsid w:val="682A4837"/>
    <w:rsid w:val="68353320"/>
    <w:rsid w:val="6837EAC3"/>
    <w:rsid w:val="683976D4"/>
    <w:rsid w:val="684618DA"/>
    <w:rsid w:val="68476CE1"/>
    <w:rsid w:val="684C8AF9"/>
    <w:rsid w:val="684C91B9"/>
    <w:rsid w:val="68520770"/>
    <w:rsid w:val="68556492"/>
    <w:rsid w:val="685588B7"/>
    <w:rsid w:val="686C40BD"/>
    <w:rsid w:val="686E8CEF"/>
    <w:rsid w:val="686F90B9"/>
    <w:rsid w:val="687D110F"/>
    <w:rsid w:val="6888C643"/>
    <w:rsid w:val="68B6FAE7"/>
    <w:rsid w:val="68BEE610"/>
    <w:rsid w:val="68C28EF3"/>
    <w:rsid w:val="68CC2450"/>
    <w:rsid w:val="68D7C52B"/>
    <w:rsid w:val="68E5BCD8"/>
    <w:rsid w:val="68ED9AAD"/>
    <w:rsid w:val="68F5222B"/>
    <w:rsid w:val="6906E02E"/>
    <w:rsid w:val="69074148"/>
    <w:rsid w:val="690F3C2B"/>
    <w:rsid w:val="691AA8DF"/>
    <w:rsid w:val="6923F8ED"/>
    <w:rsid w:val="692481EB"/>
    <w:rsid w:val="69273A9B"/>
    <w:rsid w:val="6935CE3B"/>
    <w:rsid w:val="694C5196"/>
    <w:rsid w:val="694DC8EC"/>
    <w:rsid w:val="694F8C47"/>
    <w:rsid w:val="6963882D"/>
    <w:rsid w:val="69657E4A"/>
    <w:rsid w:val="69774C57"/>
    <w:rsid w:val="698D9775"/>
    <w:rsid w:val="699C7567"/>
    <w:rsid w:val="69A50148"/>
    <w:rsid w:val="69C2709A"/>
    <w:rsid w:val="69C2929C"/>
    <w:rsid w:val="69C2DEA1"/>
    <w:rsid w:val="69C4E6C2"/>
    <w:rsid w:val="69C88717"/>
    <w:rsid w:val="69CDF5D9"/>
    <w:rsid w:val="69DC2043"/>
    <w:rsid w:val="69DDCAA8"/>
    <w:rsid w:val="69E1C14E"/>
    <w:rsid w:val="69E43D70"/>
    <w:rsid w:val="6A212587"/>
    <w:rsid w:val="6A2E2142"/>
    <w:rsid w:val="6A3C7EDA"/>
    <w:rsid w:val="6A44BC9B"/>
    <w:rsid w:val="6A45EAB8"/>
    <w:rsid w:val="6A518D4D"/>
    <w:rsid w:val="6A536CD2"/>
    <w:rsid w:val="6A59AD62"/>
    <w:rsid w:val="6A64F749"/>
    <w:rsid w:val="6AA7BBAC"/>
    <w:rsid w:val="6AAD3FF8"/>
    <w:rsid w:val="6ABDB78D"/>
    <w:rsid w:val="6ABE381B"/>
    <w:rsid w:val="6AD133AD"/>
    <w:rsid w:val="6AE0B480"/>
    <w:rsid w:val="6AE4BD75"/>
    <w:rsid w:val="6AE5A9A6"/>
    <w:rsid w:val="6AE9D4D6"/>
    <w:rsid w:val="6AEC588C"/>
    <w:rsid w:val="6B033852"/>
    <w:rsid w:val="6B091D95"/>
    <w:rsid w:val="6B0BBE54"/>
    <w:rsid w:val="6B1C63F0"/>
    <w:rsid w:val="6B1D2DD9"/>
    <w:rsid w:val="6B1E74B0"/>
    <w:rsid w:val="6B226DF8"/>
    <w:rsid w:val="6B29E7BE"/>
    <w:rsid w:val="6B3E4C60"/>
    <w:rsid w:val="6B499E84"/>
    <w:rsid w:val="6B60FDA4"/>
    <w:rsid w:val="6B68B02C"/>
    <w:rsid w:val="6B6EEBDF"/>
    <w:rsid w:val="6B7CA8D7"/>
    <w:rsid w:val="6B86952E"/>
    <w:rsid w:val="6BA7FB78"/>
    <w:rsid w:val="6BAA25DD"/>
    <w:rsid w:val="6BAC4176"/>
    <w:rsid w:val="6BAEA66F"/>
    <w:rsid w:val="6BB368D1"/>
    <w:rsid w:val="6BC143B4"/>
    <w:rsid w:val="6BC15D01"/>
    <w:rsid w:val="6BD3BFE4"/>
    <w:rsid w:val="6BD5E30D"/>
    <w:rsid w:val="6BD9122E"/>
    <w:rsid w:val="6BEE6378"/>
    <w:rsid w:val="6C0D50B8"/>
    <w:rsid w:val="6C114167"/>
    <w:rsid w:val="6C1275A9"/>
    <w:rsid w:val="6C219925"/>
    <w:rsid w:val="6C2BE6F1"/>
    <w:rsid w:val="6C2E5DB1"/>
    <w:rsid w:val="6C332EFF"/>
    <w:rsid w:val="6C46DCED"/>
    <w:rsid w:val="6C49E44A"/>
    <w:rsid w:val="6C502F2A"/>
    <w:rsid w:val="6C503EF0"/>
    <w:rsid w:val="6C60DE08"/>
    <w:rsid w:val="6C61EE61"/>
    <w:rsid w:val="6C7CA233"/>
    <w:rsid w:val="6C82E022"/>
    <w:rsid w:val="6C8828ED"/>
    <w:rsid w:val="6C88851E"/>
    <w:rsid w:val="6C8986C6"/>
    <w:rsid w:val="6CA06888"/>
    <w:rsid w:val="6CA43E63"/>
    <w:rsid w:val="6CB67FE1"/>
    <w:rsid w:val="6CBDAC53"/>
    <w:rsid w:val="6CBF60FC"/>
    <w:rsid w:val="6CF501BA"/>
    <w:rsid w:val="6CFBC89A"/>
    <w:rsid w:val="6D2E0854"/>
    <w:rsid w:val="6D322C17"/>
    <w:rsid w:val="6D422214"/>
    <w:rsid w:val="6D6BE0FD"/>
    <w:rsid w:val="6D6F7B45"/>
    <w:rsid w:val="6D70E640"/>
    <w:rsid w:val="6D732DC7"/>
    <w:rsid w:val="6D958891"/>
    <w:rsid w:val="6D9F376F"/>
    <w:rsid w:val="6DB1F988"/>
    <w:rsid w:val="6DB23D8F"/>
    <w:rsid w:val="6DB3DA99"/>
    <w:rsid w:val="6DB43CC4"/>
    <w:rsid w:val="6DB48E18"/>
    <w:rsid w:val="6DBFA84C"/>
    <w:rsid w:val="6DD63119"/>
    <w:rsid w:val="6DE22E8B"/>
    <w:rsid w:val="6DE6E589"/>
    <w:rsid w:val="6DE8CF61"/>
    <w:rsid w:val="6DE93225"/>
    <w:rsid w:val="6E100798"/>
    <w:rsid w:val="6E177CEA"/>
    <w:rsid w:val="6E297F65"/>
    <w:rsid w:val="6E2D1B44"/>
    <w:rsid w:val="6E3CEE04"/>
    <w:rsid w:val="6E551E46"/>
    <w:rsid w:val="6E560941"/>
    <w:rsid w:val="6E5D16B4"/>
    <w:rsid w:val="6E60935E"/>
    <w:rsid w:val="6E6EB4C9"/>
    <w:rsid w:val="6E6F238C"/>
    <w:rsid w:val="6E78091A"/>
    <w:rsid w:val="6E79428E"/>
    <w:rsid w:val="6E7BE97D"/>
    <w:rsid w:val="6E88BC2D"/>
    <w:rsid w:val="6E8A7580"/>
    <w:rsid w:val="6E99CEE4"/>
    <w:rsid w:val="6E9BBDAE"/>
    <w:rsid w:val="6E9D9B22"/>
    <w:rsid w:val="6EA93862"/>
    <w:rsid w:val="6EB55A5E"/>
    <w:rsid w:val="6EBC1F1B"/>
    <w:rsid w:val="6EC4A616"/>
    <w:rsid w:val="6ECC1610"/>
    <w:rsid w:val="6EE5A713"/>
    <w:rsid w:val="6EE8889A"/>
    <w:rsid w:val="6EEA3CCB"/>
    <w:rsid w:val="6EF1109A"/>
    <w:rsid w:val="6EF8FDC3"/>
    <w:rsid w:val="6F06D03F"/>
    <w:rsid w:val="6F0A08ED"/>
    <w:rsid w:val="6F2FEE28"/>
    <w:rsid w:val="6F631B82"/>
    <w:rsid w:val="6F7793E0"/>
    <w:rsid w:val="6F84ACA5"/>
    <w:rsid w:val="6F87B568"/>
    <w:rsid w:val="6F98680F"/>
    <w:rsid w:val="6FB2E7FA"/>
    <w:rsid w:val="6FB4270C"/>
    <w:rsid w:val="6FB47F08"/>
    <w:rsid w:val="6FBF4415"/>
    <w:rsid w:val="6FC8A0E2"/>
    <w:rsid w:val="6FC8DF86"/>
    <w:rsid w:val="6FCA70E3"/>
    <w:rsid w:val="6FD8DBDE"/>
    <w:rsid w:val="6FE4163E"/>
    <w:rsid w:val="6FFB7833"/>
    <w:rsid w:val="6FFD31EC"/>
    <w:rsid w:val="70149176"/>
    <w:rsid w:val="701B08BD"/>
    <w:rsid w:val="7024B7A9"/>
    <w:rsid w:val="7037D4CD"/>
    <w:rsid w:val="7041F30A"/>
    <w:rsid w:val="7046B216"/>
    <w:rsid w:val="70473092"/>
    <w:rsid w:val="70527E8D"/>
    <w:rsid w:val="705B342F"/>
    <w:rsid w:val="706057C6"/>
    <w:rsid w:val="70656FFB"/>
    <w:rsid w:val="707D8C9A"/>
    <w:rsid w:val="708518C5"/>
    <w:rsid w:val="7086F408"/>
    <w:rsid w:val="70938EF0"/>
    <w:rsid w:val="7094CE24"/>
    <w:rsid w:val="70AE2134"/>
    <w:rsid w:val="70B115BC"/>
    <w:rsid w:val="70C65B54"/>
    <w:rsid w:val="70CEF927"/>
    <w:rsid w:val="70D88B61"/>
    <w:rsid w:val="70E37342"/>
    <w:rsid w:val="70E52FCA"/>
    <w:rsid w:val="70E665B2"/>
    <w:rsid w:val="70EF8FBD"/>
    <w:rsid w:val="70F1B4BE"/>
    <w:rsid w:val="70F2D25F"/>
    <w:rsid w:val="71123ABB"/>
    <w:rsid w:val="7120D062"/>
    <w:rsid w:val="7123AD42"/>
    <w:rsid w:val="7129B034"/>
    <w:rsid w:val="714827A7"/>
    <w:rsid w:val="714E0759"/>
    <w:rsid w:val="71605E39"/>
    <w:rsid w:val="7163E0DF"/>
    <w:rsid w:val="716B6CAB"/>
    <w:rsid w:val="7171EE4D"/>
    <w:rsid w:val="71733AB5"/>
    <w:rsid w:val="717E8306"/>
    <w:rsid w:val="7194E2C6"/>
    <w:rsid w:val="719DA188"/>
    <w:rsid w:val="71A7613A"/>
    <w:rsid w:val="71ADE040"/>
    <w:rsid w:val="71AEC4A7"/>
    <w:rsid w:val="71C85674"/>
    <w:rsid w:val="71EE29C2"/>
    <w:rsid w:val="71EE8EB7"/>
    <w:rsid w:val="71EF29D4"/>
    <w:rsid w:val="71F56C2F"/>
    <w:rsid w:val="71F5AA41"/>
    <w:rsid w:val="71F96DBA"/>
    <w:rsid w:val="71FA9C1A"/>
    <w:rsid w:val="71FCD609"/>
    <w:rsid w:val="72028F78"/>
    <w:rsid w:val="721E11F9"/>
    <w:rsid w:val="722C9A56"/>
    <w:rsid w:val="723440D0"/>
    <w:rsid w:val="72493CDD"/>
    <w:rsid w:val="725553FC"/>
    <w:rsid w:val="725F3C41"/>
    <w:rsid w:val="7265130E"/>
    <w:rsid w:val="726A84CE"/>
    <w:rsid w:val="726D5E06"/>
    <w:rsid w:val="727D9D33"/>
    <w:rsid w:val="72AF176E"/>
    <w:rsid w:val="72AF27D0"/>
    <w:rsid w:val="72B0AC3F"/>
    <w:rsid w:val="72B214BC"/>
    <w:rsid w:val="72BBFA1F"/>
    <w:rsid w:val="72CE8C62"/>
    <w:rsid w:val="72DCC7A7"/>
    <w:rsid w:val="72DF63C3"/>
    <w:rsid w:val="72EEF2A1"/>
    <w:rsid w:val="72F5C6FE"/>
    <w:rsid w:val="73330325"/>
    <w:rsid w:val="733BB501"/>
    <w:rsid w:val="733E9B24"/>
    <w:rsid w:val="733F2A1F"/>
    <w:rsid w:val="7343E9BC"/>
    <w:rsid w:val="734EBDD5"/>
    <w:rsid w:val="7356A78D"/>
    <w:rsid w:val="7357C381"/>
    <w:rsid w:val="7362A2A0"/>
    <w:rsid w:val="73754B2C"/>
    <w:rsid w:val="73AD8CEE"/>
    <w:rsid w:val="73B823BB"/>
    <w:rsid w:val="73C7077C"/>
    <w:rsid w:val="73D2199B"/>
    <w:rsid w:val="73D6946C"/>
    <w:rsid w:val="73F98A0F"/>
    <w:rsid w:val="740C7A1D"/>
    <w:rsid w:val="744A3DF5"/>
    <w:rsid w:val="744D4DE3"/>
    <w:rsid w:val="74515828"/>
    <w:rsid w:val="74592105"/>
    <w:rsid w:val="746E3476"/>
    <w:rsid w:val="747B129D"/>
    <w:rsid w:val="7483EF14"/>
    <w:rsid w:val="7489511C"/>
    <w:rsid w:val="74A61988"/>
    <w:rsid w:val="74A91529"/>
    <w:rsid w:val="74ABA223"/>
    <w:rsid w:val="74B10CD7"/>
    <w:rsid w:val="74B118C9"/>
    <w:rsid w:val="74B3578E"/>
    <w:rsid w:val="74C17EF7"/>
    <w:rsid w:val="74C767FC"/>
    <w:rsid w:val="74CDDE49"/>
    <w:rsid w:val="74D3FAB6"/>
    <w:rsid w:val="74DB5194"/>
    <w:rsid w:val="74FF8898"/>
    <w:rsid w:val="750EC3B5"/>
    <w:rsid w:val="751D5B5F"/>
    <w:rsid w:val="752EAFF9"/>
    <w:rsid w:val="7537A59C"/>
    <w:rsid w:val="753FB959"/>
    <w:rsid w:val="7544C4A1"/>
    <w:rsid w:val="7549F8E6"/>
    <w:rsid w:val="754B1E06"/>
    <w:rsid w:val="75628AC5"/>
    <w:rsid w:val="7565B60C"/>
    <w:rsid w:val="75688183"/>
    <w:rsid w:val="75741AA5"/>
    <w:rsid w:val="757B5557"/>
    <w:rsid w:val="758036ED"/>
    <w:rsid w:val="7595625E"/>
    <w:rsid w:val="759BD4EA"/>
    <w:rsid w:val="75A07DDA"/>
    <w:rsid w:val="75A0C654"/>
    <w:rsid w:val="75A138EA"/>
    <w:rsid w:val="75A42717"/>
    <w:rsid w:val="75BE75BD"/>
    <w:rsid w:val="75D625B0"/>
    <w:rsid w:val="75D7BB6B"/>
    <w:rsid w:val="75ECB4E6"/>
    <w:rsid w:val="75F63A38"/>
    <w:rsid w:val="75F91D91"/>
    <w:rsid w:val="75F965C0"/>
    <w:rsid w:val="75FB81BF"/>
    <w:rsid w:val="761C859E"/>
    <w:rsid w:val="7624AFFC"/>
    <w:rsid w:val="7627A355"/>
    <w:rsid w:val="764C696F"/>
    <w:rsid w:val="764FEE18"/>
    <w:rsid w:val="76659716"/>
    <w:rsid w:val="76683B01"/>
    <w:rsid w:val="766B03C6"/>
    <w:rsid w:val="766E36CC"/>
    <w:rsid w:val="76763345"/>
    <w:rsid w:val="767C3BCD"/>
    <w:rsid w:val="7680169C"/>
    <w:rsid w:val="7685620C"/>
    <w:rsid w:val="768AEC97"/>
    <w:rsid w:val="768BCCDB"/>
    <w:rsid w:val="768F6443"/>
    <w:rsid w:val="7694533B"/>
    <w:rsid w:val="76A93197"/>
    <w:rsid w:val="76AB23C5"/>
    <w:rsid w:val="76BB1A96"/>
    <w:rsid w:val="76CA4AEA"/>
    <w:rsid w:val="76D2032F"/>
    <w:rsid w:val="76DB1EC1"/>
    <w:rsid w:val="76E34724"/>
    <w:rsid w:val="76E498CA"/>
    <w:rsid w:val="76F8A8A3"/>
    <w:rsid w:val="76FC64F3"/>
    <w:rsid w:val="770D01FF"/>
    <w:rsid w:val="770FEB06"/>
    <w:rsid w:val="77141106"/>
    <w:rsid w:val="77180A62"/>
    <w:rsid w:val="772A3CE7"/>
    <w:rsid w:val="772FBDBE"/>
    <w:rsid w:val="7734AF58"/>
    <w:rsid w:val="7751C3E6"/>
    <w:rsid w:val="775963EB"/>
    <w:rsid w:val="778E6619"/>
    <w:rsid w:val="77A260D7"/>
    <w:rsid w:val="77A540A6"/>
    <w:rsid w:val="77ACB93D"/>
    <w:rsid w:val="77B1880B"/>
    <w:rsid w:val="77B85CC8"/>
    <w:rsid w:val="77D17720"/>
    <w:rsid w:val="77E40B72"/>
    <w:rsid w:val="77E58961"/>
    <w:rsid w:val="77F1E887"/>
    <w:rsid w:val="780D0091"/>
    <w:rsid w:val="78178835"/>
    <w:rsid w:val="781926B0"/>
    <w:rsid w:val="784C5E29"/>
    <w:rsid w:val="784F55FB"/>
    <w:rsid w:val="784FEF11"/>
    <w:rsid w:val="7856DBAE"/>
    <w:rsid w:val="78591854"/>
    <w:rsid w:val="785A4D85"/>
    <w:rsid w:val="78704E93"/>
    <w:rsid w:val="7875D61F"/>
    <w:rsid w:val="78910FF6"/>
    <w:rsid w:val="78960B14"/>
    <w:rsid w:val="789D56CE"/>
    <w:rsid w:val="78B7C5DA"/>
    <w:rsid w:val="78BCDE9A"/>
    <w:rsid w:val="78CA2007"/>
    <w:rsid w:val="78D92E7E"/>
    <w:rsid w:val="78DFEE07"/>
    <w:rsid w:val="78E24DA5"/>
    <w:rsid w:val="78E4EE08"/>
    <w:rsid w:val="78F7F3B4"/>
    <w:rsid w:val="790E26DA"/>
    <w:rsid w:val="79166908"/>
    <w:rsid w:val="79239140"/>
    <w:rsid w:val="7923DFB8"/>
    <w:rsid w:val="792F2C91"/>
    <w:rsid w:val="793934C9"/>
    <w:rsid w:val="7945AD03"/>
    <w:rsid w:val="7955177A"/>
    <w:rsid w:val="7960EC02"/>
    <w:rsid w:val="797B9655"/>
    <w:rsid w:val="797E3449"/>
    <w:rsid w:val="797E701F"/>
    <w:rsid w:val="797ED0F4"/>
    <w:rsid w:val="79A6E498"/>
    <w:rsid w:val="79ADD476"/>
    <w:rsid w:val="79AFC2A0"/>
    <w:rsid w:val="79B43697"/>
    <w:rsid w:val="79C70505"/>
    <w:rsid w:val="79C8C958"/>
    <w:rsid w:val="79CA46A3"/>
    <w:rsid w:val="79CF52F7"/>
    <w:rsid w:val="79D5CACA"/>
    <w:rsid w:val="79DE499A"/>
    <w:rsid w:val="79E0FA19"/>
    <w:rsid w:val="79E5C426"/>
    <w:rsid w:val="79F7907B"/>
    <w:rsid w:val="7A0121A6"/>
    <w:rsid w:val="7A07CE5C"/>
    <w:rsid w:val="7A109BE2"/>
    <w:rsid w:val="7A27E93E"/>
    <w:rsid w:val="7A48F5B3"/>
    <w:rsid w:val="7A4EE204"/>
    <w:rsid w:val="7A510A02"/>
    <w:rsid w:val="7A535470"/>
    <w:rsid w:val="7A599A07"/>
    <w:rsid w:val="7A5DCF7D"/>
    <w:rsid w:val="7A5DF169"/>
    <w:rsid w:val="7A64B62D"/>
    <w:rsid w:val="7A651A03"/>
    <w:rsid w:val="7A6CCB04"/>
    <w:rsid w:val="7A86EED3"/>
    <w:rsid w:val="7A8EF08C"/>
    <w:rsid w:val="7AA59A28"/>
    <w:rsid w:val="7ABEFB0B"/>
    <w:rsid w:val="7ABF1D78"/>
    <w:rsid w:val="7ABF5CE2"/>
    <w:rsid w:val="7AD17F08"/>
    <w:rsid w:val="7ADD5ACD"/>
    <w:rsid w:val="7AE13A7E"/>
    <w:rsid w:val="7AEEE8C6"/>
    <w:rsid w:val="7B04ED04"/>
    <w:rsid w:val="7B123ACD"/>
    <w:rsid w:val="7B2073E7"/>
    <w:rsid w:val="7B269067"/>
    <w:rsid w:val="7B3E0944"/>
    <w:rsid w:val="7B53917E"/>
    <w:rsid w:val="7B5C29C9"/>
    <w:rsid w:val="7B602576"/>
    <w:rsid w:val="7B6553AD"/>
    <w:rsid w:val="7B767E33"/>
    <w:rsid w:val="7B840339"/>
    <w:rsid w:val="7B99AC97"/>
    <w:rsid w:val="7B9CDB37"/>
    <w:rsid w:val="7BB8F880"/>
    <w:rsid w:val="7BD3BB40"/>
    <w:rsid w:val="7BE3184A"/>
    <w:rsid w:val="7BE959F1"/>
    <w:rsid w:val="7BEA6BC3"/>
    <w:rsid w:val="7BEDD2BB"/>
    <w:rsid w:val="7BEFE90C"/>
    <w:rsid w:val="7BF2EE3B"/>
    <w:rsid w:val="7BF52546"/>
    <w:rsid w:val="7C13DCC8"/>
    <w:rsid w:val="7C15917B"/>
    <w:rsid w:val="7C15E3DE"/>
    <w:rsid w:val="7C30D957"/>
    <w:rsid w:val="7C3E6EB3"/>
    <w:rsid w:val="7C57FC8E"/>
    <w:rsid w:val="7C69825F"/>
    <w:rsid w:val="7C723763"/>
    <w:rsid w:val="7C7B4679"/>
    <w:rsid w:val="7C811C3B"/>
    <w:rsid w:val="7C841595"/>
    <w:rsid w:val="7C8967BB"/>
    <w:rsid w:val="7C8D2D3B"/>
    <w:rsid w:val="7C947E56"/>
    <w:rsid w:val="7CA89A07"/>
    <w:rsid w:val="7CAF3A56"/>
    <w:rsid w:val="7CD08F4F"/>
    <w:rsid w:val="7CD1200C"/>
    <w:rsid w:val="7CD3395F"/>
    <w:rsid w:val="7CE9D388"/>
    <w:rsid w:val="7CFB0E5F"/>
    <w:rsid w:val="7D07D692"/>
    <w:rsid w:val="7D101EB4"/>
    <w:rsid w:val="7D2D504B"/>
    <w:rsid w:val="7D30F9B6"/>
    <w:rsid w:val="7D37B9B2"/>
    <w:rsid w:val="7D37BED4"/>
    <w:rsid w:val="7D432A02"/>
    <w:rsid w:val="7D43BDC3"/>
    <w:rsid w:val="7D52DE65"/>
    <w:rsid w:val="7D5F4297"/>
    <w:rsid w:val="7D683C7F"/>
    <w:rsid w:val="7D6F2686"/>
    <w:rsid w:val="7D6F8C4E"/>
    <w:rsid w:val="7D6FDB3B"/>
    <w:rsid w:val="7D93FA08"/>
    <w:rsid w:val="7DB1B600"/>
    <w:rsid w:val="7DBF6577"/>
    <w:rsid w:val="7DC9D967"/>
    <w:rsid w:val="7DD83907"/>
    <w:rsid w:val="7DEF92D3"/>
    <w:rsid w:val="7DF411AE"/>
    <w:rsid w:val="7DF543AF"/>
    <w:rsid w:val="7DFD3B89"/>
    <w:rsid w:val="7E1AD517"/>
    <w:rsid w:val="7E1FF33C"/>
    <w:rsid w:val="7E27B76E"/>
    <w:rsid w:val="7E384174"/>
    <w:rsid w:val="7E497D10"/>
    <w:rsid w:val="7E55E360"/>
    <w:rsid w:val="7E5CCCC8"/>
    <w:rsid w:val="7E62D17D"/>
    <w:rsid w:val="7E68C325"/>
    <w:rsid w:val="7E7E4415"/>
    <w:rsid w:val="7E887BE0"/>
    <w:rsid w:val="7E96073F"/>
    <w:rsid w:val="7E9B4DB8"/>
    <w:rsid w:val="7EA1A18B"/>
    <w:rsid w:val="7EAE0A59"/>
    <w:rsid w:val="7EBE74D5"/>
    <w:rsid w:val="7ED1BDAD"/>
    <w:rsid w:val="7ED23AF1"/>
    <w:rsid w:val="7ED5519D"/>
    <w:rsid w:val="7EDB0622"/>
    <w:rsid w:val="7EE0CE20"/>
    <w:rsid w:val="7EE2B766"/>
    <w:rsid w:val="7EE9B732"/>
    <w:rsid w:val="7EE9D6A6"/>
    <w:rsid w:val="7EF3BA4D"/>
    <w:rsid w:val="7EFEA23A"/>
    <w:rsid w:val="7EFEFD2A"/>
    <w:rsid w:val="7F004910"/>
    <w:rsid w:val="7F2422D0"/>
    <w:rsid w:val="7F242DDF"/>
    <w:rsid w:val="7F2C877D"/>
    <w:rsid w:val="7F35FAB4"/>
    <w:rsid w:val="7F438179"/>
    <w:rsid w:val="7F4D103C"/>
    <w:rsid w:val="7F5D5FF1"/>
    <w:rsid w:val="7F72C801"/>
    <w:rsid w:val="7F7409AF"/>
    <w:rsid w:val="7F74827B"/>
    <w:rsid w:val="7F84CF35"/>
    <w:rsid w:val="7F9878CA"/>
    <w:rsid w:val="7F9A7E45"/>
    <w:rsid w:val="7F9D7B7F"/>
    <w:rsid w:val="7FAD0DC6"/>
    <w:rsid w:val="7FB27890"/>
    <w:rsid w:val="7FB56476"/>
    <w:rsid w:val="7FC41CFD"/>
    <w:rsid w:val="7FDD4897"/>
    <w:rsid w:val="7FF5E518"/>
    <w:rsid w:val="7FFA3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7EEFD"/>
  <w15:chartTrackingRefBased/>
  <w15:docId w15:val="{FA0A082F-4662-4CDF-9EED-01734C24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38"/>
    <w:rPr>
      <w:rFonts w:ascii="Tahoma" w:hAnsi="Tahoma"/>
      <w:sz w:val="24"/>
      <w:szCs w:val="22"/>
    </w:rPr>
  </w:style>
  <w:style w:type="paragraph" w:styleId="Heading1">
    <w:name w:val="heading 1"/>
    <w:basedOn w:val="Normal"/>
    <w:next w:val="Normal"/>
    <w:link w:val="Heading1Char"/>
    <w:uiPriority w:val="9"/>
    <w:qFormat/>
    <w:rsid w:val="00A1020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151A2"/>
    <w:pPr>
      <w:keepNext/>
      <w:keepLines/>
      <w:spacing w:before="40"/>
      <w:outlineLvl w:val="1"/>
    </w:pPr>
    <w:rPr>
      <w:rFonts w:eastAsiaTheme="majorEastAsia" w:cstheme="majorBidi"/>
      <w:b/>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51B"/>
    <w:pPr>
      <w:tabs>
        <w:tab w:val="center" w:pos="4680"/>
        <w:tab w:val="right" w:pos="9360"/>
      </w:tabs>
    </w:pPr>
  </w:style>
  <w:style w:type="character" w:customStyle="1" w:styleId="HeaderChar">
    <w:name w:val="Header Char"/>
    <w:link w:val="Header"/>
    <w:uiPriority w:val="99"/>
    <w:rsid w:val="00B4351B"/>
    <w:rPr>
      <w:sz w:val="22"/>
      <w:szCs w:val="22"/>
    </w:rPr>
  </w:style>
  <w:style w:type="paragraph" w:styleId="Footer">
    <w:name w:val="footer"/>
    <w:basedOn w:val="Normal"/>
    <w:link w:val="FooterChar"/>
    <w:uiPriority w:val="99"/>
    <w:unhideWhenUsed/>
    <w:rsid w:val="00B4351B"/>
    <w:pPr>
      <w:tabs>
        <w:tab w:val="center" w:pos="4680"/>
        <w:tab w:val="right" w:pos="9360"/>
      </w:tabs>
    </w:pPr>
  </w:style>
  <w:style w:type="character" w:customStyle="1" w:styleId="FooterChar">
    <w:name w:val="Footer Char"/>
    <w:link w:val="Footer"/>
    <w:uiPriority w:val="99"/>
    <w:rsid w:val="00B4351B"/>
    <w:rPr>
      <w:sz w:val="22"/>
      <w:szCs w:val="2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after="120"/>
    </w:pPr>
    <w:rPr>
      <w:sz w:val="20"/>
      <w:szCs w:val="20"/>
    </w:rPr>
  </w:style>
  <w:style w:type="character" w:customStyle="1" w:styleId="CommentTextChar">
    <w:name w:val="Comment Text Char"/>
    <w:basedOn w:val="DefaultParagraphFont"/>
    <w:link w:val="CommentText"/>
    <w:uiPriority w:val="99"/>
    <w:rPr>
      <w:rFonts w:ascii="Tahoma" w:hAnsi="Tahoma"/>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8021A"/>
    <w:rPr>
      <w:color w:val="954F72" w:themeColor="followedHyperlink"/>
      <w:u w:val="single"/>
    </w:rPr>
  </w:style>
  <w:style w:type="character" w:styleId="UnresolvedMention">
    <w:name w:val="Unresolved Mention"/>
    <w:basedOn w:val="DefaultParagraphFont"/>
    <w:uiPriority w:val="99"/>
    <w:semiHidden/>
    <w:unhideWhenUsed/>
    <w:rsid w:val="0078021A"/>
    <w:rPr>
      <w:color w:val="605E5C"/>
      <w:shd w:val="clear" w:color="auto" w:fill="E1DFDD"/>
    </w:rPr>
  </w:style>
  <w:style w:type="paragraph" w:styleId="Revision">
    <w:name w:val="Revision"/>
    <w:hidden/>
    <w:uiPriority w:val="99"/>
    <w:semiHidden/>
    <w:rsid w:val="0078021A"/>
    <w:rPr>
      <w:sz w:val="22"/>
      <w:szCs w:val="22"/>
    </w:rPr>
  </w:style>
  <w:style w:type="paragraph" w:styleId="ListParagraph">
    <w:name w:val="List Paragraph"/>
    <w:basedOn w:val="Normal"/>
    <w:uiPriority w:val="34"/>
    <w:qFormat/>
    <w:rsid w:val="0078021A"/>
    <w:pPr>
      <w:ind w:left="720"/>
      <w:contextualSpacing/>
    </w:pPr>
  </w:style>
  <w:style w:type="character" w:customStyle="1" w:styleId="cf01">
    <w:name w:val="cf01"/>
    <w:basedOn w:val="DefaultParagraphFont"/>
    <w:rsid w:val="0078021A"/>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78021A"/>
    <w:rPr>
      <w:b/>
      <w:bCs/>
    </w:rPr>
  </w:style>
  <w:style w:type="character" w:customStyle="1" w:styleId="CommentSubjectChar">
    <w:name w:val="Comment Subject Char"/>
    <w:basedOn w:val="CommentTextChar"/>
    <w:link w:val="CommentSubject"/>
    <w:uiPriority w:val="99"/>
    <w:semiHidden/>
    <w:rsid w:val="0078021A"/>
    <w:rPr>
      <w:rFonts w:ascii="Tahoma" w:hAnsi="Tahoma"/>
      <w:b/>
      <w:bCs/>
    </w:rPr>
  </w:style>
  <w:style w:type="character" w:styleId="Mention">
    <w:name w:val="Mention"/>
    <w:basedOn w:val="DefaultParagraphFont"/>
    <w:uiPriority w:val="99"/>
    <w:unhideWhenUsed/>
    <w:rsid w:val="0078021A"/>
    <w:rPr>
      <w:color w:val="2B579A"/>
      <w:shd w:val="clear" w:color="auto" w:fill="E1DFDD"/>
    </w:rPr>
  </w:style>
  <w:style w:type="paragraph" w:customStyle="1" w:styleId="xmsonormal">
    <w:name w:val="x_msonormal"/>
    <w:basedOn w:val="Normal"/>
    <w:rsid w:val="008E314E"/>
    <w:rPr>
      <w:rFonts w:eastAsiaTheme="minorHAnsi" w:cs="Calibri"/>
    </w:rPr>
  </w:style>
  <w:style w:type="table" w:styleId="TableGrid">
    <w:name w:val="Table Grid"/>
    <w:basedOn w:val="TableNormal"/>
    <w:uiPriority w:val="39"/>
    <w:rsid w:val="00E360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10203"/>
    <w:rPr>
      <w:rFonts w:ascii="Tahoma" w:eastAsiaTheme="majorEastAsia" w:hAnsi="Tahoma" w:cstheme="majorBidi"/>
      <w:b/>
      <w:sz w:val="32"/>
      <w:szCs w:val="32"/>
    </w:rPr>
  </w:style>
  <w:style w:type="character" w:customStyle="1" w:styleId="Heading2Char">
    <w:name w:val="Heading 2 Char"/>
    <w:basedOn w:val="DefaultParagraphFont"/>
    <w:link w:val="Heading2"/>
    <w:uiPriority w:val="9"/>
    <w:rsid w:val="002151A2"/>
    <w:rPr>
      <w:rFonts w:ascii="Tahoma" w:eastAsiaTheme="majorEastAsia" w:hAnsi="Tahoma" w:cstheme="majorBidi"/>
      <w:b/>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906">
      <w:bodyDiv w:val="1"/>
      <w:marLeft w:val="0"/>
      <w:marRight w:val="0"/>
      <w:marTop w:val="0"/>
      <w:marBottom w:val="0"/>
      <w:divBdr>
        <w:top w:val="none" w:sz="0" w:space="0" w:color="auto"/>
        <w:left w:val="none" w:sz="0" w:space="0" w:color="auto"/>
        <w:bottom w:val="none" w:sz="0" w:space="0" w:color="auto"/>
        <w:right w:val="none" w:sz="0" w:space="0" w:color="auto"/>
      </w:divBdr>
    </w:div>
    <w:div w:id="625084305">
      <w:bodyDiv w:val="1"/>
      <w:marLeft w:val="0"/>
      <w:marRight w:val="0"/>
      <w:marTop w:val="0"/>
      <w:marBottom w:val="0"/>
      <w:divBdr>
        <w:top w:val="none" w:sz="0" w:space="0" w:color="auto"/>
        <w:left w:val="none" w:sz="0" w:space="0" w:color="auto"/>
        <w:bottom w:val="none" w:sz="0" w:space="0" w:color="auto"/>
        <w:right w:val="none" w:sz="0" w:space="0" w:color="auto"/>
      </w:divBdr>
    </w:div>
    <w:div w:id="16808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ergy.ca.gov/media/11964" TargetMode="External"/><Relationship Id="rId18" Type="http://schemas.openxmlformats.org/officeDocument/2006/relationships/hyperlink" Target="https://www.federalregister.gov/documents/2023/02/28/2023-03500/national-electric-vehicle-infrastructure-standards-and-requirements" TargetMode="External"/><Relationship Id="rId26" Type="http://schemas.openxmlformats.org/officeDocument/2006/relationships/hyperlink" Target="https://www.energy.ca.gov/solicitations/2026-01/gfo-25-604-californias-national-electric-vehicle-infrastructure-formula" TargetMode="External"/><Relationship Id="rId3" Type="http://schemas.openxmlformats.org/officeDocument/2006/relationships/customXml" Target="../customXml/item3.xml"/><Relationship Id="rId21" Type="http://schemas.openxmlformats.org/officeDocument/2006/relationships/hyperlink" Target="https://dot.ca.gov/programs/design/lap-visual-impact-assessment/lap-via-questionnaire" TargetMode="External"/><Relationship Id="rId7" Type="http://schemas.openxmlformats.org/officeDocument/2006/relationships/settings" Target="settings.xml"/><Relationship Id="rId12" Type="http://schemas.openxmlformats.org/officeDocument/2006/relationships/hyperlink" Target="https://www.energy.ca.gov/media/11963" TargetMode="External"/><Relationship Id="rId17" Type="http://schemas.openxmlformats.org/officeDocument/2006/relationships/hyperlink" Target="https://www.energy.ca.gov/media/12259" TargetMode="External"/><Relationship Id="rId25" Type="http://schemas.openxmlformats.org/officeDocument/2006/relationships/hyperlink" Target="https://www.energy.ca.gov/event/funding-workshop/2026-01/pre-application-workshop-gfo-25-602-californias-national-electric"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energy.ca.gov/media/11963" TargetMode="External"/><Relationship Id="rId20" Type="http://schemas.openxmlformats.org/officeDocument/2006/relationships/hyperlink" Target="https://www.energy.ca.gov/funding-opportunities/funding-resources/ecams-resources/budget-category-guidan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media/11964" TargetMode="External"/><Relationship Id="rId24" Type="http://schemas.openxmlformats.org/officeDocument/2006/relationships/hyperlink" Target="https://experience.arcgis.com/experience/135c0da4b70f4717b4664ad2e427d2b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ergy.ca.gov/media/11964" TargetMode="External"/><Relationship Id="rId23" Type="http://schemas.openxmlformats.org/officeDocument/2006/relationships/hyperlink" Target="https://experience.arcgis.com/experience/135c0da4b70f4717b4664ad2e427d2bc" TargetMode="External"/><Relationship Id="rId28" Type="http://schemas.openxmlformats.org/officeDocument/2006/relationships/hyperlink" Target="https://energyca.govqa.us/WEBAPP/_rs/" TargetMode="External"/><Relationship Id="rId10" Type="http://schemas.openxmlformats.org/officeDocument/2006/relationships/endnotes" Target="endnotes.xml"/><Relationship Id="rId19" Type="http://schemas.openxmlformats.org/officeDocument/2006/relationships/hyperlink" Target="https://www.energy.ca.gov/funding-opportunities/funding-resources/ecams-resources/budget-category-guidan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media/11964" TargetMode="External"/><Relationship Id="rId22" Type="http://schemas.openxmlformats.org/officeDocument/2006/relationships/hyperlink" Target="https://dot.ca.gov/programs/design/lap-visual-impact-assessment/lap-via-questionnaire" TargetMode="External"/><Relationship Id="rId27" Type="http://schemas.openxmlformats.org/officeDocument/2006/relationships/hyperlink" Target="https://energyca.govqa.us/WEBAPP/_rs/"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c83cd0ea88a329b6a245c19cfeeebbb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354288912e48354b8dd674911b6dd9a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TopicsofInterest xmlns="785685f2-c2e1-4352-89aa-3faca8eaba52" xsi:nil="true"/>
    <Descr xmlns="785685f2-c2e1-4352-89aa-3faca8eaba52" xsi:nil="true"/>
    <Date xmlns="785685f2-c2e1-4352-89aa-3faca8eaba52" xsi:nil="true"/>
    <Sort_x0020_Order xmlns="785685f2-c2e1-4352-89aa-3faca8eaba52" xsi:nil="true"/>
    <Obsolete xmlns="785685f2-c2e1-4352-89aa-3faca8eaba52">false</Obsolete>
  </documentManagement>
</p:properties>
</file>

<file path=customXml/itemProps1.xml><?xml version="1.0" encoding="utf-8"?>
<ds:datastoreItem xmlns:ds="http://schemas.openxmlformats.org/officeDocument/2006/customXml" ds:itemID="{F49F80D1-BC70-4B80-9547-71BB785B932C}">
  <ds:schemaRefs>
    <ds:schemaRef ds:uri="http://schemas.openxmlformats.org/officeDocument/2006/bibliography"/>
  </ds:schemaRefs>
</ds:datastoreItem>
</file>

<file path=customXml/itemProps2.xml><?xml version="1.0" encoding="utf-8"?>
<ds:datastoreItem xmlns:ds="http://schemas.openxmlformats.org/officeDocument/2006/customXml" ds:itemID="{E1221669-1741-4736-96EB-A24F4854EA5C}">
  <ds:schemaRefs>
    <ds:schemaRef ds:uri="http://schemas.microsoft.com/sharepoint/v3/contenttype/forms"/>
  </ds:schemaRefs>
</ds:datastoreItem>
</file>

<file path=customXml/itemProps3.xml><?xml version="1.0" encoding="utf-8"?>
<ds:datastoreItem xmlns:ds="http://schemas.openxmlformats.org/officeDocument/2006/customXml" ds:itemID="{265143C4-10C6-4BCA-80DC-40C2A03C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E309A-045C-45A2-AB71-5977D0263266}">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3814</Words>
  <Characters>21380</Characters>
  <Application>Microsoft Office Word</Application>
  <DocSecurity>0</DocSecurity>
  <Lines>449</Lines>
  <Paragraphs>101</Paragraphs>
  <ScaleCrop>false</ScaleCrop>
  <Company>California Energy Commission</Company>
  <LinksUpToDate>false</LinksUpToDate>
  <CharactersWithSpaces>25184</CharactersWithSpaces>
  <SharedDoc>false</SharedDoc>
  <HLinks>
    <vt:vector size="240" baseType="variant">
      <vt:variant>
        <vt:i4>2490486</vt:i4>
      </vt:variant>
      <vt:variant>
        <vt:i4>57</vt:i4>
      </vt:variant>
      <vt:variant>
        <vt:i4>0</vt:i4>
      </vt:variant>
      <vt:variant>
        <vt:i4>5</vt:i4>
      </vt:variant>
      <vt:variant>
        <vt:lpwstr>https://www.energy.ca.gov/event/funding-workshop/2026-01/pre-application-workshop-gfo-25-602-californias-national-electric</vt:lpwstr>
      </vt:variant>
      <vt:variant>
        <vt:lpwstr/>
      </vt:variant>
      <vt:variant>
        <vt:i4>5570636</vt:i4>
      </vt:variant>
      <vt:variant>
        <vt:i4>54</vt:i4>
      </vt:variant>
      <vt:variant>
        <vt:i4>0</vt:i4>
      </vt:variant>
      <vt:variant>
        <vt:i4>5</vt:i4>
      </vt:variant>
      <vt:variant>
        <vt:lpwstr>https://caenergy.sharepoint.com/:f:/r/sites/FTD/Shared Documents/FTD Shared Files/Solicitations/2025/GFO-25-602 NEVI 3 Light Duty/Questions?csf=1&amp;web=1&amp;e=zzkoCB</vt:lpwstr>
      </vt:variant>
      <vt:variant>
        <vt:lpwstr/>
      </vt:variant>
      <vt:variant>
        <vt:i4>5767177</vt:i4>
      </vt:variant>
      <vt:variant>
        <vt:i4>51</vt:i4>
      </vt:variant>
      <vt:variant>
        <vt:i4>0</vt:i4>
      </vt:variant>
      <vt:variant>
        <vt:i4>5</vt:i4>
      </vt:variant>
      <vt:variant>
        <vt:lpwstr>https://caenergy.sharepoint.com/:f:/r/sites/FTD/Shared Documents/FTD Shared Files/Solicitations/2025/GFO-25-602 NEVI 3 Light Duty/2. Posted Solicitation?csf=1&amp;web=1&amp;e=l1oeXZ</vt:lpwstr>
      </vt:variant>
      <vt:variant>
        <vt:lpwstr/>
      </vt:variant>
      <vt:variant>
        <vt:i4>6750225</vt:i4>
      </vt:variant>
      <vt:variant>
        <vt:i4>48</vt:i4>
      </vt:variant>
      <vt:variant>
        <vt:i4>0</vt:i4>
      </vt:variant>
      <vt:variant>
        <vt:i4>5</vt:i4>
      </vt:variant>
      <vt:variant>
        <vt:lpwstr>https://energyca.govqa.us/WEBAPP/_rs/</vt:lpwstr>
      </vt:variant>
      <vt:variant>
        <vt:lpwstr/>
      </vt:variant>
      <vt:variant>
        <vt:i4>6750225</vt:i4>
      </vt:variant>
      <vt:variant>
        <vt:i4>45</vt:i4>
      </vt:variant>
      <vt:variant>
        <vt:i4>0</vt:i4>
      </vt:variant>
      <vt:variant>
        <vt:i4>5</vt:i4>
      </vt:variant>
      <vt:variant>
        <vt:lpwstr>https://energyca.govqa.us/WEBAPP/_rs/</vt:lpwstr>
      </vt:variant>
      <vt:variant>
        <vt:lpwstr/>
      </vt:variant>
      <vt:variant>
        <vt:i4>7798834</vt:i4>
      </vt:variant>
      <vt:variant>
        <vt:i4>42</vt:i4>
      </vt:variant>
      <vt:variant>
        <vt:i4>0</vt:i4>
      </vt:variant>
      <vt:variant>
        <vt:i4>5</vt:i4>
      </vt:variant>
      <vt:variant>
        <vt:lpwstr>https://www.energy.ca.gov/solicitations/2026-01/gfo-25-604-californias-national-electric-vehicle-infrastructure-formula</vt:lpwstr>
      </vt:variant>
      <vt:variant>
        <vt:lpwstr/>
      </vt:variant>
      <vt:variant>
        <vt:i4>2490486</vt:i4>
      </vt:variant>
      <vt:variant>
        <vt:i4>39</vt:i4>
      </vt:variant>
      <vt:variant>
        <vt:i4>0</vt:i4>
      </vt:variant>
      <vt:variant>
        <vt:i4>5</vt:i4>
      </vt:variant>
      <vt:variant>
        <vt:lpwstr>https://www.energy.ca.gov/event/funding-workshop/2026-01/pre-application-workshop-gfo-25-602-californias-national-electric</vt:lpwstr>
      </vt:variant>
      <vt:variant>
        <vt:lpwstr/>
      </vt:variant>
      <vt:variant>
        <vt:i4>4390936</vt:i4>
      </vt:variant>
      <vt:variant>
        <vt:i4>36</vt:i4>
      </vt:variant>
      <vt:variant>
        <vt:i4>0</vt:i4>
      </vt:variant>
      <vt:variant>
        <vt:i4>5</vt:i4>
      </vt:variant>
      <vt:variant>
        <vt:lpwstr>https://experience.arcgis.com/experience/135c0da4b70f4717b4664ad2e427d2bc</vt:lpwstr>
      </vt:variant>
      <vt:variant>
        <vt:lpwstr/>
      </vt:variant>
      <vt:variant>
        <vt:i4>4390936</vt:i4>
      </vt:variant>
      <vt:variant>
        <vt:i4>33</vt:i4>
      </vt:variant>
      <vt:variant>
        <vt:i4>0</vt:i4>
      </vt:variant>
      <vt:variant>
        <vt:i4>5</vt:i4>
      </vt:variant>
      <vt:variant>
        <vt:lpwstr>https://experience.arcgis.com/experience/135c0da4b70f4717b4664ad2e427d2bc</vt:lpwstr>
      </vt:variant>
      <vt:variant>
        <vt:lpwstr/>
      </vt:variant>
      <vt:variant>
        <vt:i4>1507353</vt:i4>
      </vt:variant>
      <vt:variant>
        <vt:i4>30</vt:i4>
      </vt:variant>
      <vt:variant>
        <vt:i4>0</vt:i4>
      </vt:variant>
      <vt:variant>
        <vt:i4>5</vt:i4>
      </vt:variant>
      <vt:variant>
        <vt:lpwstr>https://dot.ca.gov/programs/design/lap-visual-impact-assessment/lap-via-questionnaire</vt:lpwstr>
      </vt:variant>
      <vt:variant>
        <vt:lpwstr/>
      </vt:variant>
      <vt:variant>
        <vt:i4>1507353</vt:i4>
      </vt:variant>
      <vt:variant>
        <vt:i4>27</vt:i4>
      </vt:variant>
      <vt:variant>
        <vt:i4>0</vt:i4>
      </vt:variant>
      <vt:variant>
        <vt:i4>5</vt:i4>
      </vt:variant>
      <vt:variant>
        <vt:lpwstr>https://dot.ca.gov/programs/design/lap-visual-impact-assessment/lap-via-questionnaire</vt:lpwstr>
      </vt:variant>
      <vt:variant>
        <vt:lpwstr/>
      </vt:variant>
      <vt:variant>
        <vt:i4>7012405</vt:i4>
      </vt:variant>
      <vt:variant>
        <vt:i4>24</vt:i4>
      </vt:variant>
      <vt:variant>
        <vt:i4>0</vt:i4>
      </vt:variant>
      <vt:variant>
        <vt:i4>5</vt:i4>
      </vt:variant>
      <vt:variant>
        <vt:lpwstr>https://www.energy.ca.gov/funding-opportunities/funding-resources/ecams-resources/budget-category-guidance</vt:lpwstr>
      </vt:variant>
      <vt:variant>
        <vt:lpwstr/>
      </vt:variant>
      <vt:variant>
        <vt:i4>3145837</vt:i4>
      </vt:variant>
      <vt:variant>
        <vt:i4>21</vt:i4>
      </vt:variant>
      <vt:variant>
        <vt:i4>0</vt:i4>
      </vt:variant>
      <vt:variant>
        <vt:i4>5</vt:i4>
      </vt:variant>
      <vt:variant>
        <vt:lpwstr>https://www.federalregister.gov/documents/2023/02/28/2023-03500/national-electric-vehicle-infrastructure-standards-and-requirements</vt:lpwstr>
      </vt:variant>
      <vt:variant>
        <vt:lpwstr/>
      </vt:variant>
      <vt:variant>
        <vt:i4>262162</vt:i4>
      </vt:variant>
      <vt:variant>
        <vt:i4>18</vt:i4>
      </vt:variant>
      <vt:variant>
        <vt:i4>0</vt:i4>
      </vt:variant>
      <vt:variant>
        <vt:i4>5</vt:i4>
      </vt:variant>
      <vt:variant>
        <vt:lpwstr>https://www.energy.ca.gov/media/12259</vt:lpwstr>
      </vt:variant>
      <vt:variant>
        <vt:lpwstr/>
      </vt:variant>
      <vt:variant>
        <vt:i4>262169</vt:i4>
      </vt:variant>
      <vt:variant>
        <vt:i4>15</vt:i4>
      </vt:variant>
      <vt:variant>
        <vt:i4>0</vt:i4>
      </vt:variant>
      <vt:variant>
        <vt:i4>5</vt:i4>
      </vt:variant>
      <vt:variant>
        <vt:lpwstr>https://www.energy.ca.gov/media/11963</vt:lpwstr>
      </vt:variant>
      <vt:variant>
        <vt:lpwstr/>
      </vt:variant>
      <vt:variant>
        <vt:i4>262169</vt:i4>
      </vt:variant>
      <vt:variant>
        <vt:i4>12</vt:i4>
      </vt:variant>
      <vt:variant>
        <vt:i4>0</vt:i4>
      </vt:variant>
      <vt:variant>
        <vt:i4>5</vt:i4>
      </vt:variant>
      <vt:variant>
        <vt:lpwstr>https://www.energy.ca.gov/media/11964</vt:lpwstr>
      </vt:variant>
      <vt:variant>
        <vt:lpwstr/>
      </vt:variant>
      <vt:variant>
        <vt:i4>262169</vt:i4>
      </vt:variant>
      <vt:variant>
        <vt:i4>9</vt:i4>
      </vt:variant>
      <vt:variant>
        <vt:i4>0</vt:i4>
      </vt:variant>
      <vt:variant>
        <vt:i4>5</vt:i4>
      </vt:variant>
      <vt:variant>
        <vt:lpwstr>https://www.energy.ca.gov/media/11964</vt:lpwstr>
      </vt:variant>
      <vt:variant>
        <vt:lpwstr/>
      </vt:variant>
      <vt:variant>
        <vt:i4>262169</vt:i4>
      </vt:variant>
      <vt:variant>
        <vt:i4>6</vt:i4>
      </vt:variant>
      <vt:variant>
        <vt:i4>0</vt:i4>
      </vt:variant>
      <vt:variant>
        <vt:i4>5</vt:i4>
      </vt:variant>
      <vt:variant>
        <vt:lpwstr>https://www.energy.ca.gov/media/11964</vt:lpwstr>
      </vt:variant>
      <vt:variant>
        <vt:lpwstr/>
      </vt:variant>
      <vt:variant>
        <vt:i4>262169</vt:i4>
      </vt:variant>
      <vt:variant>
        <vt:i4>3</vt:i4>
      </vt:variant>
      <vt:variant>
        <vt:i4>0</vt:i4>
      </vt:variant>
      <vt:variant>
        <vt:i4>5</vt:i4>
      </vt:variant>
      <vt:variant>
        <vt:lpwstr>https://www.energy.ca.gov/media/11963</vt:lpwstr>
      </vt:variant>
      <vt:variant>
        <vt:lpwstr/>
      </vt:variant>
      <vt:variant>
        <vt:i4>262169</vt:i4>
      </vt:variant>
      <vt:variant>
        <vt:i4>0</vt:i4>
      </vt:variant>
      <vt:variant>
        <vt:i4>0</vt:i4>
      </vt:variant>
      <vt:variant>
        <vt:i4>5</vt:i4>
      </vt:variant>
      <vt:variant>
        <vt:lpwstr>https://www.energy.ca.gov/media/11964</vt:lpwstr>
      </vt:variant>
      <vt:variant>
        <vt:lpwstr/>
      </vt:variant>
      <vt:variant>
        <vt:i4>3407877</vt:i4>
      </vt:variant>
      <vt:variant>
        <vt:i4>57</vt:i4>
      </vt:variant>
      <vt:variant>
        <vt:i4>0</vt:i4>
      </vt:variant>
      <vt:variant>
        <vt:i4>5</vt:i4>
      </vt:variant>
      <vt:variant>
        <vt:lpwstr>mailto:Charles.Smith@energy.ca.gov</vt:lpwstr>
      </vt:variant>
      <vt:variant>
        <vt:lpwstr/>
      </vt:variant>
      <vt:variant>
        <vt:i4>3407877</vt:i4>
      </vt:variant>
      <vt:variant>
        <vt:i4>54</vt:i4>
      </vt:variant>
      <vt:variant>
        <vt:i4>0</vt:i4>
      </vt:variant>
      <vt:variant>
        <vt:i4>5</vt:i4>
      </vt:variant>
      <vt:variant>
        <vt:lpwstr>mailto:Charles.Smith@energy.ca.gov</vt:lpwstr>
      </vt:variant>
      <vt:variant>
        <vt:lpwstr/>
      </vt:variant>
      <vt:variant>
        <vt:i4>6226032</vt:i4>
      </vt:variant>
      <vt:variant>
        <vt:i4>51</vt:i4>
      </vt:variant>
      <vt:variant>
        <vt:i4>0</vt:i4>
      </vt:variant>
      <vt:variant>
        <vt:i4>5</vt:i4>
      </vt:variant>
      <vt:variant>
        <vt:lpwstr>mailto:nicholas.driemeyer@energy.ca.gov</vt:lpwstr>
      </vt:variant>
      <vt:variant>
        <vt:lpwstr/>
      </vt:variant>
      <vt:variant>
        <vt:i4>7340107</vt:i4>
      </vt:variant>
      <vt:variant>
        <vt:i4>48</vt:i4>
      </vt:variant>
      <vt:variant>
        <vt:i4>0</vt:i4>
      </vt:variant>
      <vt:variant>
        <vt:i4>5</vt:i4>
      </vt:variant>
      <vt:variant>
        <vt:lpwstr>mailto:melanie.vail@energy.ca.gov</vt:lpwstr>
      </vt:variant>
      <vt:variant>
        <vt:lpwstr/>
      </vt:variant>
      <vt:variant>
        <vt:i4>6226032</vt:i4>
      </vt:variant>
      <vt:variant>
        <vt:i4>45</vt:i4>
      </vt:variant>
      <vt:variant>
        <vt:i4>0</vt:i4>
      </vt:variant>
      <vt:variant>
        <vt:i4>5</vt:i4>
      </vt:variant>
      <vt:variant>
        <vt:lpwstr>mailto:nicholas.driemeyer@energy.ca.gov</vt:lpwstr>
      </vt:variant>
      <vt:variant>
        <vt:lpwstr/>
      </vt:variant>
      <vt:variant>
        <vt:i4>3407877</vt:i4>
      </vt:variant>
      <vt:variant>
        <vt:i4>42</vt:i4>
      </vt:variant>
      <vt:variant>
        <vt:i4>0</vt:i4>
      </vt:variant>
      <vt:variant>
        <vt:i4>5</vt:i4>
      </vt:variant>
      <vt:variant>
        <vt:lpwstr>mailto:Charles.Smith@energy.ca.gov</vt:lpwstr>
      </vt:variant>
      <vt:variant>
        <vt:lpwstr/>
      </vt:variant>
      <vt:variant>
        <vt:i4>524348</vt:i4>
      </vt:variant>
      <vt:variant>
        <vt:i4>39</vt:i4>
      </vt:variant>
      <vt:variant>
        <vt:i4>0</vt:i4>
      </vt:variant>
      <vt:variant>
        <vt:i4>5</vt:i4>
      </vt:variant>
      <vt:variant>
        <vt:lpwstr>mailto:jane.berner@energy.ca.gov</vt:lpwstr>
      </vt:variant>
      <vt:variant>
        <vt:lpwstr/>
      </vt:variant>
      <vt:variant>
        <vt:i4>3407877</vt:i4>
      </vt:variant>
      <vt:variant>
        <vt:i4>36</vt:i4>
      </vt:variant>
      <vt:variant>
        <vt:i4>0</vt:i4>
      </vt:variant>
      <vt:variant>
        <vt:i4>5</vt:i4>
      </vt:variant>
      <vt:variant>
        <vt:lpwstr>mailto:Charles.Smith@energy.ca.gov</vt:lpwstr>
      </vt:variant>
      <vt:variant>
        <vt:lpwstr/>
      </vt:variant>
      <vt:variant>
        <vt:i4>524348</vt:i4>
      </vt:variant>
      <vt:variant>
        <vt:i4>33</vt:i4>
      </vt:variant>
      <vt:variant>
        <vt:i4>0</vt:i4>
      </vt:variant>
      <vt:variant>
        <vt:i4>5</vt:i4>
      </vt:variant>
      <vt:variant>
        <vt:lpwstr>mailto:jane.berner@energy.ca.gov</vt:lpwstr>
      </vt:variant>
      <vt:variant>
        <vt:lpwstr/>
      </vt:variant>
      <vt:variant>
        <vt:i4>3407877</vt:i4>
      </vt:variant>
      <vt:variant>
        <vt:i4>30</vt:i4>
      </vt:variant>
      <vt:variant>
        <vt:i4>0</vt:i4>
      </vt:variant>
      <vt:variant>
        <vt:i4>5</vt:i4>
      </vt:variant>
      <vt:variant>
        <vt:lpwstr>mailto:Charles.Smith@energy.ca.gov</vt:lpwstr>
      </vt:variant>
      <vt:variant>
        <vt:lpwstr/>
      </vt:variant>
      <vt:variant>
        <vt:i4>5308516</vt:i4>
      </vt:variant>
      <vt:variant>
        <vt:i4>27</vt:i4>
      </vt:variant>
      <vt:variant>
        <vt:i4>0</vt:i4>
      </vt:variant>
      <vt:variant>
        <vt:i4>5</vt:i4>
      </vt:variant>
      <vt:variant>
        <vt:lpwstr>mailto:Jonathan.Bobadilla@energy.ca.gov</vt:lpwstr>
      </vt:variant>
      <vt:variant>
        <vt:lpwstr/>
      </vt:variant>
      <vt:variant>
        <vt:i4>524348</vt:i4>
      </vt:variant>
      <vt:variant>
        <vt:i4>24</vt:i4>
      </vt:variant>
      <vt:variant>
        <vt:i4>0</vt:i4>
      </vt:variant>
      <vt:variant>
        <vt:i4>5</vt:i4>
      </vt:variant>
      <vt:variant>
        <vt:lpwstr>mailto:jane.berner@energy.ca.gov</vt:lpwstr>
      </vt:variant>
      <vt:variant>
        <vt:lpwstr/>
      </vt:variant>
      <vt:variant>
        <vt:i4>524348</vt:i4>
      </vt:variant>
      <vt:variant>
        <vt:i4>21</vt:i4>
      </vt:variant>
      <vt:variant>
        <vt:i4>0</vt:i4>
      </vt:variant>
      <vt:variant>
        <vt:i4>5</vt:i4>
      </vt:variant>
      <vt:variant>
        <vt:lpwstr>mailto:jane.berner@energy.ca.gov</vt:lpwstr>
      </vt:variant>
      <vt:variant>
        <vt:lpwstr/>
      </vt:variant>
      <vt:variant>
        <vt:i4>6619165</vt:i4>
      </vt:variant>
      <vt:variant>
        <vt:i4>18</vt:i4>
      </vt:variant>
      <vt:variant>
        <vt:i4>0</vt:i4>
      </vt:variant>
      <vt:variant>
        <vt:i4>5</vt:i4>
      </vt:variant>
      <vt:variant>
        <vt:lpwstr>https://caenergy.sharepoint.com/:b:/r/sites/FTD/Shared Documents/FTD Shared Files/Solicitations/2025/GFO-25-602 NEVI 3 Light Duty/Questions/Business Entity Qs/PopperPower_1-Inquiry on Project Eligibility and Participation under GFO-25-602 (NEVI Formula).pdf?csf=1&amp;web=1&amp;e=IGVgaE</vt:lpwstr>
      </vt:variant>
      <vt:variant>
        <vt:lpwstr/>
      </vt:variant>
      <vt:variant>
        <vt:i4>524348</vt:i4>
      </vt:variant>
      <vt:variant>
        <vt:i4>15</vt:i4>
      </vt:variant>
      <vt:variant>
        <vt:i4>0</vt:i4>
      </vt:variant>
      <vt:variant>
        <vt:i4>5</vt:i4>
      </vt:variant>
      <vt:variant>
        <vt:lpwstr>mailto:jane.berner@energy.ca.gov</vt:lpwstr>
      </vt:variant>
      <vt:variant>
        <vt:lpwstr/>
      </vt:variant>
      <vt:variant>
        <vt:i4>524348</vt:i4>
      </vt:variant>
      <vt:variant>
        <vt:i4>12</vt:i4>
      </vt:variant>
      <vt:variant>
        <vt:i4>0</vt:i4>
      </vt:variant>
      <vt:variant>
        <vt:i4>5</vt:i4>
      </vt:variant>
      <vt:variant>
        <vt:lpwstr>mailto:jane.berner@energy.ca.gov</vt:lpwstr>
      </vt:variant>
      <vt:variant>
        <vt:lpwstr/>
      </vt:variant>
      <vt:variant>
        <vt:i4>524348</vt:i4>
      </vt:variant>
      <vt:variant>
        <vt:i4>9</vt:i4>
      </vt:variant>
      <vt:variant>
        <vt:i4>0</vt:i4>
      </vt:variant>
      <vt:variant>
        <vt:i4>5</vt:i4>
      </vt:variant>
      <vt:variant>
        <vt:lpwstr>mailto:jane.berner@energy.ca.gov</vt:lpwstr>
      </vt:variant>
      <vt:variant>
        <vt:lpwstr/>
      </vt:variant>
      <vt:variant>
        <vt:i4>524348</vt:i4>
      </vt:variant>
      <vt:variant>
        <vt:i4>6</vt:i4>
      </vt:variant>
      <vt:variant>
        <vt:i4>0</vt:i4>
      </vt:variant>
      <vt:variant>
        <vt:i4>5</vt:i4>
      </vt:variant>
      <vt:variant>
        <vt:lpwstr>mailto:jane.berner@energy.ca.gov</vt:lpwstr>
      </vt:variant>
      <vt:variant>
        <vt:lpwstr/>
      </vt:variant>
      <vt:variant>
        <vt:i4>5898291</vt:i4>
      </vt:variant>
      <vt:variant>
        <vt:i4>3</vt:i4>
      </vt:variant>
      <vt:variant>
        <vt:i4>0</vt:i4>
      </vt:variant>
      <vt:variant>
        <vt:i4>5</vt:i4>
      </vt:variant>
      <vt:variant>
        <vt:lpwstr>https://caenergy.sharepoint.com/:b:/r/sites/FTD/Shared Documents/FTD Shared Files/Solicitations/2025/GFO-25-602 NEVI 3 Light Duty/Questions/Interest Groups/SFEIC_GFO-25-602 -California%E2%80%99s National Electric Vehicle (Question %235 ela).pdf?csf=1&amp;web=1&amp;e=UXGMGh</vt:lpwstr>
      </vt:variant>
      <vt:variant>
        <vt:lpwstr/>
      </vt:variant>
      <vt:variant>
        <vt:i4>5046294</vt:i4>
      </vt:variant>
      <vt:variant>
        <vt:i4>0</vt:i4>
      </vt:variant>
      <vt:variant>
        <vt:i4>0</vt:i4>
      </vt:variant>
      <vt:variant>
        <vt:i4>5</vt:i4>
      </vt:variant>
      <vt:variant>
        <vt:lpwstr>https://caenergy.sharepoint.com/:f:/r/sites/FTD/Shared Documents/FTD Shared Files/Solicitations/2025/GFO-25-602 NEVI 3 Light Duty/Questions?csf=1&amp;web=1&amp;e=gY9oVY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dc:title>
  <dc:subject/>
  <dc:creator>Jonathan Bobadilla</dc:creator>
  <cp:keywords/>
  <cp:lastModifiedBy>Lemos-Adair, Eunice@Energy</cp:lastModifiedBy>
  <cp:revision>14</cp:revision>
  <dcterms:created xsi:type="dcterms:W3CDTF">2026-02-23T17:31:00Z</dcterms:created>
  <dcterms:modified xsi:type="dcterms:W3CDTF">2026-02-23T19:19:00Z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