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222DB58E" w:rsidP="0A459BC7" w:rsidRDefault="222DB58E" w14:paraId="6DF43BD6" w14:textId="2160D4C4">
      <w:pPr>
        <w:rPr>
          <w:rFonts w:eastAsia="ＭＳ 明朝" w:eastAsiaTheme="minorEastAsia"/>
          <w:color w:val="000000" w:themeColor="text1" w:themeTint="FF" w:themeShade="FF"/>
          <w:sz w:val="24"/>
          <w:szCs w:val="24"/>
        </w:rPr>
      </w:pPr>
      <w:r w:rsidRPr="0A459BC7" w:rsidR="222DB58E">
        <w:rPr>
          <w:rFonts w:eastAsia="ＭＳ 明朝" w:eastAsiaTheme="minorEastAsia"/>
          <w:b w:val="1"/>
          <w:bCs w:val="1"/>
          <w:color w:val="000000" w:themeColor="text1" w:themeTint="FF" w:themeShade="FF"/>
          <w:sz w:val="24"/>
          <w:szCs w:val="24"/>
        </w:rPr>
        <w:t>Release Notes for Custom Path Tool V1.3.8:</w:t>
      </w:r>
    </w:p>
    <w:p w:rsidR="222DB58E" w:rsidP="0A459BC7" w:rsidRDefault="222DB58E" w14:paraId="243D3857" w14:textId="750068AB">
      <w:pPr>
        <w:pStyle w:val="ListParagraph"/>
        <w:numPr>
          <w:ilvl w:val="0"/>
          <w:numId w:val="3"/>
        </w:num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459BC7" w:rsidR="222DB58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Added rental credit feature.</w:t>
      </w:r>
    </w:p>
    <w:p w:rsidR="74F627F2" w:rsidP="7B6D27BB" w:rsidRDefault="74F627F2" w14:paraId="165F0465" w14:textId="14941F66">
      <w:pPr>
        <w:rPr>
          <w:rFonts w:eastAsia="ＭＳ 明朝" w:eastAsiaTheme="minorEastAsia"/>
          <w:color w:val="000000" w:themeColor="text1" w:themeTint="FF" w:themeShade="FF"/>
          <w:sz w:val="24"/>
          <w:szCs w:val="24"/>
        </w:rPr>
      </w:pPr>
      <w:r w:rsidRPr="7B6D27BB" w:rsidR="74F627F2">
        <w:rPr>
          <w:rFonts w:eastAsia="ＭＳ 明朝" w:eastAsiaTheme="minorEastAsia"/>
          <w:b w:val="1"/>
          <w:bCs w:val="1"/>
          <w:color w:val="000000" w:themeColor="text1" w:themeTint="FF" w:themeShade="FF"/>
          <w:sz w:val="24"/>
          <w:szCs w:val="24"/>
        </w:rPr>
        <w:t>Release Notes for Custom Path Tool V1.3.7:</w:t>
      </w:r>
    </w:p>
    <w:p w:rsidR="74F627F2" w:rsidP="7B6D27BB" w:rsidRDefault="74F627F2" w14:paraId="3E17CA48" w14:textId="1C72527F">
      <w:pPr>
        <w:pStyle w:val="ListParagraph"/>
        <w:numPr>
          <w:ilvl w:val="0"/>
          <w:numId w:val="3"/>
        </w:num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B6D27BB" w:rsidR="74F627F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Enhanced Reconciliation Section.</w:t>
      </w:r>
    </w:p>
    <w:p w:rsidR="74F627F2" w:rsidP="7B6D27BB" w:rsidRDefault="74F627F2" w14:paraId="78EFE243" w14:textId="34EA3615">
      <w:pPr>
        <w:pStyle w:val="ListParagraph"/>
        <w:numPr>
          <w:ilvl w:val="0"/>
          <w:numId w:val="3"/>
        </w:num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B6D27BB" w:rsidR="74F627F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Fixed cell fill properties when using "SAVE TO XLSX REQUIRED FOR APPLICATION".</w:t>
      </w:r>
    </w:p>
    <w:p w:rsidR="74F627F2" w:rsidP="7B6D27BB" w:rsidRDefault="74F627F2" w14:paraId="55AD9409" w14:textId="1957B3AE">
      <w:pPr>
        <w:pStyle w:val="ListParagraph"/>
        <w:numPr>
          <w:ilvl w:val="0"/>
          <w:numId w:val="3"/>
        </w:num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B6D27BB" w:rsidR="74F627F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Fixed null values for specific upload issues in BUILD Online, fixed EVSE and Bi-Direction EVSE incentive values for SingleFamily selection.</w:t>
      </w:r>
    </w:p>
    <w:p w:rsidR="74F627F2" w:rsidP="7B6D27BB" w:rsidRDefault="74F627F2" w14:paraId="16C0F133" w14:textId="262CF46E">
      <w:pPr>
        <w:pStyle w:val="ListParagraph"/>
        <w:numPr>
          <w:ilvl w:val="0"/>
          <w:numId w:val="3"/>
        </w:num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B6D27BB" w:rsidR="74F627F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Fixed rounding for specific cases of calculated BUILD Incentives.</w:t>
      </w:r>
    </w:p>
    <w:p w:rsidR="002973BE" w:rsidP="002973BE" w:rsidRDefault="002973BE" w14:paraId="6F986EF0" w14:textId="7923DE35">
      <w:pPr>
        <w:rPr>
          <w:rFonts w:eastAsiaTheme="minorEastAsia"/>
          <w:color w:val="000000" w:themeColor="text1"/>
          <w:sz w:val="24"/>
          <w:szCs w:val="24"/>
        </w:rPr>
      </w:pPr>
      <w:r w:rsidRPr="7EDE21D7">
        <w:rPr>
          <w:rFonts w:eastAsiaTheme="minorEastAsia"/>
          <w:b/>
          <w:bCs/>
          <w:color w:val="000000" w:themeColor="text1"/>
          <w:sz w:val="24"/>
          <w:szCs w:val="24"/>
        </w:rPr>
        <w:t>Release Notes for Custom Path Tool V1.3.</w:t>
      </w:r>
      <w:r>
        <w:rPr>
          <w:rFonts w:eastAsiaTheme="minorEastAsia"/>
          <w:b/>
          <w:bCs/>
          <w:color w:val="000000" w:themeColor="text1"/>
          <w:sz w:val="24"/>
          <w:szCs w:val="24"/>
        </w:rPr>
        <w:t>6</w:t>
      </w:r>
      <w:r w:rsidRPr="7EDE21D7">
        <w:rPr>
          <w:rFonts w:eastAsiaTheme="minorEastAsia"/>
          <w:b/>
          <w:bCs/>
          <w:color w:val="000000" w:themeColor="text1"/>
          <w:sz w:val="24"/>
          <w:szCs w:val="24"/>
        </w:rPr>
        <w:t>:</w:t>
      </w:r>
    </w:p>
    <w:p w:rsidRPr="002973BE" w:rsidR="002973BE" w:rsidP="7EDE21D7" w:rsidRDefault="002973BE" w14:paraId="54B352F3" w14:textId="2C3C59B4">
      <w:pPr>
        <w:pStyle w:val="ListParagraph"/>
        <w:numPr>
          <w:ilvl w:val="0"/>
          <w:numId w:val="3"/>
        </w:numPr>
        <w:rPr>
          <w:rFonts w:eastAsiaTheme="minorEastAsia"/>
          <w:sz w:val="24"/>
          <w:szCs w:val="24"/>
        </w:rPr>
      </w:pPr>
      <w:r w:rsidRPr="7EDE21D7">
        <w:rPr>
          <w:rFonts w:eastAsiaTheme="minorEastAsia"/>
          <w:sz w:val="24"/>
          <w:szCs w:val="24"/>
        </w:rPr>
        <w:t xml:space="preserve">Added </w:t>
      </w:r>
      <w:r>
        <w:rPr>
          <w:rFonts w:eastAsiaTheme="minorEastAsia"/>
          <w:sz w:val="24"/>
          <w:szCs w:val="24"/>
        </w:rPr>
        <w:t>Reconciliation Section for BUILD Program staff use.</w:t>
      </w:r>
    </w:p>
    <w:p w:rsidR="0DEF47D8" w:rsidP="7EDE21D7" w:rsidRDefault="0DEF47D8" w14:paraId="49CF3F1D" w14:textId="47D86BFB">
      <w:pPr>
        <w:rPr>
          <w:rFonts w:eastAsiaTheme="minorEastAsia"/>
          <w:color w:val="000000" w:themeColor="text1"/>
          <w:sz w:val="24"/>
          <w:szCs w:val="24"/>
        </w:rPr>
      </w:pPr>
      <w:r w:rsidRPr="7EDE21D7">
        <w:rPr>
          <w:rFonts w:eastAsiaTheme="minorEastAsia"/>
          <w:b/>
          <w:bCs/>
          <w:color w:val="000000" w:themeColor="text1"/>
          <w:sz w:val="24"/>
          <w:szCs w:val="24"/>
        </w:rPr>
        <w:t>Release Notes for Custom Path Tool V1.3.5:</w:t>
      </w:r>
    </w:p>
    <w:p w:rsidR="0DEF47D8" w:rsidP="7EDE21D7" w:rsidRDefault="0DEF47D8" w14:paraId="607E1E24" w14:textId="3DB4F4A2">
      <w:pPr>
        <w:pStyle w:val="ListParagraph"/>
        <w:numPr>
          <w:ilvl w:val="0"/>
          <w:numId w:val="3"/>
        </w:numPr>
        <w:rPr>
          <w:rFonts w:eastAsiaTheme="minorEastAsia"/>
          <w:sz w:val="24"/>
          <w:szCs w:val="24"/>
        </w:rPr>
      </w:pPr>
      <w:r w:rsidRPr="7EDE21D7">
        <w:rPr>
          <w:rFonts w:eastAsiaTheme="minorEastAsia"/>
          <w:sz w:val="24"/>
          <w:szCs w:val="24"/>
        </w:rPr>
        <w:t>Added central laundry and central domestic hot water feature for single family building types.</w:t>
      </w:r>
    </w:p>
    <w:p w:rsidR="62EAC2C2" w:rsidP="7EDE21D7" w:rsidRDefault="0AFE0584" w14:paraId="4D73D476" w14:textId="0826DF49">
      <w:pPr>
        <w:rPr>
          <w:rFonts w:eastAsiaTheme="minorEastAsia"/>
          <w:color w:val="000000" w:themeColor="text1"/>
          <w:sz w:val="24"/>
          <w:szCs w:val="24"/>
        </w:rPr>
      </w:pPr>
      <w:r w:rsidRPr="7EDE21D7">
        <w:rPr>
          <w:rFonts w:eastAsiaTheme="minorEastAsia"/>
          <w:b/>
          <w:bCs/>
          <w:color w:val="000000" w:themeColor="text1"/>
          <w:sz w:val="24"/>
          <w:szCs w:val="24"/>
        </w:rPr>
        <w:t>Release Notes for Custom Path Tool V1.3.4:</w:t>
      </w:r>
    </w:p>
    <w:p w:rsidR="62EAC2C2" w:rsidP="7EDE21D7" w:rsidRDefault="0AFE0584" w14:paraId="1F706727" w14:textId="1744ADBE">
      <w:pPr>
        <w:pStyle w:val="ListParagraph"/>
        <w:numPr>
          <w:ilvl w:val="0"/>
          <w:numId w:val="3"/>
        </w:numPr>
        <w:rPr>
          <w:rFonts w:eastAsiaTheme="minorEastAsia"/>
          <w:sz w:val="24"/>
          <w:szCs w:val="24"/>
        </w:rPr>
      </w:pPr>
      <w:r w:rsidRPr="7EDE21D7">
        <w:rPr>
          <w:rFonts w:eastAsiaTheme="minorEastAsia"/>
          <w:sz w:val="24"/>
          <w:szCs w:val="24"/>
        </w:rPr>
        <w:t>Fixed bug for “Save as XLSX...” button when selecting the master meter checkbox.</w:t>
      </w:r>
    </w:p>
    <w:p w:rsidR="62EAC2C2" w:rsidP="594079B3" w:rsidRDefault="0AFE0584" w14:paraId="4F2B6561" w14:textId="52AB10E0">
      <w:pPr>
        <w:pStyle w:val="ListParagraph"/>
        <w:numPr>
          <w:ilvl w:val="0"/>
          <w:numId w:val="3"/>
        </w:numPr>
        <w:rPr>
          <w:rFonts w:ascii="Cambria" w:hAnsi="Cambria" w:eastAsia="Cambria" w:cs="Cambria"/>
          <w:color w:val="000000" w:themeColor="text1"/>
          <w:sz w:val="24"/>
          <w:szCs w:val="24"/>
        </w:rPr>
      </w:pPr>
      <w:r w:rsidRPr="7EDE21D7">
        <w:rPr>
          <w:rFonts w:eastAsiaTheme="minorEastAsia"/>
          <w:color w:val="000000" w:themeColor="text1"/>
          <w:sz w:val="24"/>
          <w:szCs w:val="24"/>
        </w:rPr>
        <w:t>A</w:t>
      </w:r>
      <w:r w:rsidRPr="7EDE21D7" w:rsidR="506CC1B6">
        <w:rPr>
          <w:rFonts w:eastAsiaTheme="minorEastAsia"/>
          <w:color w:val="000000" w:themeColor="text1"/>
          <w:sz w:val="24"/>
          <w:szCs w:val="24"/>
        </w:rPr>
        <w:t xml:space="preserve">dded SMUD Neighborhood </w:t>
      </w:r>
      <w:proofErr w:type="spellStart"/>
      <w:r w:rsidRPr="7EDE21D7" w:rsidR="506CC1B6">
        <w:rPr>
          <w:rFonts w:eastAsiaTheme="minorEastAsia"/>
          <w:color w:val="000000" w:themeColor="text1"/>
          <w:sz w:val="24"/>
          <w:szCs w:val="24"/>
        </w:rPr>
        <w:t>SolarShares</w:t>
      </w:r>
      <w:proofErr w:type="spellEnd"/>
      <w:r w:rsidRPr="7EDE21D7" w:rsidR="506CC1B6">
        <w:rPr>
          <w:rFonts w:eastAsiaTheme="minorEastAsia"/>
          <w:color w:val="000000" w:themeColor="text1"/>
          <w:sz w:val="24"/>
          <w:szCs w:val="24"/>
        </w:rPr>
        <w:t xml:space="preserve"> incentive calculation and function</w:t>
      </w:r>
      <w:r w:rsidRPr="7EDE21D7" w:rsidR="506CC1B6">
        <w:rPr>
          <w:rFonts w:eastAsiaTheme="minorEastAsia"/>
          <w:sz w:val="24"/>
          <w:szCs w:val="24"/>
        </w:rPr>
        <w:t>ality.</w:t>
      </w:r>
      <w:r w:rsidRPr="7EDE21D7">
        <w:rPr>
          <w:rFonts w:eastAsiaTheme="minorEastAsia"/>
          <w:sz w:val="24"/>
          <w:szCs w:val="24"/>
        </w:rPr>
        <w:t xml:space="preserve"> </w:t>
      </w:r>
    </w:p>
    <w:p w:rsidR="62EAC2C2" w:rsidP="594079B3" w:rsidRDefault="62EAC2C2" w14:paraId="7D6A97FD" w14:textId="05382E3C">
      <w:pPr>
        <w:rPr>
          <w:rFonts w:ascii="Calibri" w:hAnsi="Calibri" w:eastAsia="Calibri" w:cs="Calibri"/>
          <w:color w:val="000000" w:themeColor="text1"/>
          <w:sz w:val="24"/>
          <w:szCs w:val="24"/>
        </w:rPr>
      </w:pPr>
      <w:r w:rsidRPr="594079B3">
        <w:rPr>
          <w:rFonts w:ascii="Calibri" w:hAnsi="Calibri" w:eastAsia="Calibri" w:cs="Calibri"/>
          <w:b/>
          <w:bCs/>
          <w:color w:val="000000" w:themeColor="text1"/>
          <w:sz w:val="24"/>
          <w:szCs w:val="24"/>
        </w:rPr>
        <w:t>Release Notes for Custom Path Tool V1.3.3:</w:t>
      </w:r>
    </w:p>
    <w:p w:rsidR="62EAC2C2" w:rsidP="75DCA080" w:rsidRDefault="62EAC2C2" w14:paraId="2B4812AD" w14:textId="15E5B533">
      <w:pPr>
        <w:pStyle w:val="ListParagraph"/>
        <w:numPr>
          <w:ilvl w:val="0"/>
          <w:numId w:val="6"/>
        </w:numPr>
        <w:rPr>
          <w:rFonts w:ascii="Calibri" w:hAnsi="Calibri" w:eastAsia="Calibri" w:cs="Calibri"/>
          <w:color w:val="000000" w:themeColor="text1"/>
          <w:sz w:val="24"/>
          <w:szCs w:val="24"/>
        </w:rPr>
      </w:pPr>
      <w:r w:rsidRPr="75DCA080">
        <w:rPr>
          <w:rFonts w:ascii="Calibri" w:hAnsi="Calibri" w:eastAsia="Calibri" w:cs="Calibri"/>
          <w:color w:val="000000" w:themeColor="text1"/>
          <w:sz w:val="24"/>
          <w:szCs w:val="24"/>
        </w:rPr>
        <w:t>Fixed rounding bug for GHG emissions avoided when selecting the master meter checkbox.</w:t>
      </w:r>
    </w:p>
    <w:p w:rsidR="293474EC" w:rsidP="7D82C167" w:rsidRDefault="293474EC" w14:paraId="20FD7742" w14:textId="0D7BE9FE">
      <w:pPr>
        <w:rPr>
          <w:rFonts w:ascii="Calibri" w:hAnsi="Calibri" w:eastAsia="Calibri" w:cs="Calibri"/>
          <w:color w:val="000000" w:themeColor="text1"/>
          <w:sz w:val="24"/>
          <w:szCs w:val="24"/>
        </w:rPr>
      </w:pPr>
      <w:r w:rsidRPr="7D82C167">
        <w:rPr>
          <w:rFonts w:ascii="Calibri" w:hAnsi="Calibri" w:eastAsia="Calibri" w:cs="Calibri"/>
          <w:b/>
          <w:bCs/>
          <w:color w:val="000000" w:themeColor="text1"/>
          <w:sz w:val="24"/>
          <w:szCs w:val="24"/>
        </w:rPr>
        <w:t xml:space="preserve">Release Notes for Custom Path Tool </w:t>
      </w:r>
      <w:r w:rsidRPr="7D82C167">
        <w:rPr>
          <w:rFonts w:eastAsiaTheme="minorEastAsia"/>
          <w:b/>
          <w:bCs/>
          <w:sz w:val="24"/>
          <w:szCs w:val="24"/>
        </w:rPr>
        <w:t>V1.3.2</w:t>
      </w:r>
      <w:r w:rsidRPr="7D82C167">
        <w:rPr>
          <w:rFonts w:ascii="Calibri" w:hAnsi="Calibri" w:eastAsia="Calibri" w:cs="Calibri"/>
          <w:b/>
          <w:bCs/>
          <w:color w:val="000000" w:themeColor="text1"/>
          <w:sz w:val="24"/>
          <w:szCs w:val="24"/>
        </w:rPr>
        <w:t>:</w:t>
      </w:r>
    </w:p>
    <w:p w:rsidR="293474EC" w:rsidP="7D82C167" w:rsidRDefault="293474EC" w14:paraId="036A4876" w14:textId="217F54E8">
      <w:pPr>
        <w:pStyle w:val="ListParagraph"/>
        <w:numPr>
          <w:ilvl w:val="0"/>
          <w:numId w:val="7"/>
        </w:numPr>
        <w:rPr>
          <w:rFonts w:ascii="Calibri" w:hAnsi="Calibri" w:eastAsia="Calibri" w:cs="Calibri"/>
          <w:color w:val="000000" w:themeColor="text1"/>
          <w:sz w:val="24"/>
          <w:szCs w:val="24"/>
        </w:rPr>
      </w:pPr>
      <w:r w:rsidRPr="7D82C167">
        <w:rPr>
          <w:rFonts w:ascii="Calibri" w:hAnsi="Calibri" w:eastAsia="Calibri" w:cs="Calibri"/>
          <w:color w:val="000000" w:themeColor="text1"/>
          <w:sz w:val="24"/>
          <w:szCs w:val="24"/>
        </w:rPr>
        <w:t>Added Riverside Public Utilities to electric utilities for Climate Zone 10.</w:t>
      </w:r>
    </w:p>
    <w:p w:rsidR="32B5D663" w:rsidP="05787E9F" w:rsidRDefault="32B5D663" w14:paraId="3B580575" w14:textId="7C030838">
      <w:pPr>
        <w:spacing w:line="360" w:lineRule="auto"/>
        <w:rPr>
          <w:rFonts w:eastAsiaTheme="minorEastAsia"/>
          <w:b/>
          <w:bCs/>
          <w:sz w:val="24"/>
          <w:szCs w:val="24"/>
        </w:rPr>
      </w:pPr>
      <w:r w:rsidRPr="75DCA080">
        <w:rPr>
          <w:rFonts w:eastAsiaTheme="minorEastAsia"/>
          <w:b/>
          <w:bCs/>
          <w:sz w:val="24"/>
          <w:szCs w:val="24"/>
        </w:rPr>
        <w:t>Release Notes for Custom Path Tool V1.3.1:</w:t>
      </w:r>
    </w:p>
    <w:p w:rsidR="1D6C7522" w:rsidP="0FF74E56" w:rsidRDefault="1D6C7522" w14:paraId="250FB040" w14:textId="5434A56C">
      <w:pPr>
        <w:pStyle w:val="ListParagraph"/>
        <w:numPr>
          <w:ilvl w:val="0"/>
          <w:numId w:val="8"/>
        </w:numPr>
        <w:spacing w:line="240" w:lineRule="auto"/>
        <w:rPr>
          <w:b/>
          <w:bCs/>
          <w:sz w:val="24"/>
          <w:szCs w:val="24"/>
        </w:rPr>
      </w:pPr>
      <w:r w:rsidRPr="0FF74E56">
        <w:rPr>
          <w:sz w:val="24"/>
          <w:szCs w:val="24"/>
        </w:rPr>
        <w:t>Added new field for Building Name.</w:t>
      </w:r>
    </w:p>
    <w:p w:rsidR="32B5D663" w:rsidP="05787E9F" w:rsidRDefault="32B5D663" w14:paraId="02020CA1" w14:textId="3A0A73A9">
      <w:pPr>
        <w:pStyle w:val="ListParagraph"/>
        <w:numPr>
          <w:ilvl w:val="0"/>
          <w:numId w:val="8"/>
        </w:numPr>
        <w:spacing w:line="240" w:lineRule="auto"/>
        <w:rPr>
          <w:b/>
          <w:bCs/>
          <w:sz w:val="24"/>
          <w:szCs w:val="24"/>
        </w:rPr>
      </w:pPr>
      <w:r w:rsidRPr="0FF74E56">
        <w:rPr>
          <w:rFonts w:eastAsiaTheme="minorEastAsia"/>
          <w:sz w:val="24"/>
          <w:szCs w:val="24"/>
        </w:rPr>
        <w:t xml:space="preserve">Added Hetch Hetchy </w:t>
      </w:r>
      <w:r w:rsidRPr="0FF74E56">
        <w:rPr>
          <w:rFonts w:eastAsiaTheme="minorEastAsia"/>
          <w:color w:val="000000" w:themeColor="text1"/>
          <w:sz w:val="24"/>
          <w:szCs w:val="24"/>
        </w:rPr>
        <w:t>Power</w:t>
      </w:r>
      <w:r w:rsidRPr="0FF74E56">
        <w:rPr>
          <w:rFonts w:eastAsiaTheme="minorEastAsia"/>
          <w:sz w:val="24"/>
          <w:szCs w:val="24"/>
        </w:rPr>
        <w:t xml:space="preserve"> utility.</w:t>
      </w:r>
    </w:p>
    <w:p w:rsidR="32B5D663" w:rsidP="05787E9F" w:rsidRDefault="0065D2CC" w14:paraId="0AA3CE8D" w14:textId="4CAC611D">
      <w:pPr>
        <w:pStyle w:val="ListParagraph"/>
        <w:numPr>
          <w:ilvl w:val="0"/>
          <w:numId w:val="8"/>
        </w:numPr>
        <w:spacing w:line="240" w:lineRule="auto"/>
        <w:rPr>
          <w:b/>
          <w:bCs/>
          <w:sz w:val="24"/>
          <w:szCs w:val="24"/>
        </w:rPr>
      </w:pPr>
      <w:r w:rsidRPr="0FF74E56">
        <w:rPr>
          <w:rFonts w:eastAsiaTheme="minorEastAsia"/>
          <w:sz w:val="24"/>
          <w:szCs w:val="24"/>
        </w:rPr>
        <w:t>Fixed</w:t>
      </w:r>
      <w:r w:rsidRPr="0FF74E56" w:rsidR="32B5D663">
        <w:rPr>
          <w:rFonts w:eastAsiaTheme="minorEastAsia"/>
          <w:sz w:val="24"/>
          <w:szCs w:val="24"/>
        </w:rPr>
        <w:t xml:space="preserve"> minor bug with </w:t>
      </w:r>
      <w:proofErr w:type="spellStart"/>
      <w:r w:rsidRPr="0FF74E56" w:rsidR="32B5D663">
        <w:rPr>
          <w:rFonts w:eastAsiaTheme="minorEastAsia"/>
          <w:color w:val="000000" w:themeColor="text1"/>
          <w:sz w:val="24"/>
          <w:szCs w:val="24"/>
        </w:rPr>
        <w:t>MasterMeter</w:t>
      </w:r>
      <w:proofErr w:type="spellEnd"/>
      <w:r w:rsidRPr="0FF74E56" w:rsidR="32B5D663">
        <w:rPr>
          <w:rFonts w:eastAsiaTheme="minorEastAsia"/>
          <w:sz w:val="24"/>
          <w:szCs w:val="24"/>
        </w:rPr>
        <w:t xml:space="preserve"> box.</w:t>
      </w:r>
    </w:p>
    <w:p w:rsidR="32B5D663" w:rsidP="05787E9F" w:rsidRDefault="21AA240E" w14:paraId="0D81224A" w14:textId="472C1C6F">
      <w:pPr>
        <w:pStyle w:val="ListParagraph"/>
        <w:numPr>
          <w:ilvl w:val="0"/>
          <w:numId w:val="8"/>
        </w:numPr>
        <w:spacing w:line="240" w:lineRule="auto"/>
        <w:rPr>
          <w:b/>
          <w:bCs/>
          <w:sz w:val="24"/>
          <w:szCs w:val="24"/>
        </w:rPr>
      </w:pPr>
      <w:r w:rsidRPr="75DCA080">
        <w:rPr>
          <w:rFonts w:eastAsiaTheme="minorEastAsia"/>
          <w:sz w:val="24"/>
          <w:szCs w:val="24"/>
        </w:rPr>
        <w:t>Fixed</w:t>
      </w:r>
      <w:r w:rsidRPr="75DCA080" w:rsidR="32B5D663">
        <w:rPr>
          <w:rFonts w:eastAsiaTheme="minorEastAsia"/>
          <w:sz w:val="24"/>
          <w:szCs w:val="24"/>
        </w:rPr>
        <w:t xml:space="preserve"> minor bug with GHG </w:t>
      </w:r>
      <w:r w:rsidRPr="75DCA080" w:rsidR="32B5D663">
        <w:rPr>
          <w:rFonts w:eastAsiaTheme="minorEastAsia"/>
          <w:color w:val="000000" w:themeColor="text1"/>
          <w:sz w:val="24"/>
          <w:szCs w:val="24"/>
        </w:rPr>
        <w:t>savings</w:t>
      </w:r>
      <w:r w:rsidRPr="75DCA080" w:rsidR="32B5D663">
        <w:rPr>
          <w:rFonts w:eastAsiaTheme="minorEastAsia"/>
          <w:sz w:val="24"/>
          <w:szCs w:val="24"/>
        </w:rPr>
        <w:t xml:space="preserve"> when bill savings % is greater than 5.</w:t>
      </w:r>
    </w:p>
    <w:p w:rsidR="00CA7B93" w:rsidP="6921415F" w:rsidRDefault="714A4680" w14:paraId="2C078E63" w14:textId="7C98C791">
      <w:pPr>
        <w:spacing w:line="360" w:lineRule="auto"/>
        <w:rPr>
          <w:rFonts w:eastAsiaTheme="minorEastAsia"/>
          <w:b/>
          <w:bCs/>
          <w:color w:val="000000" w:themeColor="text1"/>
          <w:sz w:val="24"/>
          <w:szCs w:val="24"/>
        </w:rPr>
      </w:pPr>
      <w:r w:rsidRPr="6921415F">
        <w:rPr>
          <w:rFonts w:eastAsiaTheme="minorEastAsia"/>
          <w:b/>
          <w:bCs/>
          <w:sz w:val="24"/>
          <w:szCs w:val="24"/>
        </w:rPr>
        <w:t xml:space="preserve">Release Notes for </w:t>
      </w:r>
      <w:r w:rsidRPr="6921415F">
        <w:rPr>
          <w:rFonts w:eastAsiaTheme="minorEastAsia"/>
          <w:b/>
          <w:bCs/>
          <w:color w:val="000000" w:themeColor="text1"/>
          <w:sz w:val="24"/>
          <w:szCs w:val="24"/>
        </w:rPr>
        <w:t>Custom Path Tool V1.</w:t>
      </w:r>
      <w:r w:rsidRPr="6921415F" w:rsidR="73C9B65D">
        <w:rPr>
          <w:rFonts w:eastAsiaTheme="minorEastAsia"/>
          <w:b/>
          <w:bCs/>
          <w:color w:val="000000" w:themeColor="text1"/>
          <w:sz w:val="24"/>
          <w:szCs w:val="24"/>
        </w:rPr>
        <w:t>3</w:t>
      </w:r>
      <w:r w:rsidRPr="6921415F">
        <w:rPr>
          <w:rFonts w:eastAsiaTheme="minorEastAsia"/>
          <w:b/>
          <w:bCs/>
          <w:color w:val="000000" w:themeColor="text1"/>
          <w:sz w:val="24"/>
          <w:szCs w:val="24"/>
        </w:rPr>
        <w:t>:</w:t>
      </w:r>
    </w:p>
    <w:p w:rsidR="6921415F" w:rsidP="00B03E37" w:rsidRDefault="548E10AD" w14:paraId="3BE57C6C" w14:textId="2EFF0591">
      <w:pPr>
        <w:pStyle w:val="ListParagraph"/>
        <w:numPr>
          <w:ilvl w:val="0"/>
          <w:numId w:val="12"/>
        </w:numPr>
        <w:spacing w:line="240" w:lineRule="auto"/>
        <w:rPr>
          <w:rFonts w:eastAsiaTheme="minorEastAsia"/>
          <w:color w:val="000000" w:themeColor="text1"/>
          <w:sz w:val="24"/>
          <w:szCs w:val="24"/>
        </w:rPr>
      </w:pPr>
      <w:r w:rsidRPr="5B7EAA40">
        <w:rPr>
          <w:rFonts w:eastAsiaTheme="minorEastAsia"/>
          <w:color w:val="000000" w:themeColor="text1"/>
          <w:sz w:val="24"/>
          <w:szCs w:val="24"/>
        </w:rPr>
        <w:t xml:space="preserve">Combined all building types into one Custom Path Tool. Users will no longer need to download separate tools for different building types (i.e., single-family, low-rise, high-rise, etc.). </w:t>
      </w:r>
    </w:p>
    <w:p w:rsidR="6921415F" w:rsidP="00B03E37" w:rsidRDefault="548E10AD" w14:paraId="18432CF9" w14:textId="3E61B7C0">
      <w:pPr>
        <w:pStyle w:val="ListParagraph"/>
        <w:numPr>
          <w:ilvl w:val="0"/>
          <w:numId w:val="12"/>
        </w:numPr>
        <w:spacing w:line="240" w:lineRule="auto"/>
        <w:rPr>
          <w:rFonts w:eastAsiaTheme="minorEastAsia"/>
          <w:color w:val="000000" w:themeColor="text1"/>
          <w:sz w:val="24"/>
          <w:szCs w:val="24"/>
        </w:rPr>
      </w:pPr>
      <w:r w:rsidRPr="5B7EAA40">
        <w:rPr>
          <w:rFonts w:eastAsiaTheme="minorEastAsia"/>
          <w:color w:val="000000" w:themeColor="text1"/>
          <w:sz w:val="24"/>
          <w:szCs w:val="24"/>
        </w:rPr>
        <w:t xml:space="preserve">Reduced the number of files needed to run the Custom Path Tool. Refer to Custom Path Tool instructions for the new requirements. </w:t>
      </w:r>
    </w:p>
    <w:p w:rsidR="6921415F" w:rsidP="00B03E37" w:rsidRDefault="548E10AD" w14:paraId="674A6563" w14:textId="702E30F2">
      <w:pPr>
        <w:pStyle w:val="ListParagraph"/>
        <w:numPr>
          <w:ilvl w:val="0"/>
          <w:numId w:val="12"/>
        </w:numPr>
        <w:spacing w:line="240" w:lineRule="auto"/>
        <w:rPr>
          <w:rFonts w:eastAsiaTheme="minorEastAsia"/>
          <w:color w:val="000000" w:themeColor="text1"/>
          <w:sz w:val="24"/>
          <w:szCs w:val="24"/>
        </w:rPr>
      </w:pPr>
      <w:r w:rsidRPr="5B7EAA40">
        <w:rPr>
          <w:rFonts w:eastAsiaTheme="minorEastAsia"/>
          <w:color w:val="000000" w:themeColor="text1"/>
          <w:sz w:val="24"/>
          <w:szCs w:val="24"/>
        </w:rPr>
        <w:t xml:space="preserve">Fixed rounding issue in the incentive calculations that was causing a minor discrepancy between the Total BUILD Incentive and the individual incentives.  </w:t>
      </w:r>
    </w:p>
    <w:p w:rsidR="6921415F" w:rsidP="05787E9F" w:rsidRDefault="548E10AD" w14:paraId="6CD8173E" w14:textId="16B3C08A">
      <w:pPr>
        <w:pStyle w:val="ListParagraph"/>
        <w:numPr>
          <w:ilvl w:val="0"/>
          <w:numId w:val="12"/>
        </w:numPr>
        <w:spacing w:line="240" w:lineRule="auto"/>
        <w:rPr>
          <w:rFonts w:eastAsiaTheme="minorEastAsia"/>
          <w:color w:val="000000" w:themeColor="text1"/>
          <w:sz w:val="24"/>
          <w:szCs w:val="24"/>
        </w:rPr>
      </w:pPr>
      <w:r w:rsidRPr="05787E9F">
        <w:rPr>
          <w:rFonts w:eastAsiaTheme="minorEastAsia"/>
          <w:color w:val="000000" w:themeColor="text1"/>
          <w:sz w:val="24"/>
          <w:szCs w:val="24"/>
        </w:rPr>
        <w:t>Fixed bug in the GHG calculations that was causing a slight overestimation in estimated avoided GHG emissions.</w:t>
      </w:r>
    </w:p>
    <w:p w:rsidR="05787E9F" w:rsidP="05787E9F" w:rsidRDefault="05787E9F" w14:paraId="13D6E41A" w14:textId="5FFB4879">
      <w:pPr>
        <w:spacing w:line="240" w:lineRule="auto"/>
        <w:rPr>
          <w:rFonts w:eastAsiaTheme="minorEastAsia"/>
          <w:color w:val="000000" w:themeColor="text1"/>
          <w:sz w:val="24"/>
          <w:szCs w:val="24"/>
        </w:rPr>
      </w:pPr>
    </w:p>
    <w:p w:rsidR="714A4680" w:rsidP="758227D3" w:rsidRDefault="714A4680" w14:paraId="7FDDB0FD" w14:textId="1945AFEA">
      <w:pPr>
        <w:spacing w:line="360" w:lineRule="auto"/>
        <w:rPr>
          <w:rFonts w:eastAsiaTheme="minorEastAsia"/>
          <w:color w:val="000000" w:themeColor="text1"/>
          <w:sz w:val="24"/>
          <w:szCs w:val="24"/>
        </w:rPr>
      </w:pPr>
    </w:p>
    <w:sectPr w:rsidR="714A4680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3F255"/>
    <w:multiLevelType w:val="hybridMultilevel"/>
    <w:tmpl w:val="5C6E5846"/>
    <w:lvl w:ilvl="0" w:tplc="E1F8734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5E67B4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E24A90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DA45DB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F1EF1E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AF4596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B44E6B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D86230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502402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2C2CBBA"/>
    <w:multiLevelType w:val="hybridMultilevel"/>
    <w:tmpl w:val="CC2E99B6"/>
    <w:lvl w:ilvl="0" w:tplc="8394677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09C96D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DB6E06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B8C37C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00C39F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8129D2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6183AD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1F825C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A6CA10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E255162"/>
    <w:multiLevelType w:val="hybridMultilevel"/>
    <w:tmpl w:val="FFFFFFFF"/>
    <w:lvl w:ilvl="0" w:tplc="A88A45C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608F2E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367FD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29AFB8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0DCE2B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69E02D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52C847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A6CB9E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FC43B3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ED30EB0"/>
    <w:multiLevelType w:val="hybridMultilevel"/>
    <w:tmpl w:val="108AC76A"/>
    <w:lvl w:ilvl="0" w:tplc="B288A2D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8268D3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8D0CA5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74A4E3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F74C8A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8521C5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B7E2BE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34537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3D6FDC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5E34BDE"/>
    <w:multiLevelType w:val="hybridMultilevel"/>
    <w:tmpl w:val="B5E0CB9C"/>
    <w:lvl w:ilvl="0" w:tplc="9B1C09C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DFCF8E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80E18C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812BE8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00239B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CC0405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9F0167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DF2A48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71407B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B886E1B"/>
    <w:multiLevelType w:val="hybridMultilevel"/>
    <w:tmpl w:val="BF96886C"/>
    <w:lvl w:ilvl="0" w:tplc="27E6289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850CE9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51E389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3CE8A0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6B8B58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1301B5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3F2FF3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59E5CC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AAA417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97D5C33"/>
    <w:multiLevelType w:val="hybridMultilevel"/>
    <w:tmpl w:val="FFFFFFFF"/>
    <w:lvl w:ilvl="0" w:tplc="BFF0CEB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7C4757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DA8656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920408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3486B2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BB45F7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C2DE3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F06D25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9DC85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A2DF361"/>
    <w:multiLevelType w:val="hybridMultilevel"/>
    <w:tmpl w:val="61988128"/>
    <w:lvl w:ilvl="0" w:tplc="55D660C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8502E6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150F55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D4165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2528F2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EF2457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414D0C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4589CE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382494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3DD2335"/>
    <w:multiLevelType w:val="hybridMultilevel"/>
    <w:tmpl w:val="94CCCEF4"/>
    <w:lvl w:ilvl="0" w:tplc="F348930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EA27A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EAAAAF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CDE6D5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122CD0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07A69D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4EEA94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5CA24C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C041A5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4924230"/>
    <w:multiLevelType w:val="hybridMultilevel"/>
    <w:tmpl w:val="B2F4B11A"/>
    <w:lvl w:ilvl="0" w:tplc="A76A3C5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9B8367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04EA7A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7C4A67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23CC27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FDE66B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19EB17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664F6A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18A1BD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665D65CA"/>
    <w:multiLevelType w:val="hybridMultilevel"/>
    <w:tmpl w:val="CBE6F0EC"/>
    <w:lvl w:ilvl="0" w:tplc="1A4EAA4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B8E081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592711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552712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09C222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A20A56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20478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F72B05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D08EAA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695C4BFE"/>
    <w:multiLevelType w:val="hybridMultilevel"/>
    <w:tmpl w:val="2A263A6A"/>
    <w:lvl w:ilvl="0" w:tplc="7CFA043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90EEC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75ADD3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450383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FCCAD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8B867E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A0227D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E88F12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47EE2A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70303D60"/>
    <w:multiLevelType w:val="hybridMultilevel"/>
    <w:tmpl w:val="FFFFFFFF"/>
    <w:lvl w:ilvl="0" w:tplc="943066D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43616E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7AEB38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CE6835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EA8F18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FE0149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010B60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83A909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DDAFAD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FEBA95D"/>
    <w:multiLevelType w:val="hybridMultilevel"/>
    <w:tmpl w:val="34DAE62A"/>
    <w:lvl w:ilvl="0" w:tplc="900ED54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0489D5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E72503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BE4976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2B60AC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F3EB50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738D53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04019A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7CA6A1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627246891">
    <w:abstractNumId w:val="8"/>
  </w:num>
  <w:num w:numId="2" w16cid:durableId="1598126532">
    <w:abstractNumId w:val="9"/>
  </w:num>
  <w:num w:numId="3" w16cid:durableId="846990423">
    <w:abstractNumId w:val="0"/>
  </w:num>
  <w:num w:numId="4" w16cid:durableId="2119788098">
    <w:abstractNumId w:val="3"/>
  </w:num>
  <w:num w:numId="5" w16cid:durableId="35739955">
    <w:abstractNumId w:val="7"/>
  </w:num>
  <w:num w:numId="6" w16cid:durableId="1584995271">
    <w:abstractNumId w:val="10"/>
  </w:num>
  <w:num w:numId="7" w16cid:durableId="305595095">
    <w:abstractNumId w:val="1"/>
  </w:num>
  <w:num w:numId="8" w16cid:durableId="332297150">
    <w:abstractNumId w:val="13"/>
  </w:num>
  <w:num w:numId="9" w16cid:durableId="68308960">
    <w:abstractNumId w:val="4"/>
  </w:num>
  <w:num w:numId="10" w16cid:durableId="1893076262">
    <w:abstractNumId w:val="11"/>
  </w:num>
  <w:num w:numId="11" w16cid:durableId="940995450">
    <w:abstractNumId w:val="5"/>
  </w:num>
  <w:num w:numId="12" w16cid:durableId="875238482">
    <w:abstractNumId w:val="12"/>
  </w:num>
  <w:num w:numId="13" w16cid:durableId="1328246245">
    <w:abstractNumId w:val="2"/>
  </w:num>
  <w:num w:numId="14" w16cid:durableId="10160354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41C2F0B"/>
    <w:rsid w:val="00291DB5"/>
    <w:rsid w:val="002973BE"/>
    <w:rsid w:val="00345008"/>
    <w:rsid w:val="003912B3"/>
    <w:rsid w:val="003F7687"/>
    <w:rsid w:val="005B4B1D"/>
    <w:rsid w:val="0065D2CC"/>
    <w:rsid w:val="00764E75"/>
    <w:rsid w:val="008D7F03"/>
    <w:rsid w:val="008E5437"/>
    <w:rsid w:val="00B03E37"/>
    <w:rsid w:val="00CA7B93"/>
    <w:rsid w:val="00CC4CB4"/>
    <w:rsid w:val="00D27F34"/>
    <w:rsid w:val="02183504"/>
    <w:rsid w:val="021B9ED1"/>
    <w:rsid w:val="026CD3FE"/>
    <w:rsid w:val="05787E9F"/>
    <w:rsid w:val="080EF913"/>
    <w:rsid w:val="0A459BC7"/>
    <w:rsid w:val="0AFE0584"/>
    <w:rsid w:val="0DEF47D8"/>
    <w:rsid w:val="0EC45D0D"/>
    <w:rsid w:val="0FF74E56"/>
    <w:rsid w:val="166275AB"/>
    <w:rsid w:val="16B2AC34"/>
    <w:rsid w:val="1D6C7522"/>
    <w:rsid w:val="1E5D8698"/>
    <w:rsid w:val="1EFF0ACC"/>
    <w:rsid w:val="209ADB2D"/>
    <w:rsid w:val="21AA240E"/>
    <w:rsid w:val="222DB58E"/>
    <w:rsid w:val="2347C007"/>
    <w:rsid w:val="27BA7C4C"/>
    <w:rsid w:val="293474EC"/>
    <w:rsid w:val="2A93563E"/>
    <w:rsid w:val="2BFDA84D"/>
    <w:rsid w:val="2E6E93FC"/>
    <w:rsid w:val="2F9E747B"/>
    <w:rsid w:val="32B5D663"/>
    <w:rsid w:val="341C2F0B"/>
    <w:rsid w:val="34EBE712"/>
    <w:rsid w:val="38C3FE62"/>
    <w:rsid w:val="38DA6E41"/>
    <w:rsid w:val="3A7DD312"/>
    <w:rsid w:val="3F63C35E"/>
    <w:rsid w:val="43B9E848"/>
    <w:rsid w:val="4639B8A8"/>
    <w:rsid w:val="46852C5D"/>
    <w:rsid w:val="46D6ABC9"/>
    <w:rsid w:val="4DA91F7C"/>
    <w:rsid w:val="506CC1B6"/>
    <w:rsid w:val="52B9508B"/>
    <w:rsid w:val="53BB87EC"/>
    <w:rsid w:val="548E10AD"/>
    <w:rsid w:val="56B87ED6"/>
    <w:rsid w:val="5926FC47"/>
    <w:rsid w:val="594079B3"/>
    <w:rsid w:val="5B7EAA40"/>
    <w:rsid w:val="5BC12F81"/>
    <w:rsid w:val="5D99B88C"/>
    <w:rsid w:val="625D4D13"/>
    <w:rsid w:val="62EAC2C2"/>
    <w:rsid w:val="6850CF03"/>
    <w:rsid w:val="6921415F"/>
    <w:rsid w:val="692BD7DB"/>
    <w:rsid w:val="6C576F4D"/>
    <w:rsid w:val="6E464A46"/>
    <w:rsid w:val="714A4680"/>
    <w:rsid w:val="73A6A5B1"/>
    <w:rsid w:val="73C9B65D"/>
    <w:rsid w:val="74F627F2"/>
    <w:rsid w:val="75308075"/>
    <w:rsid w:val="758227D3"/>
    <w:rsid w:val="75DCA080"/>
    <w:rsid w:val="78E116E8"/>
    <w:rsid w:val="7976A975"/>
    <w:rsid w:val="7B6D27BB"/>
    <w:rsid w:val="7D82C167"/>
    <w:rsid w:val="7EDE21D7"/>
    <w:rsid w:val="7EE57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1C2F0B"/>
  <w15:chartTrackingRefBased/>
  <w15:docId w15:val="{CAC6EB37-CF6D-467A-877C-291A342D9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973BE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sid w:val="008D7F03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8D7F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D7F03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8D7F0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7F0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8D7F03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BDBC12161E3F47B921A962E00D0FF0" ma:contentTypeVersion="16" ma:contentTypeDescription="Create a new document." ma:contentTypeScope="" ma:versionID="4b3910f6aa4f85b53ca7eaca20f9bda9">
  <xsd:schema xmlns:xsd="http://www.w3.org/2001/XMLSchema" xmlns:xs="http://www.w3.org/2001/XMLSchema" xmlns:p="http://schemas.microsoft.com/office/2006/metadata/properties" xmlns:ns2="5d11e45f-641b-4baa-b376-c7148953b4c3" xmlns:ns3="e572fa78-d10a-4822-a1d4-215384db5bcf" targetNamespace="http://schemas.microsoft.com/office/2006/metadata/properties" ma:root="true" ma:fieldsID="b7ac1e073266ea61b3cba1074378debd" ns2:_="" ns3:_="">
    <xsd:import namespace="5d11e45f-641b-4baa-b376-c7148953b4c3"/>
    <xsd:import namespace="e572fa78-d10a-4822-a1d4-215384db5bc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1e45f-641b-4baa-b376-c7148953b4c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502009f-0a04-423d-915c-c806e2e8b5b0}" ma:internalName="TaxCatchAll" ma:showField="CatchAllData" ma:web="5d11e45f-641b-4baa-b376-c7148953b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72fa78-d10a-4822-a1d4-215384db5b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description="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6df981b-247c-4b11-954d-40cb195196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72fa78-d10a-4822-a1d4-215384db5bcf">
      <Terms xmlns="http://schemas.microsoft.com/office/infopath/2007/PartnerControls"/>
    </lcf76f155ced4ddcb4097134ff3c332f>
    <TaxCatchAll xmlns="5d11e45f-641b-4baa-b376-c7148953b4c3" xsi:nil="true"/>
  </documentManagement>
</p:properties>
</file>

<file path=customXml/itemProps1.xml><?xml version="1.0" encoding="utf-8"?>
<ds:datastoreItem xmlns:ds="http://schemas.openxmlformats.org/officeDocument/2006/customXml" ds:itemID="{ABA38332-BE54-4364-8CD8-373BF7FE79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4C727C-B1F5-48B6-8BCF-A329628E7F31}"/>
</file>

<file path=customXml/itemProps3.xml><?xml version="1.0" encoding="utf-8"?>
<ds:datastoreItem xmlns:ds="http://schemas.openxmlformats.org/officeDocument/2006/customXml" ds:itemID="{B3F21178-7EB4-4EF9-AB9F-AA13DC4B36CE}">
  <ds:schemaRefs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e572fa78-d10a-4822-a1d4-215384db5bcf"/>
    <ds:schemaRef ds:uri="http://schemas.microsoft.com/office/2006/metadata/properties"/>
    <ds:schemaRef ds:uri="http://purl.org/dc/elements/1.1/"/>
    <ds:schemaRef ds:uri="http://schemas.microsoft.com/office/infopath/2007/PartnerControls"/>
    <ds:schemaRef ds:uri="5d11e45f-641b-4baa-b376-c7148953b4c3"/>
    <ds:schemaRef ds:uri="http://www.w3.org/XML/1998/namespace"/>
    <ds:schemaRef ds:uri="http://purl.org/dc/terms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Release Notes for Custom Path Tool V1.3.4</dc:title>
  <dc:subject/>
  <dc:creator>California Energy Commission</dc:creator>
  <cp:keywords/>
  <dc:description/>
  <cp:lastModifiedBy>Chac, Erica@Energy</cp:lastModifiedBy>
  <cp:revision>26</cp:revision>
  <dcterms:created xsi:type="dcterms:W3CDTF">2022-05-12T16:10:00Z</dcterms:created>
  <dcterms:modified xsi:type="dcterms:W3CDTF">2026-03-06T17:02:26Z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0x010100F3BDBC12161E3F47B921A962E00D0FF0</vt:lpwstr>
  </property>
  <property fmtid="{D5CDD505-2E9C-101B-9397-08002B2CF9AE}" pid="3" name="MediaServiceImageTags">
    <vt:lpwstr/>
  </property>
  <property fmtid="{D5CDD505-2E9C-101B-9397-08002B2CF9AE}" pid="5" name="docLang">
    <vt:lpwstr>en</vt:lpwstr>
  </property>
</Properties>
</file>