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66B86" w14:textId="465BE160" w:rsidR="000F3CFB" w:rsidRPr="009823AE" w:rsidRDefault="00F02CA6" w:rsidP="009D68F9">
      <w:pPr>
        <w:keepLines/>
        <w:widowControl w:val="0"/>
        <w:jc w:val="center"/>
        <w:rPr>
          <w:rFonts w:ascii="Arial" w:hAnsi="Arial" w:cs="Arial"/>
          <w:b/>
          <w:bCs/>
          <w:sz w:val="28"/>
          <w:szCs w:val="28"/>
        </w:rPr>
      </w:pPr>
      <w:r w:rsidRPr="009823AE">
        <w:rPr>
          <w:rFonts w:ascii="Arial" w:hAnsi="Arial" w:cs="Arial"/>
          <w:b/>
          <w:bCs/>
          <w:sz w:val="28"/>
          <w:szCs w:val="28"/>
        </w:rPr>
        <w:t xml:space="preserve">Attachment </w:t>
      </w:r>
      <w:r w:rsidR="006F1D6A">
        <w:rPr>
          <w:rFonts w:ascii="Arial" w:hAnsi="Arial" w:cs="Arial"/>
          <w:b/>
          <w:bCs/>
          <w:sz w:val="28"/>
          <w:szCs w:val="28"/>
        </w:rPr>
        <w:t>0</w:t>
      </w:r>
      <w:r w:rsidR="36AE5F51" w:rsidRPr="009823AE">
        <w:rPr>
          <w:rFonts w:ascii="Arial" w:hAnsi="Arial" w:cs="Arial"/>
          <w:b/>
          <w:bCs/>
          <w:sz w:val="28"/>
          <w:szCs w:val="28"/>
        </w:rPr>
        <w:t>2</w:t>
      </w:r>
    </w:p>
    <w:p w14:paraId="1977CFB2" w14:textId="77777777" w:rsidR="009238F3" w:rsidRPr="009823AE" w:rsidRDefault="000F3CFB" w:rsidP="009D68F9">
      <w:pPr>
        <w:keepLines/>
        <w:widowControl w:val="0"/>
        <w:jc w:val="center"/>
        <w:rPr>
          <w:rFonts w:ascii="Arial" w:hAnsi="Arial" w:cs="Arial"/>
          <w:b/>
          <w:sz w:val="28"/>
          <w:szCs w:val="28"/>
        </w:rPr>
      </w:pPr>
      <w:r w:rsidRPr="009823AE">
        <w:rPr>
          <w:rFonts w:ascii="Arial" w:hAnsi="Arial" w:cs="Arial"/>
          <w:b/>
          <w:sz w:val="28"/>
          <w:szCs w:val="28"/>
        </w:rPr>
        <w:t xml:space="preserve">Exhibit </w:t>
      </w:r>
      <w:r w:rsidR="009760BC" w:rsidRPr="009823AE">
        <w:rPr>
          <w:rFonts w:ascii="Arial" w:hAnsi="Arial" w:cs="Arial"/>
          <w:b/>
          <w:sz w:val="28"/>
          <w:szCs w:val="28"/>
        </w:rPr>
        <w:t>A</w:t>
      </w:r>
    </w:p>
    <w:p w14:paraId="61B59E1C" w14:textId="2C5D4ACC" w:rsidR="7D4F02B3" w:rsidRDefault="7D4F02B3" w:rsidP="022925B3">
      <w:pPr>
        <w:keepLines/>
        <w:widowControl w:val="0"/>
        <w:spacing w:after="120"/>
        <w:jc w:val="center"/>
        <w:rPr>
          <w:rFonts w:ascii="Arial" w:hAnsi="Arial" w:cs="Arial"/>
          <w:b/>
          <w:bCs/>
          <w:sz w:val="28"/>
          <w:szCs w:val="28"/>
        </w:rPr>
      </w:pPr>
      <w:r w:rsidRPr="009823AE">
        <w:rPr>
          <w:rFonts w:ascii="Arial" w:hAnsi="Arial" w:cs="Arial"/>
          <w:b/>
          <w:bCs/>
          <w:sz w:val="28"/>
          <w:szCs w:val="28"/>
        </w:rPr>
        <w:t>SCOPE OF WORK</w:t>
      </w:r>
    </w:p>
    <w:p w14:paraId="27002B80" w14:textId="2888094F" w:rsidR="00506E40" w:rsidRPr="00843B16" w:rsidRDefault="009E7736" w:rsidP="009E7736">
      <w:pPr>
        <w:keepLines/>
        <w:widowControl w:val="0"/>
        <w:spacing w:after="120"/>
        <w:rPr>
          <w:rFonts w:ascii="Arial" w:hAnsi="Arial" w:cs="Arial"/>
          <w:b/>
          <w:sz w:val="32"/>
          <w:szCs w:val="32"/>
        </w:rPr>
      </w:pPr>
      <w:r w:rsidRPr="00843B16">
        <w:rPr>
          <w:rStyle w:val="normaltextrun"/>
          <w:rFonts w:ascii="Arial" w:hAnsi="Arial" w:cs="Arial"/>
          <w:i/>
          <w:color w:val="000000"/>
          <w:szCs w:val="24"/>
          <w:shd w:val="clear" w:color="auto" w:fill="FFFFFF"/>
        </w:rPr>
        <w:t>The information, requirements, and deliverables set forth in this Scope of Work template are subject to revision. CEC reserves the right to modify the Scope of Work at any time during the negotiation and development of a grant agreement.</w:t>
      </w:r>
      <w:r w:rsidRPr="00843B16">
        <w:rPr>
          <w:rStyle w:val="eop"/>
          <w:rFonts w:ascii="Arial" w:hAnsi="Arial" w:cs="Arial"/>
          <w:color w:val="000000"/>
          <w:szCs w:val="24"/>
          <w:shd w:val="clear" w:color="auto" w:fill="FFFFFF"/>
        </w:rPr>
        <w:t> </w:t>
      </w:r>
    </w:p>
    <w:p w14:paraId="19ABB3B1" w14:textId="4D9C742D" w:rsidR="000B6C29" w:rsidRPr="009823AE" w:rsidRDefault="000B6C29" w:rsidP="000B6C29">
      <w:pPr>
        <w:pStyle w:val="BodyText"/>
        <w:keepNext/>
        <w:keepLines/>
        <w:widowControl w:val="0"/>
        <w:spacing w:before="120" w:after="120"/>
        <w:jc w:val="left"/>
        <w:rPr>
          <w:rFonts w:ascii="Arial" w:hAnsi="Arial" w:cs="Arial"/>
          <w:b/>
          <w:szCs w:val="24"/>
        </w:rPr>
      </w:pPr>
      <w:r w:rsidRPr="009823AE">
        <w:rPr>
          <w:rFonts w:ascii="Arial" w:hAnsi="Arial" w:cs="Arial"/>
          <w:color w:val="0000FF"/>
          <w:szCs w:val="24"/>
        </w:rPr>
        <w:t xml:space="preserve">&lt;Instructions are shown in </w:t>
      </w:r>
      <w:r w:rsidRPr="009823AE">
        <w:rPr>
          <w:rFonts w:ascii="Arial" w:hAnsi="Arial" w:cs="Arial"/>
          <w:b/>
          <w:bCs/>
          <w:color w:val="0000FF"/>
          <w:szCs w:val="24"/>
        </w:rPr>
        <w:t>blue</w:t>
      </w:r>
      <w:r w:rsidRPr="009823AE">
        <w:rPr>
          <w:rFonts w:ascii="Arial" w:hAnsi="Arial" w:cs="Arial"/>
          <w:color w:val="0000FF"/>
          <w:szCs w:val="24"/>
        </w:rPr>
        <w:t xml:space="preserve"> within brackets&gt;</w:t>
      </w:r>
    </w:p>
    <w:p w14:paraId="6E583D13" w14:textId="443078FE" w:rsidR="00002E71" w:rsidRPr="009823AE" w:rsidRDefault="00002E71" w:rsidP="004A378B">
      <w:pPr>
        <w:pStyle w:val="Heading1"/>
      </w:pPr>
      <w:r w:rsidRPr="009823AE">
        <w:t>TASK LIST</w:t>
      </w:r>
    </w:p>
    <w:p w14:paraId="4BA6A55C" w14:textId="2E8A37A3" w:rsidR="008667A0" w:rsidRPr="009823AE" w:rsidRDefault="008667A0" w:rsidP="008667A0">
      <w:pPr>
        <w:keepLines/>
        <w:widowControl w:val="0"/>
        <w:spacing w:after="120"/>
        <w:rPr>
          <w:rFonts w:ascii="Arial" w:hAnsi="Arial" w:cs="Arial"/>
          <w:szCs w:val="24"/>
        </w:rPr>
      </w:pPr>
      <w:r w:rsidRPr="009823AE">
        <w:rPr>
          <w:rFonts w:ascii="Arial" w:hAnsi="Arial" w:cs="Arial"/>
          <w:i/>
          <w:color w:val="0000FF"/>
          <w:szCs w:val="24"/>
        </w:rPr>
        <w:t xml:space="preserve">&lt;Edit the Task numbers and Task names as prompted below for your Agreement. </w:t>
      </w:r>
      <w:r w:rsidR="00207CED" w:rsidRPr="00207CED">
        <w:rPr>
          <w:rFonts w:ascii="Arial" w:hAnsi="Arial" w:cs="Arial"/>
          <w:i/>
          <w:iCs/>
          <w:color w:val="0000FF"/>
          <w:szCs w:val="24"/>
        </w:rPr>
        <w:t>Applicants may insert additional tasks as needed and should update the task numbers accordingly</w:t>
      </w:r>
      <w:r w:rsidRPr="009823AE">
        <w:rPr>
          <w:rFonts w:ascii="Arial" w:hAnsi="Arial" w:cs="Arial"/>
          <w:i/>
          <w:color w:val="0000FF"/>
          <w:szCs w:val="24"/>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810"/>
        <w:gridCol w:w="7488"/>
      </w:tblGrid>
      <w:tr w:rsidR="001607DA" w:rsidRPr="009823AE" w14:paraId="7976AB15" w14:textId="77777777" w:rsidTr="022925B3">
        <w:trPr>
          <w:tblHeader/>
        </w:trPr>
        <w:tc>
          <w:tcPr>
            <w:tcW w:w="985" w:type="dxa"/>
            <w:tcBorders>
              <w:top w:val="single" w:sz="4" w:space="0" w:color="auto"/>
              <w:left w:val="single" w:sz="4" w:space="0" w:color="auto"/>
              <w:bottom w:val="single" w:sz="4" w:space="0" w:color="auto"/>
              <w:right w:val="single" w:sz="4" w:space="0" w:color="auto"/>
            </w:tcBorders>
            <w:hideMark/>
          </w:tcPr>
          <w:p w14:paraId="4A2C00FB" w14:textId="77777777" w:rsidR="001607DA" w:rsidRPr="009823AE" w:rsidRDefault="001607DA" w:rsidP="009D68F9">
            <w:pPr>
              <w:keepLines/>
              <w:widowControl w:val="0"/>
              <w:spacing w:after="120"/>
              <w:rPr>
                <w:rFonts w:ascii="Arial" w:hAnsi="Arial" w:cs="Arial"/>
                <w:b/>
                <w:szCs w:val="24"/>
              </w:rPr>
            </w:pPr>
            <w:r w:rsidRPr="009823AE">
              <w:rPr>
                <w:rFonts w:ascii="Arial" w:hAnsi="Arial" w:cs="Arial"/>
                <w:b/>
                <w:szCs w:val="24"/>
              </w:rPr>
              <w:t>Task #</w:t>
            </w:r>
          </w:p>
        </w:tc>
        <w:tc>
          <w:tcPr>
            <w:tcW w:w="810" w:type="dxa"/>
            <w:tcBorders>
              <w:top w:val="single" w:sz="4" w:space="0" w:color="auto"/>
              <w:left w:val="single" w:sz="4" w:space="0" w:color="auto"/>
              <w:bottom w:val="single" w:sz="4" w:space="0" w:color="auto"/>
              <w:right w:val="single" w:sz="4" w:space="0" w:color="auto"/>
            </w:tcBorders>
          </w:tcPr>
          <w:p w14:paraId="152E796C" w14:textId="77777777" w:rsidR="001607DA" w:rsidRPr="009823AE" w:rsidRDefault="001607DA" w:rsidP="009D68F9">
            <w:pPr>
              <w:keepLines/>
              <w:widowControl w:val="0"/>
              <w:spacing w:after="120"/>
              <w:rPr>
                <w:rFonts w:ascii="Arial" w:hAnsi="Arial" w:cs="Arial"/>
                <w:b/>
                <w:szCs w:val="24"/>
              </w:rPr>
            </w:pPr>
            <w:r w:rsidRPr="009823AE">
              <w:rPr>
                <w:rFonts w:ascii="Arial" w:hAnsi="Arial" w:cs="Arial"/>
                <w:b/>
                <w:szCs w:val="24"/>
              </w:rPr>
              <w:t>CPR</w:t>
            </w:r>
          </w:p>
        </w:tc>
        <w:tc>
          <w:tcPr>
            <w:tcW w:w="7488" w:type="dxa"/>
            <w:tcBorders>
              <w:top w:val="single" w:sz="4" w:space="0" w:color="auto"/>
              <w:left w:val="single" w:sz="4" w:space="0" w:color="auto"/>
              <w:bottom w:val="single" w:sz="4" w:space="0" w:color="auto"/>
              <w:right w:val="single" w:sz="4" w:space="0" w:color="auto"/>
            </w:tcBorders>
            <w:hideMark/>
          </w:tcPr>
          <w:p w14:paraId="32F4EEB7" w14:textId="77777777" w:rsidR="001607DA" w:rsidRPr="009823AE" w:rsidRDefault="001607DA" w:rsidP="009D68F9">
            <w:pPr>
              <w:keepLines/>
              <w:widowControl w:val="0"/>
              <w:spacing w:after="120"/>
              <w:rPr>
                <w:rFonts w:ascii="Arial" w:hAnsi="Arial" w:cs="Arial"/>
                <w:b/>
                <w:szCs w:val="24"/>
              </w:rPr>
            </w:pPr>
            <w:r w:rsidRPr="009823AE">
              <w:rPr>
                <w:rFonts w:ascii="Arial" w:hAnsi="Arial" w:cs="Arial"/>
                <w:b/>
                <w:szCs w:val="24"/>
              </w:rPr>
              <w:t xml:space="preserve">Task Name </w:t>
            </w:r>
          </w:p>
        </w:tc>
      </w:tr>
      <w:tr w:rsidR="001607DA" w:rsidRPr="009823AE" w14:paraId="7EC78CC5" w14:textId="77777777" w:rsidTr="022925B3">
        <w:tc>
          <w:tcPr>
            <w:tcW w:w="985" w:type="dxa"/>
            <w:tcBorders>
              <w:top w:val="single" w:sz="4" w:space="0" w:color="auto"/>
              <w:left w:val="single" w:sz="4" w:space="0" w:color="auto"/>
              <w:bottom w:val="single" w:sz="4" w:space="0" w:color="auto"/>
              <w:right w:val="single" w:sz="4" w:space="0" w:color="auto"/>
            </w:tcBorders>
            <w:hideMark/>
          </w:tcPr>
          <w:p w14:paraId="588E4534" w14:textId="77777777" w:rsidR="001607DA" w:rsidRPr="009823AE" w:rsidRDefault="001607DA" w:rsidP="009D68F9">
            <w:pPr>
              <w:keepLines/>
              <w:widowControl w:val="0"/>
              <w:spacing w:after="120"/>
              <w:rPr>
                <w:rFonts w:ascii="Arial" w:hAnsi="Arial" w:cs="Arial"/>
                <w:szCs w:val="24"/>
              </w:rPr>
            </w:pPr>
            <w:r w:rsidRPr="009823AE">
              <w:rPr>
                <w:rFonts w:ascii="Arial" w:hAnsi="Arial" w:cs="Arial"/>
                <w:szCs w:val="24"/>
              </w:rPr>
              <w:t>1</w:t>
            </w:r>
          </w:p>
        </w:tc>
        <w:tc>
          <w:tcPr>
            <w:tcW w:w="810" w:type="dxa"/>
            <w:tcBorders>
              <w:top w:val="single" w:sz="4" w:space="0" w:color="auto"/>
              <w:left w:val="single" w:sz="4" w:space="0" w:color="auto"/>
              <w:bottom w:val="single" w:sz="4" w:space="0" w:color="auto"/>
              <w:right w:val="single" w:sz="4" w:space="0" w:color="auto"/>
            </w:tcBorders>
          </w:tcPr>
          <w:p w14:paraId="6501D067" w14:textId="77777777" w:rsidR="001607DA" w:rsidRPr="009823AE" w:rsidRDefault="001607DA" w:rsidP="009D68F9">
            <w:pPr>
              <w:keepLines/>
              <w:widowControl w:val="0"/>
              <w:spacing w:after="120"/>
              <w:rPr>
                <w:rFonts w:ascii="Arial" w:hAnsi="Arial" w:cs="Arial"/>
                <w:szCs w:val="24"/>
              </w:rPr>
            </w:pPr>
          </w:p>
        </w:tc>
        <w:tc>
          <w:tcPr>
            <w:tcW w:w="7488" w:type="dxa"/>
            <w:tcBorders>
              <w:top w:val="single" w:sz="4" w:space="0" w:color="auto"/>
              <w:left w:val="single" w:sz="4" w:space="0" w:color="auto"/>
              <w:bottom w:val="single" w:sz="4" w:space="0" w:color="auto"/>
              <w:right w:val="single" w:sz="4" w:space="0" w:color="auto"/>
            </w:tcBorders>
            <w:hideMark/>
          </w:tcPr>
          <w:p w14:paraId="11A4EA92" w14:textId="77777777" w:rsidR="001607DA" w:rsidRPr="009823AE" w:rsidRDefault="001607DA" w:rsidP="009D68F9">
            <w:pPr>
              <w:keepLines/>
              <w:widowControl w:val="0"/>
              <w:spacing w:after="120"/>
              <w:rPr>
                <w:rFonts w:ascii="Arial" w:hAnsi="Arial" w:cs="Arial"/>
                <w:szCs w:val="24"/>
              </w:rPr>
            </w:pPr>
            <w:r w:rsidRPr="009823AE">
              <w:rPr>
                <w:rFonts w:ascii="Arial" w:hAnsi="Arial" w:cs="Arial"/>
                <w:szCs w:val="24"/>
              </w:rPr>
              <w:t>Administration</w:t>
            </w:r>
          </w:p>
        </w:tc>
      </w:tr>
      <w:tr w:rsidR="00077FD3" w:rsidRPr="009823AE" w14:paraId="79F8588A" w14:textId="77777777" w:rsidTr="022925B3">
        <w:tc>
          <w:tcPr>
            <w:tcW w:w="985" w:type="dxa"/>
            <w:tcBorders>
              <w:top w:val="single" w:sz="4" w:space="0" w:color="auto"/>
              <w:left w:val="single" w:sz="4" w:space="0" w:color="auto"/>
              <w:bottom w:val="single" w:sz="4" w:space="0" w:color="auto"/>
              <w:right w:val="single" w:sz="4" w:space="0" w:color="auto"/>
            </w:tcBorders>
          </w:tcPr>
          <w:p w14:paraId="15FE4313" w14:textId="4769A1EA" w:rsidR="00077FD3" w:rsidRPr="009823AE" w:rsidRDefault="00077FD3" w:rsidP="009D68F9">
            <w:pPr>
              <w:keepLines/>
              <w:widowControl w:val="0"/>
              <w:spacing w:after="120"/>
              <w:rPr>
                <w:rFonts w:ascii="Arial" w:hAnsi="Arial" w:cs="Arial"/>
              </w:rPr>
            </w:pPr>
            <w:r w:rsidRPr="34747FF9">
              <w:rPr>
                <w:rFonts w:ascii="Arial" w:hAnsi="Arial" w:cs="Arial"/>
              </w:rPr>
              <w:t>2</w:t>
            </w:r>
          </w:p>
        </w:tc>
        <w:tc>
          <w:tcPr>
            <w:tcW w:w="810" w:type="dxa"/>
            <w:tcBorders>
              <w:top w:val="single" w:sz="4" w:space="0" w:color="auto"/>
              <w:left w:val="single" w:sz="4" w:space="0" w:color="auto"/>
              <w:bottom w:val="single" w:sz="4" w:space="0" w:color="auto"/>
              <w:right w:val="single" w:sz="4" w:space="0" w:color="auto"/>
            </w:tcBorders>
          </w:tcPr>
          <w:p w14:paraId="565FF429" w14:textId="77777777" w:rsidR="00077FD3" w:rsidRPr="009823AE" w:rsidRDefault="00077FD3" w:rsidP="009D68F9">
            <w:pPr>
              <w:keepLines/>
              <w:widowControl w:val="0"/>
              <w:spacing w:after="120"/>
              <w:rPr>
                <w:rFonts w:ascii="Arial" w:hAnsi="Arial" w:cs="Arial"/>
                <w:szCs w:val="24"/>
              </w:rPr>
            </w:pPr>
          </w:p>
        </w:tc>
        <w:tc>
          <w:tcPr>
            <w:tcW w:w="7488" w:type="dxa"/>
            <w:tcBorders>
              <w:top w:val="single" w:sz="4" w:space="0" w:color="auto"/>
              <w:left w:val="single" w:sz="4" w:space="0" w:color="auto"/>
              <w:bottom w:val="single" w:sz="4" w:space="0" w:color="auto"/>
              <w:right w:val="single" w:sz="4" w:space="0" w:color="auto"/>
            </w:tcBorders>
          </w:tcPr>
          <w:p w14:paraId="3A26B4F1" w14:textId="1E2A05ED" w:rsidR="00077FD3" w:rsidRPr="009823AE" w:rsidRDefault="006223CC" w:rsidP="009D68F9">
            <w:pPr>
              <w:keepLines/>
              <w:widowControl w:val="0"/>
              <w:spacing w:after="120"/>
              <w:rPr>
                <w:rFonts w:ascii="Arial" w:hAnsi="Arial" w:cs="Arial"/>
              </w:rPr>
            </w:pPr>
            <w:r>
              <w:rPr>
                <w:rFonts w:ascii="Arial" w:hAnsi="Arial" w:cs="Arial"/>
              </w:rPr>
              <w:t>P</w:t>
            </w:r>
            <w:r w:rsidR="00BF5424">
              <w:rPr>
                <w:rFonts w:ascii="Arial" w:hAnsi="Arial" w:cs="Arial"/>
              </w:rPr>
              <w:t xml:space="preserve">roject Plan </w:t>
            </w:r>
          </w:p>
        </w:tc>
      </w:tr>
      <w:tr w:rsidR="00830383" w:rsidRPr="009823AE" w14:paraId="06BF4850" w14:textId="77777777" w:rsidTr="022925B3">
        <w:tc>
          <w:tcPr>
            <w:tcW w:w="985" w:type="dxa"/>
            <w:tcBorders>
              <w:top w:val="single" w:sz="4" w:space="0" w:color="auto"/>
              <w:left w:val="single" w:sz="4" w:space="0" w:color="auto"/>
              <w:bottom w:val="single" w:sz="4" w:space="0" w:color="auto"/>
              <w:right w:val="single" w:sz="4" w:space="0" w:color="auto"/>
            </w:tcBorders>
          </w:tcPr>
          <w:p w14:paraId="4C0C99C6" w14:textId="33C7ECD6" w:rsidR="00830383" w:rsidRPr="009823AE" w:rsidRDefault="00120FCF" w:rsidP="009D68F9">
            <w:pPr>
              <w:keepLines/>
              <w:widowControl w:val="0"/>
              <w:spacing w:after="120"/>
              <w:rPr>
                <w:rFonts w:ascii="Arial" w:hAnsi="Arial" w:cs="Arial"/>
                <w:szCs w:val="24"/>
              </w:rPr>
            </w:pPr>
            <w:r w:rsidRPr="009823AE">
              <w:rPr>
                <w:rFonts w:ascii="Arial" w:hAnsi="Arial" w:cs="Arial"/>
                <w:szCs w:val="24"/>
              </w:rPr>
              <w:t>3</w:t>
            </w:r>
          </w:p>
        </w:tc>
        <w:tc>
          <w:tcPr>
            <w:tcW w:w="810" w:type="dxa"/>
            <w:tcBorders>
              <w:top w:val="single" w:sz="4" w:space="0" w:color="auto"/>
              <w:left w:val="single" w:sz="4" w:space="0" w:color="auto"/>
              <w:bottom w:val="single" w:sz="4" w:space="0" w:color="auto"/>
              <w:right w:val="single" w:sz="4" w:space="0" w:color="auto"/>
            </w:tcBorders>
          </w:tcPr>
          <w:p w14:paraId="1A742CC1" w14:textId="047AC4B2" w:rsidR="00830383" w:rsidRPr="009823AE" w:rsidRDefault="00DB0D5F" w:rsidP="009D68F9">
            <w:pPr>
              <w:keepLines/>
              <w:widowControl w:val="0"/>
              <w:spacing w:after="120"/>
              <w:rPr>
                <w:rFonts w:ascii="Arial" w:hAnsi="Arial" w:cs="Arial"/>
                <w:szCs w:val="24"/>
              </w:rPr>
            </w:pPr>
            <w:r>
              <w:rPr>
                <w:rFonts w:ascii="Arial" w:hAnsi="Arial" w:cs="Arial"/>
                <w:szCs w:val="24"/>
              </w:rPr>
              <w:t>X</w:t>
            </w:r>
          </w:p>
        </w:tc>
        <w:tc>
          <w:tcPr>
            <w:tcW w:w="7488" w:type="dxa"/>
            <w:tcBorders>
              <w:top w:val="single" w:sz="4" w:space="0" w:color="auto"/>
              <w:left w:val="single" w:sz="4" w:space="0" w:color="auto"/>
              <w:bottom w:val="single" w:sz="4" w:space="0" w:color="auto"/>
              <w:right w:val="single" w:sz="4" w:space="0" w:color="auto"/>
            </w:tcBorders>
          </w:tcPr>
          <w:p w14:paraId="75E5AA32" w14:textId="0CA60D08" w:rsidR="00830383" w:rsidRPr="009823AE" w:rsidRDefault="00077FD3" w:rsidP="009D68F9">
            <w:pPr>
              <w:keepLines/>
              <w:widowControl w:val="0"/>
              <w:spacing w:after="120"/>
              <w:rPr>
                <w:rFonts w:ascii="Arial" w:hAnsi="Arial" w:cs="Arial"/>
                <w:szCs w:val="24"/>
              </w:rPr>
            </w:pPr>
            <w:r w:rsidRPr="009823AE">
              <w:rPr>
                <w:rFonts w:ascii="Arial" w:hAnsi="Arial" w:cs="Arial"/>
                <w:szCs w:val="24"/>
              </w:rPr>
              <w:t>Education and Outreach</w:t>
            </w:r>
          </w:p>
        </w:tc>
      </w:tr>
      <w:tr w:rsidR="00830383" w:rsidRPr="009823AE" w14:paraId="390FD11F" w14:textId="77777777" w:rsidTr="022925B3">
        <w:tc>
          <w:tcPr>
            <w:tcW w:w="985" w:type="dxa"/>
            <w:tcBorders>
              <w:top w:val="single" w:sz="4" w:space="0" w:color="auto"/>
              <w:left w:val="single" w:sz="4" w:space="0" w:color="auto"/>
              <w:bottom w:val="single" w:sz="4" w:space="0" w:color="auto"/>
              <w:right w:val="single" w:sz="4" w:space="0" w:color="auto"/>
            </w:tcBorders>
          </w:tcPr>
          <w:p w14:paraId="62032AC1" w14:textId="76D91B59" w:rsidR="00830383" w:rsidRPr="009823AE" w:rsidRDefault="00120FCF" w:rsidP="009D68F9">
            <w:pPr>
              <w:keepLines/>
              <w:widowControl w:val="0"/>
              <w:spacing w:after="120"/>
              <w:rPr>
                <w:rFonts w:ascii="Arial" w:hAnsi="Arial" w:cs="Arial"/>
                <w:szCs w:val="24"/>
              </w:rPr>
            </w:pPr>
            <w:r w:rsidRPr="009823AE">
              <w:rPr>
                <w:rFonts w:ascii="Arial" w:hAnsi="Arial" w:cs="Arial"/>
                <w:szCs w:val="24"/>
              </w:rPr>
              <w:t>4</w:t>
            </w:r>
          </w:p>
        </w:tc>
        <w:tc>
          <w:tcPr>
            <w:tcW w:w="810" w:type="dxa"/>
            <w:tcBorders>
              <w:top w:val="single" w:sz="4" w:space="0" w:color="auto"/>
              <w:left w:val="single" w:sz="4" w:space="0" w:color="auto"/>
              <w:bottom w:val="single" w:sz="4" w:space="0" w:color="auto"/>
              <w:right w:val="single" w:sz="4" w:space="0" w:color="auto"/>
            </w:tcBorders>
          </w:tcPr>
          <w:p w14:paraId="2E8C1F7B" w14:textId="53ECA0BF" w:rsidR="00830383" w:rsidRPr="009823AE" w:rsidRDefault="00DB0D5F" w:rsidP="009D68F9">
            <w:pPr>
              <w:keepLines/>
              <w:widowControl w:val="0"/>
              <w:spacing w:after="120"/>
              <w:rPr>
                <w:rFonts w:ascii="Arial" w:hAnsi="Arial" w:cs="Arial"/>
                <w:szCs w:val="24"/>
              </w:rPr>
            </w:pPr>
            <w:r>
              <w:rPr>
                <w:rFonts w:ascii="Arial" w:hAnsi="Arial" w:cs="Arial"/>
                <w:szCs w:val="24"/>
              </w:rPr>
              <w:t>X</w:t>
            </w:r>
          </w:p>
        </w:tc>
        <w:tc>
          <w:tcPr>
            <w:tcW w:w="7488" w:type="dxa"/>
            <w:tcBorders>
              <w:top w:val="single" w:sz="4" w:space="0" w:color="auto"/>
              <w:left w:val="single" w:sz="4" w:space="0" w:color="auto"/>
              <w:bottom w:val="single" w:sz="4" w:space="0" w:color="auto"/>
              <w:right w:val="single" w:sz="4" w:space="0" w:color="auto"/>
            </w:tcBorders>
          </w:tcPr>
          <w:p w14:paraId="50A084B4" w14:textId="14320E28" w:rsidR="00830383" w:rsidRPr="009823AE" w:rsidRDefault="00077FD3" w:rsidP="009D68F9">
            <w:pPr>
              <w:keepLines/>
              <w:widowControl w:val="0"/>
              <w:spacing w:after="120"/>
              <w:rPr>
                <w:rFonts w:ascii="Arial" w:hAnsi="Arial" w:cs="Arial"/>
                <w:szCs w:val="24"/>
              </w:rPr>
            </w:pPr>
            <w:r w:rsidRPr="009823AE">
              <w:rPr>
                <w:rFonts w:ascii="Arial" w:hAnsi="Arial" w:cs="Arial"/>
                <w:szCs w:val="24"/>
              </w:rPr>
              <w:t>Technical Assistance</w:t>
            </w:r>
          </w:p>
        </w:tc>
      </w:tr>
      <w:tr w:rsidR="00077FD3" w:rsidRPr="009823AE" w14:paraId="3DD37C07" w14:textId="77777777" w:rsidTr="022925B3">
        <w:tc>
          <w:tcPr>
            <w:tcW w:w="985" w:type="dxa"/>
            <w:tcBorders>
              <w:top w:val="single" w:sz="4" w:space="0" w:color="auto"/>
              <w:left w:val="single" w:sz="4" w:space="0" w:color="auto"/>
              <w:bottom w:val="single" w:sz="4" w:space="0" w:color="auto"/>
              <w:right w:val="single" w:sz="4" w:space="0" w:color="auto"/>
            </w:tcBorders>
          </w:tcPr>
          <w:p w14:paraId="201D32D9" w14:textId="01FB0BD7" w:rsidR="00077FD3" w:rsidRPr="009823AE" w:rsidRDefault="00120FCF" w:rsidP="009D68F9">
            <w:pPr>
              <w:keepLines/>
              <w:widowControl w:val="0"/>
              <w:spacing w:after="120"/>
              <w:rPr>
                <w:rFonts w:ascii="Arial" w:hAnsi="Arial" w:cs="Arial"/>
                <w:szCs w:val="24"/>
              </w:rPr>
            </w:pPr>
            <w:r w:rsidRPr="009823AE">
              <w:rPr>
                <w:rFonts w:ascii="Arial" w:hAnsi="Arial" w:cs="Arial"/>
                <w:szCs w:val="24"/>
              </w:rPr>
              <w:t>5</w:t>
            </w:r>
          </w:p>
        </w:tc>
        <w:tc>
          <w:tcPr>
            <w:tcW w:w="810" w:type="dxa"/>
            <w:tcBorders>
              <w:top w:val="single" w:sz="4" w:space="0" w:color="auto"/>
              <w:left w:val="single" w:sz="4" w:space="0" w:color="auto"/>
              <w:bottom w:val="single" w:sz="4" w:space="0" w:color="auto"/>
              <w:right w:val="single" w:sz="4" w:space="0" w:color="auto"/>
            </w:tcBorders>
          </w:tcPr>
          <w:p w14:paraId="1B347F02" w14:textId="7DD5F559" w:rsidR="00077FD3" w:rsidRPr="009823AE" w:rsidRDefault="00DB0D5F" w:rsidP="009D68F9">
            <w:pPr>
              <w:keepLines/>
              <w:widowControl w:val="0"/>
              <w:spacing w:after="120"/>
              <w:rPr>
                <w:rFonts w:ascii="Arial" w:hAnsi="Arial" w:cs="Arial"/>
                <w:szCs w:val="24"/>
              </w:rPr>
            </w:pPr>
            <w:r>
              <w:rPr>
                <w:rFonts w:ascii="Arial" w:hAnsi="Arial" w:cs="Arial"/>
                <w:szCs w:val="24"/>
              </w:rPr>
              <w:t>X</w:t>
            </w:r>
          </w:p>
        </w:tc>
        <w:tc>
          <w:tcPr>
            <w:tcW w:w="7488" w:type="dxa"/>
            <w:tcBorders>
              <w:top w:val="single" w:sz="4" w:space="0" w:color="auto"/>
              <w:left w:val="single" w:sz="4" w:space="0" w:color="auto"/>
              <w:bottom w:val="single" w:sz="4" w:space="0" w:color="auto"/>
              <w:right w:val="single" w:sz="4" w:space="0" w:color="auto"/>
            </w:tcBorders>
          </w:tcPr>
          <w:p w14:paraId="47F930D7" w14:textId="3C109FBB" w:rsidR="00077FD3" w:rsidRPr="009823AE" w:rsidRDefault="003A37F7" w:rsidP="009D68F9">
            <w:pPr>
              <w:keepLines/>
              <w:widowControl w:val="0"/>
              <w:spacing w:after="120"/>
              <w:rPr>
                <w:rFonts w:ascii="Arial" w:hAnsi="Arial" w:cs="Arial"/>
                <w:szCs w:val="24"/>
              </w:rPr>
            </w:pPr>
            <w:r>
              <w:rPr>
                <w:rFonts w:ascii="Arial" w:hAnsi="Arial" w:cs="Arial"/>
                <w:szCs w:val="24"/>
              </w:rPr>
              <w:t xml:space="preserve">Residential EV </w:t>
            </w:r>
            <w:r w:rsidR="00120FCF" w:rsidRPr="009823AE">
              <w:rPr>
                <w:rFonts w:ascii="Arial" w:hAnsi="Arial" w:cs="Arial"/>
                <w:szCs w:val="24"/>
              </w:rPr>
              <w:t>Charger Installation</w:t>
            </w:r>
            <w:r>
              <w:rPr>
                <w:rFonts w:ascii="Arial" w:hAnsi="Arial" w:cs="Arial"/>
                <w:szCs w:val="24"/>
              </w:rPr>
              <w:t xml:space="preserve"> Support</w:t>
            </w:r>
          </w:p>
        </w:tc>
      </w:tr>
      <w:tr w:rsidR="00830383" w:rsidRPr="009823AE" w14:paraId="19924DFD" w14:textId="77777777" w:rsidTr="022925B3">
        <w:tc>
          <w:tcPr>
            <w:tcW w:w="985" w:type="dxa"/>
            <w:tcBorders>
              <w:top w:val="single" w:sz="4" w:space="0" w:color="auto"/>
              <w:left w:val="single" w:sz="4" w:space="0" w:color="auto"/>
              <w:bottom w:val="single" w:sz="4" w:space="0" w:color="auto"/>
              <w:right w:val="single" w:sz="4" w:space="0" w:color="auto"/>
            </w:tcBorders>
          </w:tcPr>
          <w:p w14:paraId="072DBF94" w14:textId="3C9A49F2" w:rsidR="00830383" w:rsidRPr="009823AE" w:rsidRDefault="00120FCF" w:rsidP="009D68F9">
            <w:pPr>
              <w:keepLines/>
              <w:widowControl w:val="0"/>
              <w:spacing w:after="120"/>
              <w:rPr>
                <w:rFonts w:ascii="Arial" w:hAnsi="Arial" w:cs="Arial"/>
                <w:szCs w:val="24"/>
              </w:rPr>
            </w:pPr>
            <w:r w:rsidRPr="009823AE">
              <w:rPr>
                <w:rFonts w:ascii="Arial" w:hAnsi="Arial" w:cs="Arial"/>
                <w:szCs w:val="24"/>
              </w:rPr>
              <w:t>6</w:t>
            </w:r>
          </w:p>
        </w:tc>
        <w:tc>
          <w:tcPr>
            <w:tcW w:w="810" w:type="dxa"/>
            <w:tcBorders>
              <w:top w:val="single" w:sz="4" w:space="0" w:color="auto"/>
              <w:left w:val="single" w:sz="4" w:space="0" w:color="auto"/>
              <w:bottom w:val="single" w:sz="4" w:space="0" w:color="auto"/>
              <w:right w:val="single" w:sz="4" w:space="0" w:color="auto"/>
            </w:tcBorders>
          </w:tcPr>
          <w:p w14:paraId="011B3A5B" w14:textId="77777777" w:rsidR="00830383" w:rsidRPr="009823AE" w:rsidRDefault="00830383" w:rsidP="009D68F9">
            <w:pPr>
              <w:keepLines/>
              <w:widowControl w:val="0"/>
              <w:spacing w:after="120"/>
              <w:rPr>
                <w:rFonts w:ascii="Arial" w:hAnsi="Arial" w:cs="Arial"/>
                <w:szCs w:val="24"/>
              </w:rPr>
            </w:pPr>
          </w:p>
        </w:tc>
        <w:tc>
          <w:tcPr>
            <w:tcW w:w="7488" w:type="dxa"/>
            <w:tcBorders>
              <w:top w:val="single" w:sz="4" w:space="0" w:color="auto"/>
              <w:left w:val="single" w:sz="4" w:space="0" w:color="auto"/>
              <w:bottom w:val="single" w:sz="4" w:space="0" w:color="auto"/>
              <w:right w:val="single" w:sz="4" w:space="0" w:color="auto"/>
            </w:tcBorders>
          </w:tcPr>
          <w:p w14:paraId="0C9A6145" w14:textId="74640A19" w:rsidR="00830383" w:rsidRPr="009823AE" w:rsidRDefault="0002358F" w:rsidP="009D68F9">
            <w:pPr>
              <w:keepLines/>
              <w:widowControl w:val="0"/>
              <w:spacing w:after="120"/>
              <w:rPr>
                <w:rFonts w:ascii="Arial" w:hAnsi="Arial" w:cs="Arial"/>
                <w:szCs w:val="24"/>
              </w:rPr>
            </w:pPr>
            <w:r w:rsidRPr="009823AE">
              <w:rPr>
                <w:rFonts w:ascii="Arial" w:hAnsi="Arial" w:cs="Arial"/>
                <w:szCs w:val="24"/>
              </w:rPr>
              <w:t>Data Collection</w:t>
            </w:r>
          </w:p>
        </w:tc>
      </w:tr>
      <w:tr w:rsidR="00FA144F" w:rsidRPr="009823AE" w14:paraId="1FB98B9D" w14:textId="77777777" w:rsidTr="022925B3">
        <w:tc>
          <w:tcPr>
            <w:tcW w:w="985" w:type="dxa"/>
            <w:tcBorders>
              <w:top w:val="single" w:sz="4" w:space="0" w:color="auto"/>
              <w:left w:val="single" w:sz="4" w:space="0" w:color="auto"/>
              <w:bottom w:val="single" w:sz="4" w:space="0" w:color="auto"/>
              <w:right w:val="single" w:sz="4" w:space="0" w:color="auto"/>
            </w:tcBorders>
          </w:tcPr>
          <w:p w14:paraId="4E25F4AC" w14:textId="3A09FB47" w:rsidR="00FA144F" w:rsidRPr="009823AE" w:rsidRDefault="00120FCF" w:rsidP="009D68F9">
            <w:pPr>
              <w:keepLines/>
              <w:widowControl w:val="0"/>
              <w:spacing w:after="120"/>
              <w:rPr>
                <w:rFonts w:ascii="Arial" w:hAnsi="Arial" w:cs="Arial"/>
                <w:szCs w:val="24"/>
              </w:rPr>
            </w:pPr>
            <w:r w:rsidRPr="009823AE">
              <w:rPr>
                <w:rFonts w:ascii="Arial" w:hAnsi="Arial" w:cs="Arial"/>
                <w:szCs w:val="24"/>
              </w:rPr>
              <w:t>7</w:t>
            </w:r>
          </w:p>
        </w:tc>
        <w:tc>
          <w:tcPr>
            <w:tcW w:w="810" w:type="dxa"/>
            <w:tcBorders>
              <w:top w:val="single" w:sz="4" w:space="0" w:color="auto"/>
              <w:left w:val="single" w:sz="4" w:space="0" w:color="auto"/>
              <w:bottom w:val="single" w:sz="4" w:space="0" w:color="auto"/>
              <w:right w:val="single" w:sz="4" w:space="0" w:color="auto"/>
            </w:tcBorders>
          </w:tcPr>
          <w:p w14:paraId="21285303" w14:textId="77777777" w:rsidR="00FA144F" w:rsidRPr="009823AE" w:rsidRDefault="00FA144F" w:rsidP="009D68F9">
            <w:pPr>
              <w:keepLines/>
              <w:widowControl w:val="0"/>
              <w:spacing w:after="120"/>
              <w:rPr>
                <w:rFonts w:ascii="Arial" w:hAnsi="Arial" w:cs="Arial"/>
                <w:szCs w:val="24"/>
              </w:rPr>
            </w:pPr>
          </w:p>
        </w:tc>
        <w:tc>
          <w:tcPr>
            <w:tcW w:w="7488" w:type="dxa"/>
            <w:tcBorders>
              <w:top w:val="single" w:sz="4" w:space="0" w:color="auto"/>
              <w:left w:val="single" w:sz="4" w:space="0" w:color="auto"/>
              <w:bottom w:val="single" w:sz="4" w:space="0" w:color="auto"/>
              <w:right w:val="single" w:sz="4" w:space="0" w:color="auto"/>
            </w:tcBorders>
          </w:tcPr>
          <w:p w14:paraId="23055C7A" w14:textId="43ADEAFA" w:rsidR="00FA144F" w:rsidRPr="009823AE" w:rsidRDefault="00FA144F" w:rsidP="009D68F9">
            <w:pPr>
              <w:keepLines/>
              <w:widowControl w:val="0"/>
              <w:spacing w:after="120"/>
              <w:rPr>
                <w:rFonts w:ascii="Arial" w:hAnsi="Arial" w:cs="Arial"/>
                <w:szCs w:val="24"/>
              </w:rPr>
            </w:pPr>
            <w:r w:rsidRPr="009823AE">
              <w:rPr>
                <w:rFonts w:ascii="Arial" w:hAnsi="Arial" w:cs="Arial"/>
                <w:szCs w:val="24"/>
              </w:rPr>
              <w:t>Project Fact Sheet</w:t>
            </w:r>
          </w:p>
        </w:tc>
      </w:tr>
    </w:tbl>
    <w:p w14:paraId="7F12F9C5" w14:textId="77777777" w:rsidR="00C25F63" w:rsidRDefault="00C25F63" w:rsidP="00C25F63"/>
    <w:p w14:paraId="3AD739E3" w14:textId="77777777" w:rsidR="00F22B7A" w:rsidRPr="009823AE" w:rsidRDefault="00F22B7A" w:rsidP="00F22B7A">
      <w:pPr>
        <w:pStyle w:val="Heading1"/>
        <w:rPr>
          <w:i/>
        </w:rPr>
      </w:pPr>
      <w:r w:rsidRPr="009823AE">
        <w:t>KEY NAME LIST</w:t>
      </w:r>
    </w:p>
    <w:p w14:paraId="6DD4927A" w14:textId="703FA47B" w:rsidR="00F22B7A" w:rsidRPr="009823AE" w:rsidRDefault="00F22B7A" w:rsidP="00F22B7A">
      <w:pPr>
        <w:keepLines/>
        <w:widowControl w:val="0"/>
        <w:spacing w:after="120"/>
        <w:rPr>
          <w:rFonts w:ascii="Arial" w:hAnsi="Arial" w:cs="Arial"/>
          <w:i/>
          <w:color w:val="0000FF"/>
          <w:szCs w:val="24"/>
        </w:rPr>
      </w:pPr>
      <w:r w:rsidRPr="009823AE">
        <w:rPr>
          <w:rFonts w:ascii="Arial" w:hAnsi="Arial" w:cs="Arial"/>
          <w:i/>
          <w:color w:val="0000FF"/>
          <w:szCs w:val="24"/>
        </w:rPr>
        <w:t>&lt;Insert the key personnel/</w:t>
      </w:r>
      <w:r w:rsidR="00F100CE" w:rsidRPr="009823AE">
        <w:rPr>
          <w:rFonts w:ascii="Arial" w:hAnsi="Arial" w:cs="Arial"/>
          <w:i/>
          <w:color w:val="0000FF"/>
          <w:szCs w:val="24"/>
        </w:rPr>
        <w:t>sub</w:t>
      </w:r>
      <w:r w:rsidR="00F100CE">
        <w:rPr>
          <w:rFonts w:ascii="Arial" w:hAnsi="Arial" w:cs="Arial"/>
          <w:i/>
          <w:color w:val="0000FF"/>
          <w:szCs w:val="24"/>
        </w:rPr>
        <w:t>recipients</w:t>
      </w:r>
      <w:r w:rsidR="00F100CE" w:rsidRPr="009823AE">
        <w:rPr>
          <w:rFonts w:ascii="Arial" w:hAnsi="Arial" w:cs="Arial"/>
          <w:i/>
          <w:color w:val="0000FF"/>
          <w:szCs w:val="24"/>
        </w:rPr>
        <w:t xml:space="preserve"> </w:t>
      </w:r>
      <w:r w:rsidRPr="009823AE">
        <w:rPr>
          <w:rFonts w:ascii="Arial" w:hAnsi="Arial" w:cs="Arial"/>
          <w:i/>
          <w:color w:val="0000FF"/>
          <w:szCs w:val="24"/>
        </w:rPr>
        <w:t xml:space="preserve">for each Task in your Project. Include Key names only if the value of the project would significantly change without those personnel, </w:t>
      </w:r>
      <w:r w:rsidR="00E04381" w:rsidRPr="009823AE">
        <w:rPr>
          <w:rFonts w:ascii="Arial" w:hAnsi="Arial" w:cs="Arial"/>
          <w:i/>
          <w:color w:val="0000FF"/>
          <w:szCs w:val="24"/>
        </w:rPr>
        <w:t>sub</w:t>
      </w:r>
      <w:r w:rsidR="00E04381">
        <w:rPr>
          <w:rFonts w:ascii="Arial" w:hAnsi="Arial" w:cs="Arial"/>
          <w:i/>
          <w:color w:val="0000FF"/>
          <w:szCs w:val="24"/>
        </w:rPr>
        <w:t>recipients</w:t>
      </w:r>
      <w:r w:rsidRPr="009823AE">
        <w:rPr>
          <w:rFonts w:ascii="Arial" w:hAnsi="Arial" w:cs="Arial"/>
          <w:i/>
          <w:color w:val="0000FF"/>
          <w:szCs w:val="24"/>
        </w:rPr>
        <w:t>, or partners. Add additional lines as needed.</w:t>
      </w:r>
      <w:r w:rsidR="00AD635F">
        <w:rPr>
          <w:rFonts w:ascii="Arial" w:hAnsi="Arial" w:cs="Arial"/>
          <w:i/>
          <w:color w:val="0000FF"/>
          <w:szCs w:val="24"/>
        </w:rPr>
        <w:t>&gt;</w:t>
      </w:r>
      <w:r w:rsidRPr="009823AE">
        <w:rPr>
          <w:rFonts w:ascii="Arial" w:hAnsi="Arial" w:cs="Arial"/>
          <w:i/>
          <w:color w:val="0000FF"/>
          <w:szCs w:val="24"/>
        </w:rPr>
        <w:t xml:space="preserve"> </w:t>
      </w:r>
    </w:p>
    <w:tbl>
      <w:tblPr>
        <w:tblStyle w:val="TableGrid"/>
        <w:tblW w:w="0" w:type="auto"/>
        <w:tblLayout w:type="fixed"/>
        <w:tblLook w:val="04A0" w:firstRow="1" w:lastRow="0" w:firstColumn="1" w:lastColumn="0" w:noHBand="0" w:noVBand="1"/>
      </w:tblPr>
      <w:tblGrid>
        <w:gridCol w:w="990"/>
        <w:gridCol w:w="2520"/>
        <w:gridCol w:w="3330"/>
        <w:gridCol w:w="2790"/>
      </w:tblGrid>
      <w:tr w:rsidR="00F22B7A" w:rsidRPr="00F100CE" w14:paraId="7B410C85" w14:textId="77777777">
        <w:tc>
          <w:tcPr>
            <w:tcW w:w="990" w:type="dxa"/>
            <w:hideMark/>
          </w:tcPr>
          <w:p w14:paraId="0F044A6F" w14:textId="77777777" w:rsidR="00F22B7A" w:rsidRPr="00954815" w:rsidRDefault="00F22B7A">
            <w:pPr>
              <w:keepLines/>
              <w:widowControl w:val="0"/>
              <w:spacing w:before="60" w:after="60"/>
              <w:rPr>
                <w:rFonts w:ascii="Arial" w:hAnsi="Arial"/>
                <w:b/>
                <w:bCs/>
                <w:szCs w:val="24"/>
              </w:rPr>
            </w:pPr>
            <w:r w:rsidRPr="00954815">
              <w:rPr>
                <w:rFonts w:ascii="Arial" w:hAnsi="Arial"/>
                <w:b/>
                <w:bCs/>
                <w:szCs w:val="24"/>
              </w:rPr>
              <w:t>Task #</w:t>
            </w:r>
          </w:p>
        </w:tc>
        <w:tc>
          <w:tcPr>
            <w:tcW w:w="2520" w:type="dxa"/>
            <w:hideMark/>
          </w:tcPr>
          <w:p w14:paraId="32A83E65" w14:textId="77777777" w:rsidR="00F22B7A" w:rsidRPr="00954815" w:rsidRDefault="00F22B7A">
            <w:pPr>
              <w:keepLines/>
              <w:widowControl w:val="0"/>
              <w:spacing w:before="60" w:after="60"/>
              <w:rPr>
                <w:rFonts w:ascii="Arial" w:hAnsi="Arial"/>
                <w:b/>
                <w:bCs/>
                <w:snapToGrid w:val="0"/>
                <w:color w:val="000000"/>
                <w:szCs w:val="24"/>
              </w:rPr>
            </w:pPr>
            <w:r w:rsidRPr="00954815">
              <w:rPr>
                <w:rFonts w:ascii="Arial" w:hAnsi="Arial"/>
                <w:b/>
                <w:bCs/>
                <w:snapToGrid w:val="0"/>
                <w:color w:val="000000"/>
                <w:szCs w:val="24"/>
              </w:rPr>
              <w:t>Key Personnel</w:t>
            </w:r>
          </w:p>
        </w:tc>
        <w:tc>
          <w:tcPr>
            <w:tcW w:w="3330" w:type="dxa"/>
            <w:hideMark/>
          </w:tcPr>
          <w:p w14:paraId="7B6E79C3" w14:textId="4D3206D9" w:rsidR="00F22B7A" w:rsidRPr="00954815" w:rsidRDefault="00F22B7A">
            <w:pPr>
              <w:keepLines/>
              <w:widowControl w:val="0"/>
              <w:spacing w:before="60" w:after="60"/>
              <w:rPr>
                <w:rFonts w:ascii="Arial" w:hAnsi="Arial"/>
                <w:b/>
                <w:bCs/>
                <w:snapToGrid w:val="0"/>
                <w:color w:val="000000"/>
                <w:szCs w:val="24"/>
              </w:rPr>
            </w:pPr>
            <w:r w:rsidRPr="00954815">
              <w:rPr>
                <w:rFonts w:ascii="Arial" w:hAnsi="Arial"/>
                <w:b/>
                <w:bCs/>
                <w:snapToGrid w:val="0"/>
                <w:color w:val="000000"/>
                <w:szCs w:val="24"/>
              </w:rPr>
              <w:t>Key Sub</w:t>
            </w:r>
            <w:r w:rsidR="00F100CE" w:rsidRPr="00954815">
              <w:rPr>
                <w:rFonts w:ascii="Arial" w:hAnsi="Arial"/>
                <w:b/>
                <w:bCs/>
                <w:snapToGrid w:val="0"/>
                <w:color w:val="000000"/>
                <w:szCs w:val="24"/>
              </w:rPr>
              <w:t>recipient</w:t>
            </w:r>
            <w:r w:rsidRPr="00954815">
              <w:rPr>
                <w:rFonts w:ascii="Arial" w:hAnsi="Arial"/>
                <w:b/>
                <w:bCs/>
                <w:snapToGrid w:val="0"/>
                <w:color w:val="000000"/>
                <w:szCs w:val="24"/>
              </w:rPr>
              <w:t>(s)</w:t>
            </w:r>
          </w:p>
        </w:tc>
        <w:tc>
          <w:tcPr>
            <w:tcW w:w="2790" w:type="dxa"/>
            <w:hideMark/>
          </w:tcPr>
          <w:p w14:paraId="58421C35" w14:textId="77777777" w:rsidR="00F22B7A" w:rsidRPr="00954815" w:rsidRDefault="00F22B7A">
            <w:pPr>
              <w:keepLines/>
              <w:widowControl w:val="0"/>
              <w:spacing w:before="60" w:after="60"/>
              <w:rPr>
                <w:rFonts w:ascii="Arial" w:hAnsi="Arial"/>
                <w:b/>
                <w:bCs/>
                <w:snapToGrid w:val="0"/>
                <w:color w:val="000000"/>
                <w:szCs w:val="24"/>
              </w:rPr>
            </w:pPr>
            <w:r w:rsidRPr="00954815">
              <w:rPr>
                <w:rFonts w:ascii="Arial" w:hAnsi="Arial"/>
                <w:b/>
                <w:bCs/>
                <w:snapToGrid w:val="0"/>
                <w:color w:val="000000"/>
                <w:szCs w:val="24"/>
              </w:rPr>
              <w:t>Key Partner(s)</w:t>
            </w:r>
          </w:p>
        </w:tc>
      </w:tr>
      <w:tr w:rsidR="00F22B7A" w:rsidRPr="00F100CE" w14:paraId="1A85158B" w14:textId="77777777">
        <w:tc>
          <w:tcPr>
            <w:tcW w:w="990" w:type="dxa"/>
            <w:hideMark/>
          </w:tcPr>
          <w:p w14:paraId="098A4068" w14:textId="77777777" w:rsidR="00F22B7A" w:rsidRPr="00954815" w:rsidRDefault="00F22B7A">
            <w:pPr>
              <w:keepLines/>
              <w:widowControl w:val="0"/>
              <w:spacing w:before="60" w:after="60"/>
              <w:rPr>
                <w:rFonts w:ascii="Arial" w:hAnsi="Arial"/>
                <w:szCs w:val="24"/>
              </w:rPr>
            </w:pPr>
            <w:r w:rsidRPr="00954815">
              <w:rPr>
                <w:rFonts w:ascii="Arial" w:hAnsi="Arial"/>
                <w:szCs w:val="24"/>
              </w:rPr>
              <w:t>1</w:t>
            </w:r>
          </w:p>
        </w:tc>
        <w:tc>
          <w:tcPr>
            <w:tcW w:w="2520" w:type="dxa"/>
            <w:hideMark/>
          </w:tcPr>
          <w:p w14:paraId="17D59373" w14:textId="77777777" w:rsidR="00F22B7A" w:rsidRPr="00954815" w:rsidRDefault="00F22B7A">
            <w:pPr>
              <w:keepLines/>
              <w:widowControl w:val="0"/>
              <w:spacing w:before="60" w:after="60"/>
              <w:rPr>
                <w:rFonts w:ascii="Arial" w:hAnsi="Arial"/>
                <w:snapToGrid w:val="0"/>
                <w:color w:val="0000FF"/>
                <w:szCs w:val="24"/>
              </w:rPr>
            </w:pPr>
            <w:r w:rsidRPr="00954815">
              <w:rPr>
                <w:rFonts w:ascii="Arial" w:hAnsi="Arial"/>
                <w:snapToGrid w:val="0"/>
                <w:color w:val="0000FF"/>
                <w:szCs w:val="24"/>
              </w:rPr>
              <w:t>&lt;Name&gt;</w:t>
            </w:r>
          </w:p>
        </w:tc>
        <w:tc>
          <w:tcPr>
            <w:tcW w:w="3330" w:type="dxa"/>
            <w:hideMark/>
          </w:tcPr>
          <w:p w14:paraId="7786690F" w14:textId="77777777" w:rsidR="00F22B7A" w:rsidRPr="00954815" w:rsidRDefault="00F22B7A">
            <w:pPr>
              <w:keepLines/>
              <w:widowControl w:val="0"/>
              <w:spacing w:before="60" w:after="60"/>
              <w:rPr>
                <w:rFonts w:ascii="Arial" w:hAnsi="Arial"/>
                <w:snapToGrid w:val="0"/>
                <w:color w:val="0000FF"/>
                <w:szCs w:val="24"/>
              </w:rPr>
            </w:pPr>
            <w:r w:rsidRPr="00954815">
              <w:rPr>
                <w:rFonts w:ascii="Arial" w:hAnsi="Arial"/>
                <w:snapToGrid w:val="0"/>
                <w:color w:val="0000FF"/>
                <w:szCs w:val="24"/>
              </w:rPr>
              <w:t>&lt;Name&gt;</w:t>
            </w:r>
          </w:p>
        </w:tc>
        <w:tc>
          <w:tcPr>
            <w:tcW w:w="2790" w:type="dxa"/>
            <w:hideMark/>
          </w:tcPr>
          <w:p w14:paraId="7A794CD2" w14:textId="77777777" w:rsidR="00F22B7A" w:rsidRPr="00954815" w:rsidRDefault="00F22B7A">
            <w:pPr>
              <w:keepLines/>
              <w:widowControl w:val="0"/>
              <w:spacing w:before="60" w:after="60"/>
              <w:rPr>
                <w:rFonts w:ascii="Arial" w:hAnsi="Arial"/>
                <w:snapToGrid w:val="0"/>
                <w:color w:val="0000FF"/>
                <w:szCs w:val="24"/>
              </w:rPr>
            </w:pPr>
            <w:r w:rsidRPr="00954815">
              <w:rPr>
                <w:rFonts w:ascii="Arial" w:hAnsi="Arial"/>
                <w:snapToGrid w:val="0"/>
                <w:color w:val="0000FF"/>
                <w:szCs w:val="24"/>
              </w:rPr>
              <w:t>&lt;Name&gt;</w:t>
            </w:r>
          </w:p>
        </w:tc>
      </w:tr>
      <w:tr w:rsidR="00F22B7A" w:rsidRPr="00F100CE" w14:paraId="0D78F5B7" w14:textId="77777777">
        <w:trPr>
          <w:trHeight w:val="278"/>
        </w:trPr>
        <w:tc>
          <w:tcPr>
            <w:tcW w:w="990" w:type="dxa"/>
            <w:hideMark/>
          </w:tcPr>
          <w:p w14:paraId="7E9835B5" w14:textId="77777777" w:rsidR="00F22B7A" w:rsidRPr="00954815" w:rsidRDefault="00F22B7A">
            <w:pPr>
              <w:keepLines/>
              <w:widowControl w:val="0"/>
              <w:spacing w:before="60" w:after="60"/>
              <w:rPr>
                <w:rFonts w:ascii="Arial" w:hAnsi="Arial"/>
                <w:szCs w:val="24"/>
              </w:rPr>
            </w:pPr>
            <w:r w:rsidRPr="00954815">
              <w:rPr>
                <w:rFonts w:ascii="Arial" w:hAnsi="Arial"/>
                <w:szCs w:val="24"/>
              </w:rPr>
              <w:t>2</w:t>
            </w:r>
          </w:p>
        </w:tc>
        <w:tc>
          <w:tcPr>
            <w:tcW w:w="2520" w:type="dxa"/>
            <w:hideMark/>
          </w:tcPr>
          <w:p w14:paraId="30515425" w14:textId="77777777" w:rsidR="00F22B7A" w:rsidRPr="00954815" w:rsidRDefault="00F22B7A">
            <w:pPr>
              <w:keepLines/>
              <w:widowControl w:val="0"/>
              <w:spacing w:before="60" w:after="60"/>
              <w:rPr>
                <w:rFonts w:ascii="Arial" w:hAnsi="Arial"/>
                <w:snapToGrid w:val="0"/>
                <w:color w:val="0000FF"/>
                <w:szCs w:val="24"/>
              </w:rPr>
            </w:pPr>
            <w:r w:rsidRPr="00954815">
              <w:rPr>
                <w:rFonts w:ascii="Arial" w:hAnsi="Arial"/>
                <w:snapToGrid w:val="0"/>
                <w:color w:val="0000FF"/>
                <w:szCs w:val="24"/>
              </w:rPr>
              <w:t>&lt;Name&gt;</w:t>
            </w:r>
          </w:p>
        </w:tc>
        <w:tc>
          <w:tcPr>
            <w:tcW w:w="3330" w:type="dxa"/>
            <w:hideMark/>
          </w:tcPr>
          <w:p w14:paraId="3B15DECB" w14:textId="77777777" w:rsidR="00F22B7A" w:rsidRPr="00954815" w:rsidRDefault="00F22B7A">
            <w:pPr>
              <w:keepLines/>
              <w:widowControl w:val="0"/>
              <w:spacing w:before="60" w:after="60"/>
              <w:rPr>
                <w:rFonts w:ascii="Arial" w:hAnsi="Arial"/>
                <w:snapToGrid w:val="0"/>
                <w:color w:val="0000FF"/>
                <w:szCs w:val="24"/>
              </w:rPr>
            </w:pPr>
            <w:r w:rsidRPr="00954815">
              <w:rPr>
                <w:rFonts w:ascii="Arial" w:hAnsi="Arial"/>
                <w:snapToGrid w:val="0"/>
                <w:color w:val="0000FF"/>
                <w:szCs w:val="24"/>
              </w:rPr>
              <w:t>&lt;Name&gt;</w:t>
            </w:r>
          </w:p>
        </w:tc>
        <w:tc>
          <w:tcPr>
            <w:tcW w:w="2790" w:type="dxa"/>
            <w:hideMark/>
          </w:tcPr>
          <w:p w14:paraId="5110D2EF" w14:textId="77777777" w:rsidR="00F22B7A" w:rsidRPr="00954815" w:rsidRDefault="00F22B7A">
            <w:pPr>
              <w:keepLines/>
              <w:widowControl w:val="0"/>
              <w:spacing w:before="60" w:after="60"/>
              <w:rPr>
                <w:rFonts w:ascii="Arial" w:hAnsi="Arial"/>
                <w:snapToGrid w:val="0"/>
                <w:color w:val="0000FF"/>
                <w:szCs w:val="24"/>
              </w:rPr>
            </w:pPr>
            <w:r w:rsidRPr="00954815">
              <w:rPr>
                <w:rFonts w:ascii="Arial" w:hAnsi="Arial"/>
                <w:snapToGrid w:val="0"/>
                <w:color w:val="0000FF"/>
                <w:szCs w:val="24"/>
              </w:rPr>
              <w:t>&lt;Name&gt;</w:t>
            </w:r>
          </w:p>
        </w:tc>
      </w:tr>
      <w:tr w:rsidR="00F22B7A" w:rsidRPr="00F100CE" w14:paraId="036D60F9" w14:textId="77777777">
        <w:tc>
          <w:tcPr>
            <w:tcW w:w="990" w:type="dxa"/>
            <w:hideMark/>
          </w:tcPr>
          <w:p w14:paraId="74772D9E" w14:textId="77777777" w:rsidR="00F22B7A" w:rsidRPr="00954815" w:rsidRDefault="00F22B7A">
            <w:pPr>
              <w:keepLines/>
              <w:widowControl w:val="0"/>
              <w:spacing w:before="60" w:after="60"/>
              <w:rPr>
                <w:rFonts w:ascii="Arial" w:hAnsi="Arial"/>
                <w:szCs w:val="24"/>
              </w:rPr>
            </w:pPr>
            <w:r w:rsidRPr="00954815">
              <w:rPr>
                <w:rFonts w:ascii="Arial" w:hAnsi="Arial"/>
                <w:szCs w:val="24"/>
              </w:rPr>
              <w:t>3</w:t>
            </w:r>
          </w:p>
        </w:tc>
        <w:tc>
          <w:tcPr>
            <w:tcW w:w="2520" w:type="dxa"/>
            <w:hideMark/>
          </w:tcPr>
          <w:p w14:paraId="1B1DF2D2" w14:textId="77777777" w:rsidR="00F22B7A" w:rsidRPr="00954815" w:rsidRDefault="00F22B7A">
            <w:pPr>
              <w:keepLines/>
              <w:widowControl w:val="0"/>
              <w:spacing w:before="60" w:after="60"/>
              <w:rPr>
                <w:rFonts w:ascii="Arial" w:hAnsi="Arial"/>
                <w:snapToGrid w:val="0"/>
                <w:color w:val="0000FF"/>
                <w:szCs w:val="24"/>
              </w:rPr>
            </w:pPr>
            <w:r w:rsidRPr="00954815">
              <w:rPr>
                <w:rFonts w:ascii="Arial" w:hAnsi="Arial"/>
                <w:snapToGrid w:val="0"/>
                <w:color w:val="0000FF"/>
                <w:szCs w:val="24"/>
              </w:rPr>
              <w:t>&lt;Name&gt;</w:t>
            </w:r>
          </w:p>
        </w:tc>
        <w:tc>
          <w:tcPr>
            <w:tcW w:w="3330" w:type="dxa"/>
            <w:hideMark/>
          </w:tcPr>
          <w:p w14:paraId="66F935D5" w14:textId="77777777" w:rsidR="00F22B7A" w:rsidRPr="00954815" w:rsidRDefault="00F22B7A">
            <w:pPr>
              <w:keepLines/>
              <w:widowControl w:val="0"/>
              <w:spacing w:before="60" w:after="60"/>
              <w:rPr>
                <w:rFonts w:ascii="Arial" w:hAnsi="Arial"/>
                <w:snapToGrid w:val="0"/>
                <w:color w:val="0000FF"/>
                <w:szCs w:val="24"/>
              </w:rPr>
            </w:pPr>
            <w:r w:rsidRPr="00954815">
              <w:rPr>
                <w:rFonts w:ascii="Arial" w:hAnsi="Arial"/>
                <w:snapToGrid w:val="0"/>
                <w:color w:val="0000FF"/>
                <w:szCs w:val="24"/>
              </w:rPr>
              <w:t>&lt;Name&gt;</w:t>
            </w:r>
          </w:p>
        </w:tc>
        <w:tc>
          <w:tcPr>
            <w:tcW w:w="2790" w:type="dxa"/>
            <w:hideMark/>
          </w:tcPr>
          <w:p w14:paraId="01931A87" w14:textId="77777777" w:rsidR="00F22B7A" w:rsidRPr="00954815" w:rsidRDefault="00F22B7A">
            <w:pPr>
              <w:keepLines/>
              <w:widowControl w:val="0"/>
              <w:spacing w:before="60" w:after="60"/>
              <w:rPr>
                <w:rFonts w:ascii="Arial" w:hAnsi="Arial"/>
                <w:snapToGrid w:val="0"/>
                <w:color w:val="0000FF"/>
                <w:szCs w:val="24"/>
              </w:rPr>
            </w:pPr>
            <w:r w:rsidRPr="00954815">
              <w:rPr>
                <w:rFonts w:ascii="Arial" w:hAnsi="Arial"/>
                <w:snapToGrid w:val="0"/>
                <w:color w:val="0000FF"/>
                <w:szCs w:val="24"/>
              </w:rPr>
              <w:t>&lt;Name&gt;</w:t>
            </w:r>
          </w:p>
        </w:tc>
      </w:tr>
      <w:tr w:rsidR="00F22B7A" w:rsidRPr="00F100CE" w14:paraId="4740DE24" w14:textId="77777777">
        <w:trPr>
          <w:trHeight w:val="269"/>
        </w:trPr>
        <w:tc>
          <w:tcPr>
            <w:tcW w:w="990" w:type="dxa"/>
            <w:hideMark/>
          </w:tcPr>
          <w:p w14:paraId="162DDF37" w14:textId="77777777" w:rsidR="00F22B7A" w:rsidRPr="00954815" w:rsidRDefault="00F22B7A">
            <w:pPr>
              <w:keepLines/>
              <w:widowControl w:val="0"/>
              <w:spacing w:before="60" w:after="60"/>
              <w:rPr>
                <w:rFonts w:ascii="Arial" w:hAnsi="Arial"/>
                <w:szCs w:val="24"/>
              </w:rPr>
            </w:pPr>
            <w:r w:rsidRPr="00954815">
              <w:rPr>
                <w:rFonts w:ascii="Arial" w:hAnsi="Arial"/>
                <w:i/>
                <w:iCs/>
                <w:color w:val="0000FF"/>
                <w:szCs w:val="24"/>
              </w:rPr>
              <w:t>&lt;Etc.&gt;</w:t>
            </w:r>
          </w:p>
        </w:tc>
        <w:tc>
          <w:tcPr>
            <w:tcW w:w="2520" w:type="dxa"/>
            <w:hideMark/>
          </w:tcPr>
          <w:p w14:paraId="78D90D23" w14:textId="77777777" w:rsidR="00F22B7A" w:rsidRPr="00954815" w:rsidRDefault="00F22B7A">
            <w:pPr>
              <w:keepLines/>
              <w:widowControl w:val="0"/>
              <w:spacing w:before="60" w:after="60"/>
              <w:rPr>
                <w:rFonts w:ascii="Arial" w:hAnsi="Arial"/>
                <w:snapToGrid w:val="0"/>
                <w:color w:val="0000FF"/>
                <w:szCs w:val="24"/>
              </w:rPr>
            </w:pPr>
            <w:r w:rsidRPr="00954815">
              <w:rPr>
                <w:rFonts w:ascii="Arial" w:hAnsi="Arial"/>
                <w:snapToGrid w:val="0"/>
                <w:color w:val="0000FF"/>
                <w:szCs w:val="24"/>
              </w:rPr>
              <w:t>&lt;Name&gt;</w:t>
            </w:r>
          </w:p>
        </w:tc>
        <w:tc>
          <w:tcPr>
            <w:tcW w:w="3330" w:type="dxa"/>
            <w:hideMark/>
          </w:tcPr>
          <w:p w14:paraId="39D9F594" w14:textId="77777777" w:rsidR="00F22B7A" w:rsidRPr="00954815" w:rsidRDefault="00F22B7A">
            <w:pPr>
              <w:keepLines/>
              <w:widowControl w:val="0"/>
              <w:spacing w:before="60" w:after="60"/>
              <w:rPr>
                <w:rFonts w:ascii="Arial" w:hAnsi="Arial"/>
                <w:snapToGrid w:val="0"/>
                <w:color w:val="0000FF"/>
                <w:szCs w:val="24"/>
              </w:rPr>
            </w:pPr>
            <w:r w:rsidRPr="00954815">
              <w:rPr>
                <w:rFonts w:ascii="Arial" w:hAnsi="Arial"/>
                <w:snapToGrid w:val="0"/>
                <w:color w:val="0000FF"/>
                <w:szCs w:val="24"/>
              </w:rPr>
              <w:t>&lt;Name&gt;</w:t>
            </w:r>
          </w:p>
        </w:tc>
        <w:tc>
          <w:tcPr>
            <w:tcW w:w="2790" w:type="dxa"/>
            <w:hideMark/>
          </w:tcPr>
          <w:p w14:paraId="79AEF02D" w14:textId="77777777" w:rsidR="00F22B7A" w:rsidRPr="00954815" w:rsidRDefault="00F22B7A">
            <w:pPr>
              <w:keepLines/>
              <w:widowControl w:val="0"/>
              <w:spacing w:before="60" w:after="60"/>
              <w:rPr>
                <w:rFonts w:ascii="Arial" w:hAnsi="Arial"/>
                <w:snapToGrid w:val="0"/>
                <w:color w:val="0000FF"/>
                <w:szCs w:val="24"/>
              </w:rPr>
            </w:pPr>
            <w:r w:rsidRPr="00954815">
              <w:rPr>
                <w:rFonts w:ascii="Arial" w:hAnsi="Arial"/>
                <w:snapToGrid w:val="0"/>
                <w:color w:val="0000FF"/>
                <w:szCs w:val="24"/>
              </w:rPr>
              <w:t>&lt;Name&gt;</w:t>
            </w:r>
          </w:p>
        </w:tc>
      </w:tr>
    </w:tbl>
    <w:p w14:paraId="76181FCD" w14:textId="331E173A" w:rsidR="00002E71" w:rsidRPr="009823AE" w:rsidRDefault="00002E71" w:rsidP="00B06973">
      <w:pPr>
        <w:keepLines/>
        <w:widowControl w:val="0"/>
        <w:spacing w:after="120"/>
        <w:rPr>
          <w:rFonts w:ascii="Arial" w:hAnsi="Arial" w:cs="Arial"/>
          <w:i/>
          <w:iCs/>
          <w:color w:val="0000FF"/>
        </w:rPr>
      </w:pPr>
    </w:p>
    <w:p w14:paraId="6D15056D" w14:textId="77777777" w:rsidR="0087101E" w:rsidRPr="009823AE" w:rsidRDefault="0087101E" w:rsidP="006F1D6A">
      <w:pPr>
        <w:pStyle w:val="Heading1"/>
        <w:keepLines w:val="0"/>
        <w:widowControl/>
        <w:rPr>
          <w:i/>
        </w:rPr>
      </w:pPr>
      <w:r w:rsidRPr="009823AE">
        <w:t>GLOSSARY</w:t>
      </w:r>
    </w:p>
    <w:p w14:paraId="5A7E2AEB" w14:textId="77777777" w:rsidR="0087101E" w:rsidRPr="009823AE" w:rsidRDefault="0087101E" w:rsidP="006F1D6A">
      <w:pPr>
        <w:pStyle w:val="BodyText"/>
        <w:keepNext/>
        <w:spacing w:after="120"/>
        <w:jc w:val="left"/>
        <w:rPr>
          <w:rFonts w:ascii="Arial" w:hAnsi="Arial" w:cs="Arial"/>
          <w:szCs w:val="24"/>
        </w:rPr>
      </w:pPr>
      <w:r w:rsidRPr="009823AE">
        <w:rPr>
          <w:rFonts w:ascii="Arial" w:hAnsi="Arial" w:cs="Arial"/>
          <w:szCs w:val="24"/>
        </w:rPr>
        <w:t>Specific terms and acronyms used throughout this scope of work are defined as follows:</w:t>
      </w:r>
    </w:p>
    <w:tbl>
      <w:tblPr>
        <w:tblStyle w:val="TableGrid"/>
        <w:tblW w:w="9360" w:type="dxa"/>
        <w:tblLayout w:type="fixed"/>
        <w:tblLook w:val="0020" w:firstRow="1" w:lastRow="0" w:firstColumn="0" w:lastColumn="0" w:noHBand="0" w:noVBand="0"/>
        <w:tblCaption w:val="definition of key words"/>
        <w:tblDescription w:val="definitions of key words in solicitation"/>
      </w:tblPr>
      <w:tblGrid>
        <w:gridCol w:w="2430"/>
        <w:gridCol w:w="6930"/>
      </w:tblGrid>
      <w:tr w:rsidR="00647BDF" w:rsidRPr="009823AE" w14:paraId="06AAEFF8" w14:textId="77777777" w:rsidTr="70374019">
        <w:trPr>
          <w:trHeight w:val="360"/>
          <w:tblHeader/>
        </w:trPr>
        <w:tc>
          <w:tcPr>
            <w:tcW w:w="2430" w:type="dxa"/>
            <w:shd w:val="clear" w:color="auto" w:fill="D9D9D9" w:themeFill="background1" w:themeFillShade="D9"/>
            <w:vAlign w:val="center"/>
          </w:tcPr>
          <w:p w14:paraId="5AA08A18" w14:textId="77777777" w:rsidR="00647BDF" w:rsidRPr="009823AE" w:rsidRDefault="00647BDF" w:rsidP="006F1D6A">
            <w:pPr>
              <w:keepNext/>
              <w:jc w:val="center"/>
              <w:rPr>
                <w:rFonts w:ascii="Arial" w:hAnsi="Arial"/>
                <w:b/>
                <w:szCs w:val="24"/>
              </w:rPr>
            </w:pPr>
            <w:r w:rsidRPr="009823AE">
              <w:rPr>
                <w:rFonts w:ascii="Arial" w:hAnsi="Arial"/>
                <w:b/>
                <w:szCs w:val="24"/>
              </w:rPr>
              <w:t>Word/Term</w:t>
            </w:r>
          </w:p>
        </w:tc>
        <w:tc>
          <w:tcPr>
            <w:tcW w:w="6930" w:type="dxa"/>
            <w:shd w:val="clear" w:color="auto" w:fill="D9D9D9" w:themeFill="background1" w:themeFillShade="D9"/>
            <w:vAlign w:val="center"/>
          </w:tcPr>
          <w:p w14:paraId="5BDE9FF2" w14:textId="45D15CCF" w:rsidR="00647BDF" w:rsidRPr="009823AE" w:rsidRDefault="00647BDF" w:rsidP="006F1D6A">
            <w:pPr>
              <w:keepNext/>
              <w:jc w:val="center"/>
              <w:rPr>
                <w:rFonts w:ascii="Arial" w:hAnsi="Arial"/>
                <w:b/>
                <w:szCs w:val="24"/>
              </w:rPr>
            </w:pPr>
            <w:r w:rsidRPr="009823AE">
              <w:rPr>
                <w:rFonts w:ascii="Arial" w:hAnsi="Arial"/>
                <w:b/>
                <w:szCs w:val="24"/>
              </w:rPr>
              <w:t>Definition</w:t>
            </w:r>
          </w:p>
        </w:tc>
      </w:tr>
      <w:tr w:rsidR="00171603" w:rsidRPr="009823AE" w14:paraId="2FE660DE" w14:textId="77777777" w:rsidTr="70374019">
        <w:trPr>
          <w:trHeight w:val="360"/>
        </w:trPr>
        <w:tc>
          <w:tcPr>
            <w:tcW w:w="2430" w:type="dxa"/>
          </w:tcPr>
          <w:p w14:paraId="5E5FCBCB" w14:textId="786D8083" w:rsidR="00171603" w:rsidRPr="009823AE" w:rsidRDefault="00171603">
            <w:pPr>
              <w:rPr>
                <w:rFonts w:ascii="Arial" w:hAnsi="Arial"/>
                <w:szCs w:val="24"/>
              </w:rPr>
            </w:pPr>
            <w:r>
              <w:rPr>
                <w:rFonts w:ascii="Arial" w:hAnsi="Arial"/>
                <w:szCs w:val="24"/>
              </w:rPr>
              <w:t>AB</w:t>
            </w:r>
          </w:p>
        </w:tc>
        <w:tc>
          <w:tcPr>
            <w:tcW w:w="6930" w:type="dxa"/>
          </w:tcPr>
          <w:p w14:paraId="1C1A16B8" w14:textId="3104E631" w:rsidR="00171603" w:rsidRPr="009823AE" w:rsidRDefault="00171603">
            <w:pPr>
              <w:rPr>
                <w:rFonts w:ascii="Arial" w:hAnsi="Arial"/>
                <w:szCs w:val="24"/>
              </w:rPr>
            </w:pPr>
            <w:r>
              <w:rPr>
                <w:rFonts w:ascii="Arial" w:hAnsi="Arial"/>
                <w:szCs w:val="24"/>
              </w:rPr>
              <w:t>Assembly Bill</w:t>
            </w:r>
          </w:p>
        </w:tc>
      </w:tr>
      <w:tr w:rsidR="00171603" w:rsidRPr="009823AE" w14:paraId="1E5E63D8" w14:textId="77777777" w:rsidTr="70374019">
        <w:trPr>
          <w:trHeight w:val="360"/>
        </w:trPr>
        <w:tc>
          <w:tcPr>
            <w:tcW w:w="2430" w:type="dxa"/>
          </w:tcPr>
          <w:p w14:paraId="343C94A1" w14:textId="42B44DDC" w:rsidR="00171603" w:rsidRPr="009823AE" w:rsidRDefault="00171603">
            <w:pPr>
              <w:rPr>
                <w:rFonts w:ascii="Arial" w:hAnsi="Arial"/>
                <w:szCs w:val="24"/>
              </w:rPr>
            </w:pPr>
            <w:r>
              <w:rPr>
                <w:rFonts w:ascii="Arial" w:hAnsi="Arial"/>
                <w:szCs w:val="24"/>
              </w:rPr>
              <w:lastRenderedPageBreak/>
              <w:t>ADA</w:t>
            </w:r>
          </w:p>
        </w:tc>
        <w:tc>
          <w:tcPr>
            <w:tcW w:w="6930" w:type="dxa"/>
          </w:tcPr>
          <w:p w14:paraId="131EC453" w14:textId="0F7B2596" w:rsidR="00171603" w:rsidRPr="009823AE" w:rsidRDefault="00C11136">
            <w:pPr>
              <w:rPr>
                <w:rFonts w:ascii="Arial" w:hAnsi="Arial"/>
                <w:szCs w:val="24"/>
              </w:rPr>
            </w:pPr>
            <w:r>
              <w:rPr>
                <w:rFonts w:ascii="Arial" w:hAnsi="Arial"/>
                <w:szCs w:val="24"/>
              </w:rPr>
              <w:t>Americans with Disabilities Act</w:t>
            </w:r>
          </w:p>
        </w:tc>
      </w:tr>
      <w:tr w:rsidR="00647BDF" w:rsidRPr="009823AE" w14:paraId="0656CF93" w14:textId="77777777" w:rsidTr="70374019">
        <w:trPr>
          <w:trHeight w:val="360"/>
        </w:trPr>
        <w:tc>
          <w:tcPr>
            <w:tcW w:w="2430" w:type="dxa"/>
          </w:tcPr>
          <w:p w14:paraId="703E4BA0" w14:textId="77777777" w:rsidR="00647BDF" w:rsidRPr="009823AE" w:rsidRDefault="00647BDF">
            <w:pPr>
              <w:rPr>
                <w:rFonts w:ascii="Arial" w:hAnsi="Arial"/>
                <w:szCs w:val="24"/>
              </w:rPr>
            </w:pPr>
            <w:r w:rsidRPr="009823AE">
              <w:rPr>
                <w:rFonts w:ascii="Arial" w:hAnsi="Arial"/>
                <w:szCs w:val="24"/>
              </w:rPr>
              <w:t>CAM</w:t>
            </w:r>
          </w:p>
        </w:tc>
        <w:tc>
          <w:tcPr>
            <w:tcW w:w="6930" w:type="dxa"/>
          </w:tcPr>
          <w:p w14:paraId="20E82EC4" w14:textId="77777777" w:rsidR="00647BDF" w:rsidRPr="009823AE" w:rsidRDefault="00647BDF">
            <w:pPr>
              <w:rPr>
                <w:rFonts w:ascii="Arial" w:hAnsi="Arial"/>
                <w:szCs w:val="24"/>
              </w:rPr>
            </w:pPr>
            <w:r w:rsidRPr="009823AE">
              <w:rPr>
                <w:rFonts w:ascii="Arial" w:hAnsi="Arial"/>
                <w:szCs w:val="24"/>
              </w:rPr>
              <w:t>Commission Agreement Manager</w:t>
            </w:r>
          </w:p>
        </w:tc>
      </w:tr>
      <w:tr w:rsidR="00647BDF" w:rsidRPr="009823AE" w14:paraId="093BEC46" w14:textId="77777777" w:rsidTr="70374019">
        <w:trPr>
          <w:trHeight w:val="360"/>
        </w:trPr>
        <w:tc>
          <w:tcPr>
            <w:tcW w:w="2430" w:type="dxa"/>
          </w:tcPr>
          <w:p w14:paraId="575646D1" w14:textId="77777777" w:rsidR="00647BDF" w:rsidRPr="009823AE" w:rsidRDefault="00647BDF">
            <w:pPr>
              <w:rPr>
                <w:rFonts w:ascii="Arial" w:hAnsi="Arial"/>
                <w:szCs w:val="24"/>
              </w:rPr>
            </w:pPr>
            <w:r w:rsidRPr="009823AE">
              <w:rPr>
                <w:rFonts w:ascii="Arial" w:hAnsi="Arial"/>
                <w:szCs w:val="24"/>
              </w:rPr>
              <w:t>CAO</w:t>
            </w:r>
          </w:p>
        </w:tc>
        <w:tc>
          <w:tcPr>
            <w:tcW w:w="6930" w:type="dxa"/>
          </w:tcPr>
          <w:p w14:paraId="23E7A89A" w14:textId="77777777" w:rsidR="00647BDF" w:rsidRPr="009823AE" w:rsidRDefault="00647BDF">
            <w:pPr>
              <w:rPr>
                <w:rFonts w:ascii="Arial" w:hAnsi="Arial"/>
                <w:szCs w:val="24"/>
              </w:rPr>
            </w:pPr>
            <w:r w:rsidRPr="009823AE">
              <w:rPr>
                <w:rFonts w:ascii="Arial" w:hAnsi="Arial"/>
                <w:szCs w:val="24"/>
              </w:rPr>
              <w:t>Commission Agreement Officer</w:t>
            </w:r>
          </w:p>
        </w:tc>
      </w:tr>
      <w:tr w:rsidR="00647BDF" w:rsidRPr="009823AE" w14:paraId="3A2D46C6" w14:textId="77777777" w:rsidTr="70374019">
        <w:trPr>
          <w:trHeight w:val="360"/>
        </w:trPr>
        <w:tc>
          <w:tcPr>
            <w:tcW w:w="2430" w:type="dxa"/>
          </w:tcPr>
          <w:p w14:paraId="5AE3E21D" w14:textId="39D43FFC" w:rsidR="00647BDF" w:rsidRPr="009823AE" w:rsidRDefault="00647BDF">
            <w:pPr>
              <w:rPr>
                <w:rFonts w:ascii="Arial" w:hAnsi="Arial"/>
                <w:szCs w:val="24"/>
              </w:rPr>
            </w:pPr>
            <w:r w:rsidRPr="009823AE">
              <w:rPr>
                <w:rFonts w:ascii="Arial" w:hAnsi="Arial"/>
              </w:rPr>
              <w:t>CBO</w:t>
            </w:r>
            <w:r w:rsidR="00CC05DB">
              <w:rPr>
                <w:rFonts w:ascii="Arial" w:hAnsi="Arial"/>
              </w:rPr>
              <w:t xml:space="preserve"> </w:t>
            </w:r>
          </w:p>
        </w:tc>
        <w:tc>
          <w:tcPr>
            <w:tcW w:w="6930" w:type="dxa"/>
          </w:tcPr>
          <w:p w14:paraId="796E4CF9" w14:textId="667B6212" w:rsidR="00045087" w:rsidRPr="00C27551" w:rsidRDefault="00647BDF" w:rsidP="00045087">
            <w:pPr>
              <w:rPr>
                <w:rFonts w:ascii="Arial" w:hAnsi="Arial"/>
              </w:rPr>
            </w:pPr>
            <w:r w:rsidRPr="009823AE">
              <w:rPr>
                <w:rFonts w:ascii="Arial" w:hAnsi="Arial"/>
              </w:rPr>
              <w:t>Community Based Organization</w:t>
            </w:r>
            <w:r w:rsidR="00CA5BB3">
              <w:rPr>
                <w:rFonts w:ascii="Arial" w:hAnsi="Arial"/>
              </w:rPr>
              <w:t>.</w:t>
            </w:r>
            <w:r w:rsidR="00C27551">
              <w:rPr>
                <w:rFonts w:ascii="Arial" w:hAnsi="Arial"/>
              </w:rPr>
              <w:t xml:space="preserve"> </w:t>
            </w:r>
            <w:r w:rsidR="00045087" w:rsidRPr="00045087">
              <w:rPr>
                <w:rFonts w:ascii="Arial" w:hAnsi="Arial"/>
                <w:szCs w:val="24"/>
              </w:rPr>
              <w:t>For purpose</w:t>
            </w:r>
            <w:r w:rsidR="002B0D58">
              <w:rPr>
                <w:rFonts w:ascii="Arial" w:hAnsi="Arial"/>
                <w:szCs w:val="24"/>
              </w:rPr>
              <w:t>s</w:t>
            </w:r>
            <w:r w:rsidR="00045087" w:rsidRPr="00045087">
              <w:rPr>
                <w:rFonts w:ascii="Arial" w:hAnsi="Arial"/>
                <w:szCs w:val="24"/>
              </w:rPr>
              <w:t xml:space="preserve"> of this </w:t>
            </w:r>
            <w:r w:rsidR="002B0D58">
              <w:rPr>
                <w:rFonts w:ascii="Arial" w:hAnsi="Arial"/>
                <w:szCs w:val="24"/>
              </w:rPr>
              <w:t>Agreement</w:t>
            </w:r>
            <w:r w:rsidR="00045087" w:rsidRPr="00045087">
              <w:rPr>
                <w:rFonts w:ascii="Arial" w:hAnsi="Arial"/>
                <w:szCs w:val="24"/>
              </w:rPr>
              <w:t xml:space="preserve">, a CBO is a public or private non-profit organization that: </w:t>
            </w:r>
          </w:p>
          <w:p w14:paraId="178BDA28" w14:textId="2CA47F93" w:rsidR="00045087" w:rsidRDefault="711CBFA5" w:rsidP="70374019">
            <w:pPr>
              <w:pStyle w:val="ListParagraph"/>
              <w:numPr>
                <w:ilvl w:val="0"/>
                <w:numId w:val="49"/>
              </w:numPr>
              <w:rPr>
                <w:rFonts w:ascii="Arial" w:hAnsi="Arial"/>
              </w:rPr>
            </w:pPr>
            <w:r w:rsidRPr="70374019">
              <w:rPr>
                <w:rFonts w:ascii="Arial" w:hAnsi="Arial"/>
              </w:rPr>
              <w:t>Have deployed projects and/or outreach efforts within the specified region</w:t>
            </w:r>
            <w:r w:rsidR="003E2157">
              <w:rPr>
                <w:rFonts w:ascii="Arial" w:hAnsi="Arial"/>
              </w:rPr>
              <w:t>.</w:t>
            </w:r>
            <w:r w:rsidRPr="70374019">
              <w:rPr>
                <w:rFonts w:ascii="Arial" w:hAnsi="Arial"/>
              </w:rPr>
              <w:t xml:space="preserve"> </w:t>
            </w:r>
          </w:p>
          <w:p w14:paraId="6B3CE102" w14:textId="2DD295A7" w:rsidR="00045087" w:rsidRDefault="774E6FBD" w:rsidP="70374019">
            <w:pPr>
              <w:pStyle w:val="ListParagraph"/>
              <w:numPr>
                <w:ilvl w:val="0"/>
                <w:numId w:val="49"/>
              </w:numPr>
              <w:rPr>
                <w:rFonts w:ascii="Arial" w:hAnsi="Arial"/>
              </w:rPr>
            </w:pPr>
            <w:r w:rsidRPr="70374019">
              <w:rPr>
                <w:rFonts w:ascii="Arial" w:hAnsi="Arial"/>
              </w:rPr>
              <w:t xml:space="preserve">Have official mission and vision statements that expressly identify serving disadvantaged and/or low-income communities. </w:t>
            </w:r>
          </w:p>
          <w:p w14:paraId="73666493" w14:textId="1E197CF6" w:rsidR="00045087" w:rsidRPr="009823AE" w:rsidRDefault="71AE681E" w:rsidP="70374019">
            <w:pPr>
              <w:pStyle w:val="ListParagraph"/>
              <w:numPr>
                <w:ilvl w:val="0"/>
                <w:numId w:val="49"/>
              </w:numPr>
              <w:rPr>
                <w:rFonts w:ascii="Arial" w:hAnsi="Arial"/>
              </w:rPr>
            </w:pPr>
            <w:r w:rsidRPr="70374019">
              <w:rPr>
                <w:rFonts w:ascii="Arial" w:hAnsi="Arial"/>
              </w:rPr>
              <w:t>Currently employ staff member(s) who specialize in and are dedicated to diversity, or equity, or inclusion, or is a 501(c)(3) non-profit.</w:t>
            </w:r>
          </w:p>
        </w:tc>
      </w:tr>
      <w:tr w:rsidR="00647BDF" w:rsidRPr="009823AE" w14:paraId="06C96F27" w14:textId="77777777" w:rsidTr="70374019">
        <w:trPr>
          <w:trHeight w:val="360"/>
        </w:trPr>
        <w:tc>
          <w:tcPr>
            <w:tcW w:w="2430" w:type="dxa"/>
          </w:tcPr>
          <w:p w14:paraId="7600FF01" w14:textId="77777777" w:rsidR="00647BDF" w:rsidRPr="009823AE" w:rsidRDefault="00647BDF">
            <w:pPr>
              <w:rPr>
                <w:rFonts w:ascii="Arial" w:hAnsi="Arial"/>
                <w:szCs w:val="24"/>
              </w:rPr>
            </w:pPr>
            <w:r w:rsidRPr="009823AE">
              <w:rPr>
                <w:rFonts w:ascii="Arial" w:hAnsi="Arial"/>
                <w:szCs w:val="24"/>
              </w:rPr>
              <w:t>CCA</w:t>
            </w:r>
          </w:p>
        </w:tc>
        <w:tc>
          <w:tcPr>
            <w:tcW w:w="6930" w:type="dxa"/>
          </w:tcPr>
          <w:p w14:paraId="1F43CAD7" w14:textId="1425683A" w:rsidR="00647BDF" w:rsidRPr="009823AE" w:rsidRDefault="00DF3938">
            <w:pPr>
              <w:rPr>
                <w:rFonts w:ascii="Arial" w:hAnsi="Arial"/>
                <w:szCs w:val="24"/>
              </w:rPr>
            </w:pPr>
            <w:r w:rsidRPr="00DF3938">
              <w:rPr>
                <w:rFonts w:ascii="Arial" w:hAnsi="Arial"/>
                <w:szCs w:val="24"/>
              </w:rPr>
              <w:t>Community Choice Aggregator. Local government–driven electricity procurement entity that offers residents and businesses an alternative to the default investor-owned utility (IOU) for their electricity supply</w:t>
            </w:r>
          </w:p>
        </w:tc>
      </w:tr>
      <w:tr w:rsidR="00647BDF" w:rsidRPr="009823AE" w14:paraId="7013826C" w14:textId="77777777" w:rsidTr="70374019">
        <w:trPr>
          <w:trHeight w:val="360"/>
        </w:trPr>
        <w:tc>
          <w:tcPr>
            <w:tcW w:w="2430" w:type="dxa"/>
          </w:tcPr>
          <w:p w14:paraId="78B9E4DC" w14:textId="77777777" w:rsidR="00647BDF" w:rsidRPr="009823AE" w:rsidRDefault="00647BDF">
            <w:pPr>
              <w:rPr>
                <w:rFonts w:ascii="Arial" w:hAnsi="Arial"/>
                <w:szCs w:val="24"/>
              </w:rPr>
            </w:pPr>
            <w:r w:rsidRPr="009823AE">
              <w:rPr>
                <w:rFonts w:ascii="Arial" w:hAnsi="Arial"/>
                <w:szCs w:val="24"/>
              </w:rPr>
              <w:t>CEC</w:t>
            </w:r>
          </w:p>
        </w:tc>
        <w:tc>
          <w:tcPr>
            <w:tcW w:w="6930" w:type="dxa"/>
          </w:tcPr>
          <w:p w14:paraId="0E8DC6E2" w14:textId="77777777" w:rsidR="00647BDF" w:rsidRPr="009823AE" w:rsidRDefault="00647BDF">
            <w:pPr>
              <w:rPr>
                <w:rFonts w:ascii="Arial" w:hAnsi="Arial"/>
                <w:szCs w:val="24"/>
              </w:rPr>
            </w:pPr>
            <w:r w:rsidRPr="009823AE">
              <w:rPr>
                <w:rFonts w:ascii="Arial" w:hAnsi="Arial"/>
                <w:szCs w:val="24"/>
              </w:rPr>
              <w:t>California Energy Commission</w:t>
            </w:r>
          </w:p>
        </w:tc>
      </w:tr>
      <w:tr w:rsidR="00E1754B" w:rsidRPr="009823AE" w14:paraId="417A6C66" w14:textId="77777777" w:rsidTr="70374019">
        <w:trPr>
          <w:trHeight w:val="360"/>
        </w:trPr>
        <w:tc>
          <w:tcPr>
            <w:tcW w:w="2430" w:type="dxa"/>
          </w:tcPr>
          <w:p w14:paraId="79768E9E" w14:textId="0FB4A036" w:rsidR="00E1754B" w:rsidRPr="009823AE" w:rsidRDefault="00E1754B" w:rsidP="0096405E">
            <w:pPr>
              <w:rPr>
                <w:rFonts w:ascii="Arial" w:hAnsi="Arial"/>
              </w:rPr>
            </w:pPr>
            <w:r>
              <w:rPr>
                <w:rFonts w:ascii="Arial" w:hAnsi="Arial"/>
              </w:rPr>
              <w:t>Charger</w:t>
            </w:r>
          </w:p>
        </w:tc>
        <w:tc>
          <w:tcPr>
            <w:tcW w:w="6930" w:type="dxa"/>
          </w:tcPr>
          <w:p w14:paraId="544A4D0A" w14:textId="41DAD42F" w:rsidR="00E1754B" w:rsidRPr="009823AE" w:rsidRDefault="00E1754B" w:rsidP="0096405E">
            <w:pPr>
              <w:rPr>
                <w:rFonts w:ascii="Arial" w:hAnsi="Arial"/>
              </w:rPr>
            </w:pPr>
            <w:r>
              <w:rPr>
                <w:rFonts w:ascii="Arial" w:hAnsi="Arial"/>
              </w:rPr>
              <w:t xml:space="preserve">For the purpose of this </w:t>
            </w:r>
            <w:r w:rsidR="002B0D58">
              <w:rPr>
                <w:rFonts w:ascii="Arial" w:hAnsi="Arial"/>
              </w:rPr>
              <w:t>Agreement</w:t>
            </w:r>
            <w:r>
              <w:rPr>
                <w:rFonts w:ascii="Arial" w:hAnsi="Arial"/>
              </w:rPr>
              <w:t>, “charger” is synonymous with “r</w:t>
            </w:r>
            <w:r w:rsidRPr="009823AE">
              <w:rPr>
                <w:rFonts w:ascii="Arial" w:hAnsi="Arial"/>
              </w:rPr>
              <w:t>esidential plug-in electric vehicle charging station</w:t>
            </w:r>
            <w:r>
              <w:rPr>
                <w:rFonts w:ascii="Arial" w:hAnsi="Arial"/>
              </w:rPr>
              <w:t>.”</w:t>
            </w:r>
          </w:p>
        </w:tc>
      </w:tr>
      <w:tr w:rsidR="00185E7A" w:rsidRPr="009823AE" w14:paraId="3E3B9C76" w14:textId="77777777" w:rsidTr="70374019">
        <w:trPr>
          <w:trHeight w:val="360"/>
        </w:trPr>
        <w:tc>
          <w:tcPr>
            <w:tcW w:w="2430" w:type="dxa"/>
          </w:tcPr>
          <w:p w14:paraId="5425B914" w14:textId="7F575276" w:rsidR="00185E7A" w:rsidRPr="009823AE" w:rsidRDefault="00185E7A" w:rsidP="0096405E">
            <w:pPr>
              <w:rPr>
                <w:rFonts w:ascii="Arial" w:hAnsi="Arial"/>
              </w:rPr>
            </w:pPr>
            <w:r>
              <w:rPr>
                <w:rFonts w:ascii="Arial" w:hAnsi="Arial"/>
              </w:rPr>
              <w:t>CPR</w:t>
            </w:r>
          </w:p>
        </w:tc>
        <w:tc>
          <w:tcPr>
            <w:tcW w:w="6930" w:type="dxa"/>
          </w:tcPr>
          <w:p w14:paraId="463A1B71" w14:textId="6B45ACB5" w:rsidR="00185E7A" w:rsidRPr="009823AE" w:rsidRDefault="00185E7A" w:rsidP="0096405E">
            <w:pPr>
              <w:rPr>
                <w:rFonts w:ascii="Arial" w:hAnsi="Arial"/>
              </w:rPr>
            </w:pPr>
            <w:r>
              <w:rPr>
                <w:rFonts w:ascii="Arial" w:hAnsi="Arial"/>
              </w:rPr>
              <w:t>Critical Project Review</w:t>
            </w:r>
          </w:p>
        </w:tc>
      </w:tr>
      <w:tr w:rsidR="00185E7A" w:rsidRPr="009823AE" w14:paraId="05EC4B44" w14:textId="77777777" w:rsidTr="70374019">
        <w:trPr>
          <w:trHeight w:val="360"/>
        </w:trPr>
        <w:tc>
          <w:tcPr>
            <w:tcW w:w="2430" w:type="dxa"/>
          </w:tcPr>
          <w:p w14:paraId="451F9F40" w14:textId="14CC66C8" w:rsidR="00185E7A" w:rsidRPr="009823AE" w:rsidRDefault="00185E7A" w:rsidP="0096405E">
            <w:pPr>
              <w:rPr>
                <w:rFonts w:ascii="Arial" w:hAnsi="Arial"/>
              </w:rPr>
            </w:pPr>
            <w:r>
              <w:rPr>
                <w:rFonts w:ascii="Arial" w:hAnsi="Arial"/>
              </w:rPr>
              <w:t>CTP</w:t>
            </w:r>
          </w:p>
        </w:tc>
        <w:tc>
          <w:tcPr>
            <w:tcW w:w="6930" w:type="dxa"/>
          </w:tcPr>
          <w:p w14:paraId="692D3237" w14:textId="1FAC62EF" w:rsidR="00185E7A" w:rsidRPr="009823AE" w:rsidRDefault="00185E7A" w:rsidP="0096405E">
            <w:pPr>
              <w:rPr>
                <w:rFonts w:ascii="Arial" w:hAnsi="Arial"/>
              </w:rPr>
            </w:pPr>
            <w:r>
              <w:rPr>
                <w:rFonts w:ascii="Arial" w:hAnsi="Arial"/>
              </w:rPr>
              <w:t>Clean Transportation Program</w:t>
            </w:r>
          </w:p>
        </w:tc>
      </w:tr>
      <w:tr w:rsidR="0096405E" w:rsidRPr="009823AE" w14:paraId="568A4132" w14:textId="77777777" w:rsidTr="70374019">
        <w:trPr>
          <w:trHeight w:val="360"/>
        </w:trPr>
        <w:tc>
          <w:tcPr>
            <w:tcW w:w="2430" w:type="dxa"/>
          </w:tcPr>
          <w:p w14:paraId="377F5D86" w14:textId="77777777" w:rsidR="0096405E" w:rsidRPr="009823AE" w:rsidRDefault="0096405E" w:rsidP="0096405E">
            <w:pPr>
              <w:rPr>
                <w:rFonts w:ascii="Arial" w:hAnsi="Arial"/>
              </w:rPr>
            </w:pPr>
            <w:r w:rsidRPr="009823AE">
              <w:rPr>
                <w:rFonts w:ascii="Arial" w:hAnsi="Arial"/>
              </w:rPr>
              <w:t>EV</w:t>
            </w:r>
          </w:p>
        </w:tc>
        <w:tc>
          <w:tcPr>
            <w:tcW w:w="6930" w:type="dxa"/>
          </w:tcPr>
          <w:p w14:paraId="2C33B3EC" w14:textId="662E24FD" w:rsidR="0096405E" w:rsidRPr="009823AE" w:rsidRDefault="0096405E" w:rsidP="0096405E">
            <w:pPr>
              <w:rPr>
                <w:rFonts w:ascii="Arial" w:hAnsi="Arial"/>
              </w:rPr>
            </w:pPr>
            <w:r w:rsidRPr="009823AE">
              <w:rPr>
                <w:rFonts w:ascii="Arial" w:hAnsi="Arial"/>
              </w:rPr>
              <w:t>Electric Vehicle</w:t>
            </w:r>
            <w:r w:rsidR="00F85189">
              <w:rPr>
                <w:rFonts w:ascii="Arial" w:hAnsi="Arial"/>
              </w:rPr>
              <w:t>.</w:t>
            </w:r>
            <w:r w:rsidRPr="009823AE">
              <w:rPr>
                <w:rFonts w:ascii="Arial" w:hAnsi="Arial"/>
              </w:rPr>
              <w:t xml:space="preserve"> </w:t>
            </w:r>
            <w:r w:rsidR="00F85189">
              <w:rPr>
                <w:rStyle w:val="normaltextrun"/>
                <w:rFonts w:ascii="Arial" w:hAnsi="Arial"/>
                <w:color w:val="000000"/>
                <w:bdr w:val="none" w:sz="0" w:space="0" w:color="auto" w:frame="1"/>
              </w:rPr>
              <w:t>A vehicle that is either partially or fully powered on electric power received from an external power source. For the purposes of this Agreement, this definition does not include golf carts, electric bicycles, or other micromobility devices.</w:t>
            </w:r>
          </w:p>
        </w:tc>
      </w:tr>
      <w:tr w:rsidR="00AD69C1" w:rsidRPr="009823AE" w14:paraId="47C377AE" w14:textId="77777777" w:rsidTr="70374019">
        <w:trPr>
          <w:trHeight w:val="360"/>
        </w:trPr>
        <w:tc>
          <w:tcPr>
            <w:tcW w:w="2430" w:type="dxa"/>
          </w:tcPr>
          <w:p w14:paraId="21EB2CD9" w14:textId="51B97C1A" w:rsidR="00AD69C1" w:rsidRDefault="00AD69C1" w:rsidP="0096405E">
            <w:pPr>
              <w:rPr>
                <w:rFonts w:ascii="Arial" w:hAnsi="Arial"/>
              </w:rPr>
            </w:pPr>
            <w:r>
              <w:rPr>
                <w:rFonts w:ascii="Arial" w:hAnsi="Arial"/>
              </w:rPr>
              <w:t>EVITP</w:t>
            </w:r>
          </w:p>
        </w:tc>
        <w:tc>
          <w:tcPr>
            <w:tcW w:w="6930" w:type="dxa"/>
          </w:tcPr>
          <w:p w14:paraId="5624404C" w14:textId="13BBBFB8" w:rsidR="00AD69C1" w:rsidRDefault="00AD69C1" w:rsidP="0096405E">
            <w:pPr>
              <w:rPr>
                <w:rFonts w:ascii="Arial" w:hAnsi="Arial"/>
              </w:rPr>
            </w:pPr>
            <w:r>
              <w:rPr>
                <w:rFonts w:ascii="Arial" w:hAnsi="Arial"/>
              </w:rPr>
              <w:t>Electric Vehicle Infrastructure Training Program</w:t>
            </w:r>
            <w:r w:rsidR="00C27551">
              <w:rPr>
                <w:rFonts w:ascii="Arial" w:hAnsi="Arial"/>
              </w:rPr>
              <w:t>, which</w:t>
            </w:r>
            <w:r>
              <w:rPr>
                <w:rFonts w:ascii="Arial" w:hAnsi="Arial"/>
              </w:rPr>
              <w:t xml:space="preserve"> provides training and certification for electricians installing electric vehicle supply equipment.</w:t>
            </w:r>
          </w:p>
        </w:tc>
      </w:tr>
      <w:tr w:rsidR="00A70C56" w:rsidRPr="009823AE" w14:paraId="74F63103" w14:textId="77777777" w:rsidTr="70374019">
        <w:trPr>
          <w:trHeight w:val="360"/>
        </w:trPr>
        <w:tc>
          <w:tcPr>
            <w:tcW w:w="2430" w:type="dxa"/>
          </w:tcPr>
          <w:p w14:paraId="1326B00A" w14:textId="6195274B" w:rsidR="00A70C56" w:rsidRDefault="00A70C56" w:rsidP="0096405E">
            <w:pPr>
              <w:rPr>
                <w:rFonts w:ascii="Arial" w:hAnsi="Arial"/>
              </w:rPr>
            </w:pPr>
            <w:r>
              <w:rPr>
                <w:rFonts w:ascii="Arial" w:hAnsi="Arial"/>
              </w:rPr>
              <w:t>EVSE</w:t>
            </w:r>
          </w:p>
        </w:tc>
        <w:tc>
          <w:tcPr>
            <w:tcW w:w="6930" w:type="dxa"/>
          </w:tcPr>
          <w:p w14:paraId="4E3C28CD" w14:textId="72234813" w:rsidR="00A70C56" w:rsidRDefault="00A70C56" w:rsidP="0096405E">
            <w:pPr>
              <w:rPr>
                <w:rFonts w:ascii="Arial" w:hAnsi="Arial"/>
              </w:rPr>
            </w:pPr>
            <w:r>
              <w:rPr>
                <w:rFonts w:ascii="Arial" w:hAnsi="Arial"/>
              </w:rPr>
              <w:t xml:space="preserve">Electric </w:t>
            </w:r>
            <w:r w:rsidR="00C27551">
              <w:rPr>
                <w:rFonts w:ascii="Arial" w:hAnsi="Arial"/>
              </w:rPr>
              <w:t>V</w:t>
            </w:r>
            <w:r>
              <w:rPr>
                <w:rFonts w:ascii="Arial" w:hAnsi="Arial"/>
              </w:rPr>
              <w:t xml:space="preserve">ehicle </w:t>
            </w:r>
            <w:r w:rsidR="00C27551">
              <w:rPr>
                <w:rFonts w:ascii="Arial" w:hAnsi="Arial"/>
              </w:rPr>
              <w:t>S</w:t>
            </w:r>
            <w:r>
              <w:rPr>
                <w:rFonts w:ascii="Arial" w:hAnsi="Arial"/>
              </w:rPr>
              <w:t xml:space="preserve">upply </w:t>
            </w:r>
            <w:r w:rsidR="00C27551">
              <w:rPr>
                <w:rFonts w:ascii="Arial" w:hAnsi="Arial"/>
              </w:rPr>
              <w:t>E</w:t>
            </w:r>
            <w:r>
              <w:rPr>
                <w:rFonts w:ascii="Arial" w:hAnsi="Arial"/>
              </w:rPr>
              <w:t>quipment. A charger as defined.</w:t>
            </w:r>
          </w:p>
        </w:tc>
      </w:tr>
      <w:tr w:rsidR="00B11FDA" w:rsidRPr="009823AE" w14:paraId="4E1DB0F5" w14:textId="77777777" w:rsidTr="70374019">
        <w:trPr>
          <w:trHeight w:val="360"/>
        </w:trPr>
        <w:tc>
          <w:tcPr>
            <w:tcW w:w="2430" w:type="dxa"/>
          </w:tcPr>
          <w:p w14:paraId="1A3E8BB2" w14:textId="01ACCD68" w:rsidR="00B11FDA" w:rsidRDefault="00B11FDA" w:rsidP="0096405E">
            <w:pPr>
              <w:rPr>
                <w:rFonts w:ascii="Arial" w:hAnsi="Arial"/>
              </w:rPr>
            </w:pPr>
            <w:r>
              <w:rPr>
                <w:rFonts w:ascii="Arial" w:hAnsi="Arial"/>
              </w:rPr>
              <w:t>GAAP</w:t>
            </w:r>
          </w:p>
        </w:tc>
        <w:tc>
          <w:tcPr>
            <w:tcW w:w="6930" w:type="dxa"/>
          </w:tcPr>
          <w:p w14:paraId="6C81E43C" w14:textId="407C8D08" w:rsidR="00B11FDA" w:rsidRDefault="00B11FDA" w:rsidP="0096405E">
            <w:pPr>
              <w:rPr>
                <w:rFonts w:ascii="Arial" w:hAnsi="Arial"/>
              </w:rPr>
            </w:pPr>
            <w:r>
              <w:rPr>
                <w:rFonts w:ascii="Arial" w:hAnsi="Arial"/>
              </w:rPr>
              <w:t>Generally Accepted Accounting Principles</w:t>
            </w:r>
          </w:p>
        </w:tc>
      </w:tr>
      <w:tr w:rsidR="00891E1C" w:rsidRPr="009823AE" w14:paraId="7F421104" w14:textId="77777777" w:rsidTr="70374019">
        <w:trPr>
          <w:trHeight w:val="360"/>
        </w:trPr>
        <w:tc>
          <w:tcPr>
            <w:tcW w:w="2430" w:type="dxa"/>
          </w:tcPr>
          <w:p w14:paraId="5E57686D" w14:textId="54058C2A" w:rsidR="00891E1C" w:rsidRPr="009823AE" w:rsidRDefault="00891E1C" w:rsidP="0096405E">
            <w:pPr>
              <w:rPr>
                <w:rFonts w:ascii="Arial" w:hAnsi="Arial"/>
              </w:rPr>
            </w:pPr>
            <w:r>
              <w:rPr>
                <w:rFonts w:ascii="Arial" w:hAnsi="Arial"/>
              </w:rPr>
              <w:t>GFO</w:t>
            </w:r>
          </w:p>
        </w:tc>
        <w:tc>
          <w:tcPr>
            <w:tcW w:w="6930" w:type="dxa"/>
          </w:tcPr>
          <w:p w14:paraId="5A4E0C7E" w14:textId="157FA168" w:rsidR="00891E1C" w:rsidRPr="009823AE" w:rsidRDefault="00891E1C" w:rsidP="0096405E">
            <w:pPr>
              <w:rPr>
                <w:rFonts w:ascii="Arial" w:hAnsi="Arial"/>
              </w:rPr>
            </w:pPr>
            <w:r>
              <w:rPr>
                <w:rFonts w:ascii="Arial" w:hAnsi="Arial"/>
              </w:rPr>
              <w:t xml:space="preserve">Grant Funding Opportunity </w:t>
            </w:r>
          </w:p>
        </w:tc>
      </w:tr>
      <w:tr w:rsidR="0096405E" w:rsidRPr="009823AE" w14:paraId="390D3DBC" w14:textId="77777777" w:rsidTr="70374019">
        <w:trPr>
          <w:trHeight w:val="360"/>
        </w:trPr>
        <w:tc>
          <w:tcPr>
            <w:tcW w:w="2430" w:type="dxa"/>
          </w:tcPr>
          <w:p w14:paraId="7084AC7A" w14:textId="77777777" w:rsidR="0096405E" w:rsidRPr="009823AE" w:rsidRDefault="0096405E" w:rsidP="0096405E">
            <w:pPr>
              <w:rPr>
                <w:rFonts w:ascii="Arial" w:hAnsi="Arial"/>
              </w:rPr>
            </w:pPr>
            <w:r w:rsidRPr="009823AE">
              <w:rPr>
                <w:rFonts w:ascii="Arial" w:hAnsi="Arial"/>
              </w:rPr>
              <w:t>Level 1 charger</w:t>
            </w:r>
          </w:p>
        </w:tc>
        <w:tc>
          <w:tcPr>
            <w:tcW w:w="6930" w:type="dxa"/>
          </w:tcPr>
          <w:p w14:paraId="2CD9C2A7" w14:textId="77777777" w:rsidR="0096405E" w:rsidRPr="009823AE" w:rsidRDefault="0096405E" w:rsidP="0096405E">
            <w:pPr>
              <w:rPr>
                <w:rFonts w:ascii="Arial" w:hAnsi="Arial"/>
              </w:rPr>
            </w:pPr>
            <w:r w:rsidRPr="009823AE">
              <w:rPr>
                <w:rFonts w:ascii="Arial" w:hAnsi="Arial"/>
              </w:rPr>
              <w:t>A charger that operates on a circuit less than 208 volts and transfers alternating-current electricity to a device in an EV that converts alternating current to direct current to charge an EV battery</w:t>
            </w:r>
          </w:p>
        </w:tc>
      </w:tr>
      <w:tr w:rsidR="0096405E" w:rsidRPr="009823AE" w14:paraId="20D34247" w14:textId="77777777" w:rsidTr="70374019">
        <w:trPr>
          <w:trHeight w:val="360"/>
        </w:trPr>
        <w:tc>
          <w:tcPr>
            <w:tcW w:w="2430" w:type="dxa"/>
          </w:tcPr>
          <w:p w14:paraId="4C06308F" w14:textId="77777777" w:rsidR="0096405E" w:rsidRPr="009823AE" w:rsidRDefault="0096405E" w:rsidP="0096405E">
            <w:pPr>
              <w:rPr>
                <w:rFonts w:ascii="Arial" w:hAnsi="Arial"/>
              </w:rPr>
            </w:pPr>
            <w:r w:rsidRPr="009823AE">
              <w:rPr>
                <w:rFonts w:ascii="Arial" w:hAnsi="Arial"/>
              </w:rPr>
              <w:t>Level 2 charger</w:t>
            </w:r>
          </w:p>
        </w:tc>
        <w:tc>
          <w:tcPr>
            <w:tcW w:w="6930" w:type="dxa"/>
          </w:tcPr>
          <w:p w14:paraId="2481C0EE" w14:textId="77777777" w:rsidR="0096405E" w:rsidRPr="009823AE" w:rsidRDefault="0096405E" w:rsidP="0096405E">
            <w:pPr>
              <w:rPr>
                <w:rFonts w:ascii="Arial" w:hAnsi="Arial"/>
              </w:rPr>
            </w:pPr>
            <w:r w:rsidRPr="009823AE">
              <w:rPr>
                <w:rFonts w:ascii="Arial" w:hAnsi="Arial"/>
              </w:rPr>
              <w:t>A charger that operates on a circuit greater than or equal to 208 volts and transfers alternating-current electricity to a device in an EV that converts alternating current to direct current to charge an EV battery</w:t>
            </w:r>
          </w:p>
        </w:tc>
      </w:tr>
      <w:tr w:rsidR="0096405E" w:rsidRPr="009823AE" w14:paraId="161443A2" w14:textId="77777777" w:rsidTr="70374019">
        <w:trPr>
          <w:trHeight w:val="360"/>
        </w:trPr>
        <w:tc>
          <w:tcPr>
            <w:tcW w:w="2430" w:type="dxa"/>
          </w:tcPr>
          <w:p w14:paraId="63A27322" w14:textId="77777777" w:rsidR="0096405E" w:rsidRPr="009823AE" w:rsidRDefault="0096405E" w:rsidP="0096405E">
            <w:pPr>
              <w:rPr>
                <w:rFonts w:ascii="Arial" w:hAnsi="Arial"/>
              </w:rPr>
            </w:pPr>
            <w:r w:rsidRPr="009823AE">
              <w:rPr>
                <w:rFonts w:ascii="Arial" w:hAnsi="Arial"/>
              </w:rPr>
              <w:lastRenderedPageBreak/>
              <w:t>MFH</w:t>
            </w:r>
          </w:p>
        </w:tc>
        <w:tc>
          <w:tcPr>
            <w:tcW w:w="6930" w:type="dxa"/>
          </w:tcPr>
          <w:p w14:paraId="6A27DB48" w14:textId="77777777" w:rsidR="0096405E" w:rsidRPr="009823AE" w:rsidRDefault="0096405E" w:rsidP="0096405E">
            <w:pPr>
              <w:rPr>
                <w:rFonts w:ascii="Arial" w:hAnsi="Arial"/>
              </w:rPr>
            </w:pPr>
            <w:r w:rsidRPr="009823AE">
              <w:rPr>
                <w:rFonts w:ascii="Arial" w:hAnsi="Arial"/>
              </w:rPr>
              <w:t>Multifamily Home</w:t>
            </w:r>
          </w:p>
        </w:tc>
      </w:tr>
      <w:tr w:rsidR="00392F8A" w:rsidRPr="009823AE" w14:paraId="5BF06A35" w14:textId="77777777" w:rsidTr="70374019">
        <w:trPr>
          <w:trHeight w:val="360"/>
        </w:trPr>
        <w:tc>
          <w:tcPr>
            <w:tcW w:w="2430" w:type="dxa"/>
          </w:tcPr>
          <w:p w14:paraId="7974713D" w14:textId="3317DCFC" w:rsidR="00392F8A" w:rsidRPr="009823AE" w:rsidRDefault="00204945" w:rsidP="0096405E">
            <w:pPr>
              <w:rPr>
                <w:rFonts w:ascii="Arial" w:hAnsi="Arial"/>
              </w:rPr>
            </w:pPr>
            <w:r>
              <w:rPr>
                <w:rFonts w:ascii="Arial" w:hAnsi="Arial"/>
              </w:rPr>
              <w:t>Participants</w:t>
            </w:r>
          </w:p>
        </w:tc>
        <w:tc>
          <w:tcPr>
            <w:tcW w:w="6930" w:type="dxa"/>
          </w:tcPr>
          <w:p w14:paraId="03292155" w14:textId="1A2CEC2B" w:rsidR="00392F8A" w:rsidRPr="009823AE" w:rsidRDefault="00E87A3A" w:rsidP="0096405E">
            <w:pPr>
              <w:rPr>
                <w:rFonts w:ascii="Arial" w:hAnsi="Arial"/>
              </w:rPr>
            </w:pPr>
            <w:r w:rsidRPr="00E87A3A">
              <w:rPr>
                <w:rFonts w:ascii="Arial" w:hAnsi="Arial"/>
              </w:rPr>
              <w:t>A member of the public that is the end recipient of services from the Program.</w:t>
            </w:r>
          </w:p>
        </w:tc>
      </w:tr>
      <w:tr w:rsidR="00392F8A" w:rsidRPr="009823AE" w14:paraId="2C88FAC9" w14:textId="77777777" w:rsidTr="70374019">
        <w:trPr>
          <w:trHeight w:val="360"/>
        </w:trPr>
        <w:tc>
          <w:tcPr>
            <w:tcW w:w="2430" w:type="dxa"/>
          </w:tcPr>
          <w:p w14:paraId="31D2E74A" w14:textId="7DA80CAE" w:rsidR="00392F8A" w:rsidRPr="009823AE" w:rsidRDefault="00204945" w:rsidP="0096405E">
            <w:pPr>
              <w:rPr>
                <w:rFonts w:ascii="Arial" w:hAnsi="Arial"/>
              </w:rPr>
            </w:pPr>
            <w:r>
              <w:rPr>
                <w:rFonts w:ascii="Arial" w:hAnsi="Arial"/>
              </w:rPr>
              <w:t>PHEV</w:t>
            </w:r>
          </w:p>
        </w:tc>
        <w:tc>
          <w:tcPr>
            <w:tcW w:w="6930" w:type="dxa"/>
          </w:tcPr>
          <w:p w14:paraId="02FFDB34" w14:textId="33965AAB" w:rsidR="00392F8A" w:rsidRPr="009823AE" w:rsidRDefault="006057C6" w:rsidP="0096405E">
            <w:pPr>
              <w:rPr>
                <w:rFonts w:ascii="Arial" w:hAnsi="Arial"/>
              </w:rPr>
            </w:pPr>
            <w:r w:rsidRPr="006057C6">
              <w:rPr>
                <w:rFonts w:ascii="Arial" w:hAnsi="Arial"/>
              </w:rPr>
              <w:t>Plug</w:t>
            </w:r>
            <w:r w:rsidRPr="006057C6">
              <w:rPr>
                <w:rFonts w:ascii="Cambria Math" w:hAnsi="Cambria Math" w:cs="Cambria Math"/>
              </w:rPr>
              <w:t>‑</w:t>
            </w:r>
            <w:r w:rsidRPr="006057C6">
              <w:rPr>
                <w:rFonts w:ascii="Arial" w:hAnsi="Arial"/>
              </w:rPr>
              <w:t>in Hybrid Electric Vehicle</w:t>
            </w:r>
            <w:r w:rsidR="00374302">
              <w:rPr>
                <w:rFonts w:ascii="Arial" w:hAnsi="Arial"/>
              </w:rPr>
              <w:t>,</w:t>
            </w:r>
            <w:r w:rsidRPr="006057C6">
              <w:rPr>
                <w:rFonts w:ascii="Arial" w:hAnsi="Arial"/>
              </w:rPr>
              <w:t xml:space="preserve"> is a vehicle that uses both a battery and a gasoline engine. For </w:t>
            </w:r>
            <w:r w:rsidR="00374302">
              <w:rPr>
                <w:rFonts w:ascii="Arial" w:hAnsi="Arial"/>
              </w:rPr>
              <w:t>the</w:t>
            </w:r>
            <w:r w:rsidRPr="006057C6">
              <w:rPr>
                <w:rFonts w:ascii="Arial" w:hAnsi="Arial"/>
              </w:rPr>
              <w:t xml:space="preserve"> purposes</w:t>
            </w:r>
            <w:r w:rsidR="00374302">
              <w:rPr>
                <w:rFonts w:ascii="Arial" w:hAnsi="Arial"/>
              </w:rPr>
              <w:t xml:space="preserve"> of this program</w:t>
            </w:r>
            <w:r w:rsidRPr="006057C6">
              <w:rPr>
                <w:rFonts w:ascii="Arial" w:hAnsi="Arial"/>
              </w:rPr>
              <w:t>, only PHEVs with an EPA</w:t>
            </w:r>
            <w:r w:rsidRPr="006057C6">
              <w:rPr>
                <w:rFonts w:ascii="Cambria Math" w:hAnsi="Cambria Math" w:cs="Cambria Math"/>
              </w:rPr>
              <w:t>‑</w:t>
            </w:r>
            <w:r w:rsidRPr="006057C6">
              <w:rPr>
                <w:rFonts w:ascii="Arial" w:hAnsi="Arial"/>
              </w:rPr>
              <w:t>rated all</w:t>
            </w:r>
            <w:r w:rsidRPr="006057C6">
              <w:rPr>
                <w:rFonts w:ascii="Cambria Math" w:hAnsi="Cambria Math" w:cs="Cambria Math"/>
              </w:rPr>
              <w:t>‑</w:t>
            </w:r>
            <w:r w:rsidRPr="006057C6">
              <w:rPr>
                <w:rFonts w:ascii="Arial" w:hAnsi="Arial"/>
              </w:rPr>
              <w:t>electric range of at least 40 miles qualify.</w:t>
            </w:r>
          </w:p>
        </w:tc>
      </w:tr>
      <w:tr w:rsidR="00F134D8" w:rsidRPr="009823AE" w14:paraId="6412C03C" w14:textId="77777777" w:rsidTr="70374019">
        <w:trPr>
          <w:trHeight w:val="360"/>
        </w:trPr>
        <w:tc>
          <w:tcPr>
            <w:tcW w:w="2430" w:type="dxa"/>
          </w:tcPr>
          <w:p w14:paraId="08408415" w14:textId="3C23074B" w:rsidR="00F134D8" w:rsidRPr="009823AE" w:rsidRDefault="00F134D8" w:rsidP="0096405E">
            <w:pPr>
              <w:rPr>
                <w:rFonts w:ascii="Arial" w:hAnsi="Arial"/>
              </w:rPr>
            </w:pPr>
            <w:r>
              <w:rPr>
                <w:rFonts w:ascii="Arial" w:hAnsi="Arial"/>
              </w:rPr>
              <w:t>Recipient</w:t>
            </w:r>
          </w:p>
        </w:tc>
        <w:tc>
          <w:tcPr>
            <w:tcW w:w="6930" w:type="dxa"/>
          </w:tcPr>
          <w:p w14:paraId="2E17D9FE" w14:textId="5C661A7B" w:rsidR="00F134D8" w:rsidRPr="009823AE" w:rsidRDefault="00EA712F" w:rsidP="0096405E">
            <w:pPr>
              <w:rPr>
                <w:rFonts w:ascii="Arial" w:hAnsi="Arial"/>
              </w:rPr>
            </w:pPr>
            <w:r>
              <w:rPr>
                <w:rFonts w:ascii="Arial" w:hAnsi="Arial"/>
              </w:rPr>
              <w:t>An applicant awarded a grant under a CEC solicitation.</w:t>
            </w:r>
          </w:p>
        </w:tc>
      </w:tr>
      <w:tr w:rsidR="0096405E" w:rsidRPr="009823AE" w14:paraId="64C3FF98" w14:textId="77777777" w:rsidTr="70374019">
        <w:trPr>
          <w:trHeight w:val="360"/>
        </w:trPr>
        <w:tc>
          <w:tcPr>
            <w:tcW w:w="2430" w:type="dxa"/>
          </w:tcPr>
          <w:p w14:paraId="2273559A" w14:textId="77777777" w:rsidR="0096405E" w:rsidRPr="009823AE" w:rsidRDefault="0096405E" w:rsidP="0096405E">
            <w:pPr>
              <w:rPr>
                <w:rFonts w:ascii="Arial" w:hAnsi="Arial"/>
              </w:rPr>
            </w:pPr>
            <w:r w:rsidRPr="009823AE">
              <w:rPr>
                <w:rFonts w:ascii="Arial" w:hAnsi="Arial"/>
              </w:rPr>
              <w:t>Residential plug-in electric vehicle charging station</w:t>
            </w:r>
          </w:p>
        </w:tc>
        <w:tc>
          <w:tcPr>
            <w:tcW w:w="6930" w:type="dxa"/>
          </w:tcPr>
          <w:p w14:paraId="3DA7ADD1" w14:textId="77777777" w:rsidR="0096405E" w:rsidRPr="009823AE" w:rsidRDefault="0096405E" w:rsidP="0096405E">
            <w:pPr>
              <w:rPr>
                <w:rFonts w:ascii="Arial" w:hAnsi="Arial"/>
              </w:rPr>
            </w:pPr>
            <w:r w:rsidRPr="009823AE">
              <w:rPr>
                <w:rFonts w:ascii="Arial" w:hAnsi="Arial"/>
              </w:rPr>
              <w:t xml:space="preserve">A Level 1 charger or Level 2 charger that is exclusively used by residential customers and is not publicly accessible. </w:t>
            </w:r>
          </w:p>
        </w:tc>
      </w:tr>
      <w:tr w:rsidR="0096405E" w:rsidRPr="009823AE" w14:paraId="2BB4D570" w14:textId="77777777" w:rsidTr="70374019">
        <w:trPr>
          <w:trHeight w:val="360"/>
        </w:trPr>
        <w:tc>
          <w:tcPr>
            <w:tcW w:w="2430" w:type="dxa"/>
          </w:tcPr>
          <w:p w14:paraId="4E314DCC" w14:textId="77777777" w:rsidR="0096405E" w:rsidRPr="009823AE" w:rsidRDefault="0096405E" w:rsidP="0096405E">
            <w:pPr>
              <w:rPr>
                <w:rFonts w:ascii="Arial" w:hAnsi="Arial"/>
              </w:rPr>
            </w:pPr>
            <w:r w:rsidRPr="009823AE">
              <w:rPr>
                <w:rFonts w:ascii="Arial" w:hAnsi="Arial"/>
              </w:rPr>
              <w:t>SFH</w:t>
            </w:r>
          </w:p>
        </w:tc>
        <w:tc>
          <w:tcPr>
            <w:tcW w:w="6930" w:type="dxa"/>
          </w:tcPr>
          <w:p w14:paraId="5482744F" w14:textId="0DA7419C" w:rsidR="0096405E" w:rsidRPr="009823AE" w:rsidRDefault="0096405E" w:rsidP="0096405E">
            <w:pPr>
              <w:rPr>
                <w:rFonts w:ascii="Arial" w:hAnsi="Arial"/>
              </w:rPr>
            </w:pPr>
            <w:r w:rsidRPr="009823AE">
              <w:rPr>
                <w:rFonts w:ascii="Arial" w:hAnsi="Arial"/>
              </w:rPr>
              <w:t>Single</w:t>
            </w:r>
            <w:r w:rsidR="00870841">
              <w:rPr>
                <w:rFonts w:ascii="Arial" w:hAnsi="Arial"/>
              </w:rPr>
              <w:t>-</w:t>
            </w:r>
            <w:r w:rsidRPr="009823AE">
              <w:rPr>
                <w:rFonts w:ascii="Arial" w:hAnsi="Arial"/>
              </w:rPr>
              <w:t>Family Home</w:t>
            </w:r>
          </w:p>
        </w:tc>
      </w:tr>
      <w:tr w:rsidR="00C125ED" w:rsidRPr="009823AE" w14:paraId="29086739" w14:textId="77777777" w:rsidTr="70374019">
        <w:trPr>
          <w:trHeight w:val="360"/>
        </w:trPr>
        <w:tc>
          <w:tcPr>
            <w:tcW w:w="2430" w:type="dxa"/>
          </w:tcPr>
          <w:p w14:paraId="2739E8E7" w14:textId="2314A2BC" w:rsidR="00C125ED" w:rsidRDefault="00C125ED" w:rsidP="00C125ED">
            <w:pPr>
              <w:rPr>
                <w:rFonts w:ascii="Arial" w:hAnsi="Arial"/>
                <w:szCs w:val="24"/>
              </w:rPr>
            </w:pPr>
            <w:r w:rsidRPr="009823AE">
              <w:rPr>
                <w:rFonts w:ascii="Arial" w:hAnsi="Arial"/>
                <w:szCs w:val="24"/>
              </w:rPr>
              <w:t>State</w:t>
            </w:r>
          </w:p>
        </w:tc>
        <w:tc>
          <w:tcPr>
            <w:tcW w:w="6930" w:type="dxa"/>
          </w:tcPr>
          <w:p w14:paraId="73A8AD2C" w14:textId="69B3D1F9" w:rsidR="00C125ED" w:rsidRPr="00274D37" w:rsidRDefault="00C125ED" w:rsidP="00C125ED">
            <w:pPr>
              <w:rPr>
                <w:rFonts w:ascii="Arial" w:hAnsi="Arial"/>
                <w:szCs w:val="24"/>
              </w:rPr>
            </w:pPr>
            <w:r w:rsidRPr="009823AE">
              <w:rPr>
                <w:rFonts w:ascii="Arial" w:hAnsi="Arial"/>
                <w:szCs w:val="24"/>
              </w:rPr>
              <w:t>State of California</w:t>
            </w:r>
          </w:p>
        </w:tc>
      </w:tr>
      <w:tr w:rsidR="00C125ED" w:rsidRPr="009823AE" w14:paraId="315170F7" w14:textId="77777777" w:rsidTr="70374019">
        <w:trPr>
          <w:trHeight w:val="360"/>
        </w:trPr>
        <w:tc>
          <w:tcPr>
            <w:tcW w:w="2430" w:type="dxa"/>
          </w:tcPr>
          <w:p w14:paraId="05DB3607" w14:textId="5E4C2738" w:rsidR="00C125ED" w:rsidRPr="009823AE" w:rsidRDefault="00C125ED" w:rsidP="00C125ED">
            <w:pPr>
              <w:rPr>
                <w:rFonts w:ascii="Arial" w:hAnsi="Arial"/>
                <w:szCs w:val="24"/>
              </w:rPr>
            </w:pPr>
            <w:r>
              <w:rPr>
                <w:rFonts w:ascii="Arial" w:hAnsi="Arial"/>
                <w:szCs w:val="24"/>
              </w:rPr>
              <w:t>Subrecipient</w:t>
            </w:r>
          </w:p>
        </w:tc>
        <w:tc>
          <w:tcPr>
            <w:tcW w:w="6930" w:type="dxa"/>
          </w:tcPr>
          <w:p w14:paraId="45B44F42" w14:textId="0ED2D61E" w:rsidR="00C125ED" w:rsidRPr="009823AE" w:rsidRDefault="00C125ED" w:rsidP="00C125ED">
            <w:pPr>
              <w:rPr>
                <w:rFonts w:ascii="Arial" w:hAnsi="Arial"/>
                <w:szCs w:val="24"/>
              </w:rPr>
            </w:pPr>
            <w:r w:rsidRPr="00274D37">
              <w:rPr>
                <w:rFonts w:ascii="Arial" w:hAnsi="Arial"/>
                <w:szCs w:val="24"/>
              </w:rPr>
              <w:t>A person or entity that receives grant funds directly from a grant Recipient and is entrusted to make decisions about how to conduct some of the grant’s activities. A Subrecipient’s role involves discretion over grant activities and is not merely just selling goods or services.</w:t>
            </w:r>
          </w:p>
        </w:tc>
      </w:tr>
    </w:tbl>
    <w:p w14:paraId="2AFD43A6" w14:textId="77777777" w:rsidR="009309C6" w:rsidRPr="009823AE" w:rsidRDefault="009309C6" w:rsidP="004A378B">
      <w:pPr>
        <w:rPr>
          <w:rStyle w:val="normaltextrun"/>
          <w:rFonts w:ascii="Arial" w:hAnsi="Arial" w:cs="Arial"/>
        </w:rPr>
      </w:pPr>
    </w:p>
    <w:p w14:paraId="3CE03C33" w14:textId="7C196A44" w:rsidR="004A378B" w:rsidRPr="009823AE" w:rsidRDefault="004A378B" w:rsidP="004A378B">
      <w:pPr>
        <w:pStyle w:val="Heading1"/>
        <w:rPr>
          <w:rStyle w:val="normaltextrun"/>
        </w:rPr>
      </w:pPr>
      <w:r w:rsidRPr="009823AE">
        <w:rPr>
          <w:rStyle w:val="normaltextrun"/>
        </w:rPr>
        <w:t>BACKGROUND</w:t>
      </w:r>
    </w:p>
    <w:p w14:paraId="08CDDCBD" w14:textId="77777777" w:rsidR="00814D82" w:rsidRPr="009823AE" w:rsidRDefault="00814D82" w:rsidP="00814D82">
      <w:pPr>
        <w:pStyle w:val="paragraph"/>
        <w:spacing w:before="0" w:beforeAutospacing="0" w:after="0" w:afterAutospacing="0"/>
        <w:textAlignment w:val="baseline"/>
        <w:rPr>
          <w:rStyle w:val="normaltextrun"/>
          <w:rFonts w:ascii="Arial" w:hAnsi="Arial" w:cs="Arial"/>
        </w:rPr>
      </w:pPr>
      <w:r w:rsidRPr="009823AE">
        <w:rPr>
          <w:rFonts w:ascii="Arial" w:hAnsi="Arial" w:cs="Arial"/>
          <w:i/>
          <w:iCs/>
          <w:color w:val="0000FF"/>
        </w:rPr>
        <w:t xml:space="preserve">&lt;Do not modify Background. This section will be completed by the CAM during agreement development if proposal is recommended for funding.&gt; </w:t>
      </w:r>
    </w:p>
    <w:p w14:paraId="3B2B4F4C" w14:textId="1DA42305" w:rsidR="007B1AD5" w:rsidRPr="009823AE" w:rsidRDefault="00E96004" w:rsidP="009D68F9">
      <w:pPr>
        <w:pStyle w:val="paragraph"/>
        <w:spacing w:before="0" w:beforeAutospacing="0" w:after="0" w:afterAutospacing="0"/>
        <w:textAlignment w:val="baseline"/>
        <w:rPr>
          <w:rStyle w:val="normaltextrun"/>
          <w:rFonts w:ascii="Arial" w:hAnsi="Arial" w:cs="Arial"/>
        </w:rPr>
      </w:pPr>
      <w:r w:rsidRPr="009823AE">
        <w:rPr>
          <w:rStyle w:val="normaltextrun"/>
          <w:rFonts w:ascii="Arial" w:hAnsi="Arial" w:cs="Arial"/>
        </w:rPr>
        <w:t>Assembly Bill (AB) 118 (Chapter 750, Statutes of 2007</w:t>
      </w:r>
      <w:r w:rsidR="13A3B45E" w:rsidRPr="009823AE">
        <w:rPr>
          <w:rStyle w:val="normaltextrun"/>
          <w:rFonts w:ascii="Arial" w:hAnsi="Arial" w:cs="Arial"/>
        </w:rPr>
        <w:t>)</w:t>
      </w:r>
      <w:r w:rsidRPr="009823AE">
        <w:rPr>
          <w:rStyle w:val="normaltextrun"/>
          <w:rFonts w:ascii="Arial" w:hAnsi="Arial" w:cs="Arial"/>
        </w:rPr>
        <w:t xml:space="preserve"> created the Clean Transportation Program</w:t>
      </w:r>
      <w:r w:rsidR="4A99F20C" w:rsidRPr="009823AE">
        <w:rPr>
          <w:rStyle w:val="normaltextrun"/>
          <w:rFonts w:ascii="Arial" w:hAnsi="Arial" w:cs="Arial"/>
        </w:rPr>
        <w:t xml:space="preserve"> (CTP)</w:t>
      </w:r>
      <w:r w:rsidRPr="009823AE">
        <w:rPr>
          <w:rStyle w:val="normaltextrun"/>
          <w:rFonts w:ascii="Arial" w:hAnsi="Arial" w:cs="Arial"/>
        </w:rPr>
        <w:t xml:space="preserve"> to help </w:t>
      </w:r>
      <w:r w:rsidR="4A99F20C" w:rsidRPr="009823AE">
        <w:rPr>
          <w:rStyle w:val="normaltextrun"/>
          <w:rFonts w:ascii="Arial" w:hAnsi="Arial" w:cs="Arial"/>
        </w:rPr>
        <w:t>achieve California’s</w:t>
      </w:r>
      <w:r w:rsidRPr="009823AE">
        <w:rPr>
          <w:rStyle w:val="normaltextrun"/>
          <w:rFonts w:ascii="Arial" w:hAnsi="Arial" w:cs="Arial"/>
        </w:rPr>
        <w:t xml:space="preserve"> climate change </w:t>
      </w:r>
      <w:r w:rsidR="4A99F20C" w:rsidRPr="009823AE">
        <w:rPr>
          <w:rStyle w:val="normaltextrun"/>
          <w:rFonts w:ascii="Arial" w:hAnsi="Arial" w:cs="Arial"/>
        </w:rPr>
        <w:t>policies and support projects that reduce greenhouse gas emissions from the transportation sector.</w:t>
      </w:r>
      <w:r w:rsidR="03FD9517" w:rsidRPr="009823AE">
        <w:rPr>
          <w:rStyle w:val="normaltextrun"/>
          <w:rFonts w:ascii="Arial" w:hAnsi="Arial" w:cs="Arial"/>
        </w:rPr>
        <w:t xml:space="preserve"> </w:t>
      </w:r>
      <w:r w:rsidR="5F7F98DB" w:rsidRPr="009823AE">
        <w:rPr>
          <w:rStyle w:val="normaltextrun"/>
          <w:rFonts w:ascii="Arial" w:hAnsi="Arial" w:cs="Arial"/>
        </w:rPr>
        <w:t xml:space="preserve"> A</w:t>
      </w:r>
      <w:r w:rsidR="463B695E" w:rsidRPr="009823AE">
        <w:rPr>
          <w:rStyle w:val="normaltextrun"/>
          <w:rFonts w:ascii="Arial" w:hAnsi="Arial" w:cs="Arial"/>
        </w:rPr>
        <w:t>B</w:t>
      </w:r>
      <w:r w:rsidR="5F7F98DB" w:rsidRPr="009823AE">
        <w:rPr>
          <w:rStyle w:val="normaltextrun"/>
          <w:rFonts w:ascii="Arial" w:hAnsi="Arial" w:cs="Arial"/>
        </w:rPr>
        <w:t xml:space="preserve"> 8 (Chapter 401, Statutes of 2013) extended the program through January 1, 2024</w:t>
      </w:r>
      <w:r w:rsidR="4CE5BD61" w:rsidRPr="009823AE">
        <w:rPr>
          <w:rStyle w:val="normaltextrun"/>
          <w:rFonts w:ascii="Arial" w:hAnsi="Arial" w:cs="Arial"/>
        </w:rPr>
        <w:t>,</w:t>
      </w:r>
      <w:r w:rsidR="32DD01CC" w:rsidRPr="009823AE">
        <w:rPr>
          <w:rStyle w:val="normaltextrun"/>
          <w:rFonts w:ascii="Arial" w:hAnsi="Arial" w:cs="Arial"/>
        </w:rPr>
        <w:t xml:space="preserve"> and</w:t>
      </w:r>
      <w:r w:rsidR="0209230A" w:rsidRPr="009823AE">
        <w:rPr>
          <w:rStyle w:val="normaltextrun"/>
          <w:rFonts w:ascii="Arial" w:hAnsi="Arial" w:cs="Arial"/>
        </w:rPr>
        <w:t xml:space="preserve"> </w:t>
      </w:r>
      <w:r w:rsidRPr="009823AE">
        <w:rPr>
          <w:rStyle w:val="normaltextrun"/>
          <w:rFonts w:ascii="Arial" w:hAnsi="Arial" w:cs="Arial"/>
        </w:rPr>
        <w:t xml:space="preserve">AB 126 (Chapter 319, Statutes of 2023) </w:t>
      </w:r>
      <w:r w:rsidR="6C4E5943" w:rsidRPr="009823AE">
        <w:rPr>
          <w:rStyle w:val="normaltextrun"/>
          <w:rFonts w:ascii="Arial" w:hAnsi="Arial" w:cs="Arial"/>
        </w:rPr>
        <w:t>extended</w:t>
      </w:r>
      <w:r w:rsidR="007B1AD5" w:rsidRPr="009823AE">
        <w:rPr>
          <w:rStyle w:val="normaltextrun"/>
          <w:rFonts w:ascii="Arial" w:hAnsi="Arial" w:cs="Arial"/>
        </w:rPr>
        <w:t xml:space="preserve"> the program </w:t>
      </w:r>
      <w:r w:rsidR="6C4E5943" w:rsidRPr="009823AE">
        <w:rPr>
          <w:rStyle w:val="normaltextrun"/>
          <w:rFonts w:ascii="Arial" w:hAnsi="Arial" w:cs="Arial"/>
        </w:rPr>
        <w:t xml:space="preserve">through </w:t>
      </w:r>
      <w:r w:rsidR="5F6CF748" w:rsidRPr="009823AE">
        <w:rPr>
          <w:rStyle w:val="normaltextrun"/>
          <w:rFonts w:ascii="Arial" w:hAnsi="Arial" w:cs="Arial"/>
        </w:rPr>
        <w:t>July 1, 2035</w:t>
      </w:r>
      <w:r w:rsidR="6159F0B8" w:rsidRPr="009823AE">
        <w:rPr>
          <w:rStyle w:val="normaltextrun"/>
          <w:rFonts w:ascii="Arial" w:hAnsi="Arial" w:cs="Arial"/>
        </w:rPr>
        <w:t xml:space="preserve"> and focused the program on zero-emission transportation</w:t>
      </w:r>
      <w:r w:rsidR="415F0D0A" w:rsidRPr="009823AE">
        <w:rPr>
          <w:rStyle w:val="normaltextrun"/>
          <w:rFonts w:ascii="Arial" w:hAnsi="Arial" w:cs="Arial"/>
        </w:rPr>
        <w:t>.</w:t>
      </w:r>
      <w:r w:rsidR="007B1AD5" w:rsidRPr="009823AE">
        <w:rPr>
          <w:rStyle w:val="normaltextrun"/>
          <w:rFonts w:ascii="Arial" w:hAnsi="Arial" w:cs="Arial"/>
        </w:rPr>
        <w:t xml:space="preserve"> </w:t>
      </w:r>
    </w:p>
    <w:p w14:paraId="4B77FE14" w14:textId="77777777" w:rsidR="009530AE" w:rsidRPr="009823AE" w:rsidRDefault="009530AE" w:rsidP="009D68F9">
      <w:pPr>
        <w:pStyle w:val="paragraph"/>
        <w:spacing w:before="0" w:beforeAutospacing="0" w:after="0" w:afterAutospacing="0"/>
        <w:textAlignment w:val="baseline"/>
        <w:rPr>
          <w:rStyle w:val="normaltextrun"/>
          <w:rFonts w:ascii="Arial" w:hAnsi="Arial" w:cs="Arial"/>
        </w:rPr>
      </w:pPr>
    </w:p>
    <w:p w14:paraId="078DE43D" w14:textId="63B59923" w:rsidR="00E96004" w:rsidRPr="009823AE" w:rsidRDefault="00E96004" w:rsidP="009D68F9">
      <w:pPr>
        <w:pStyle w:val="paragraph"/>
        <w:spacing w:before="0" w:beforeAutospacing="0" w:after="0" w:afterAutospacing="0"/>
        <w:textAlignment w:val="baseline"/>
        <w:rPr>
          <w:rStyle w:val="normaltextrun"/>
          <w:rFonts w:ascii="Arial" w:hAnsi="Arial" w:cs="Arial"/>
        </w:rPr>
      </w:pPr>
      <w:r w:rsidRPr="009823AE">
        <w:rPr>
          <w:rStyle w:val="normaltextrun"/>
          <w:rFonts w:ascii="Arial" w:hAnsi="Arial" w:cs="Arial"/>
        </w:rPr>
        <w:t xml:space="preserve">The </w:t>
      </w:r>
      <w:r w:rsidR="5F6CF748" w:rsidRPr="009823AE">
        <w:rPr>
          <w:rStyle w:val="normaltextrun"/>
          <w:rFonts w:ascii="Arial" w:hAnsi="Arial" w:cs="Arial"/>
        </w:rPr>
        <w:t>C</w:t>
      </w:r>
      <w:r w:rsidR="24D5CA7F" w:rsidRPr="009823AE">
        <w:rPr>
          <w:rStyle w:val="normaltextrun"/>
          <w:rFonts w:ascii="Arial" w:hAnsi="Arial" w:cs="Arial"/>
        </w:rPr>
        <w:t>TP</w:t>
      </w:r>
      <w:r w:rsidRPr="009823AE">
        <w:rPr>
          <w:rStyle w:val="normaltextrun"/>
          <w:rFonts w:ascii="Arial" w:hAnsi="Arial" w:cs="Arial"/>
        </w:rPr>
        <w:t xml:space="preserve"> has an annual budget of approximately $100 million and provides financial support for projects that</w:t>
      </w:r>
      <w:r w:rsidR="0E18810D" w:rsidRPr="009823AE">
        <w:rPr>
          <w:rStyle w:val="normaltextrun"/>
          <w:rFonts w:ascii="Arial" w:hAnsi="Arial" w:cs="Arial"/>
        </w:rPr>
        <w:t>, among other goals</w:t>
      </w:r>
      <w:r w:rsidRPr="009823AE">
        <w:rPr>
          <w:rStyle w:val="normaltextrun"/>
          <w:rFonts w:ascii="Arial" w:hAnsi="Arial" w:cs="Arial"/>
        </w:rPr>
        <w:t>:</w:t>
      </w:r>
    </w:p>
    <w:p w14:paraId="6979B287" w14:textId="77777777" w:rsidR="001F45A7" w:rsidRPr="009823AE" w:rsidRDefault="001F45A7" w:rsidP="009D68F9">
      <w:pPr>
        <w:pStyle w:val="paragraph"/>
        <w:spacing w:before="0" w:beforeAutospacing="0" w:after="0" w:afterAutospacing="0"/>
        <w:textAlignment w:val="baseline"/>
        <w:rPr>
          <w:rStyle w:val="normaltextrun"/>
          <w:rFonts w:ascii="Arial" w:hAnsi="Arial" w:cs="Arial"/>
        </w:rPr>
      </w:pPr>
    </w:p>
    <w:p w14:paraId="7CC2D1FC" w14:textId="796F958F" w:rsidR="00E96004" w:rsidRPr="009823AE" w:rsidRDefault="00E96004" w:rsidP="003F233B">
      <w:pPr>
        <w:numPr>
          <w:ilvl w:val="0"/>
          <w:numId w:val="17"/>
        </w:numPr>
        <w:ind w:left="1440" w:hanging="720"/>
        <w:rPr>
          <w:rFonts w:ascii="Arial" w:hAnsi="Arial" w:cs="Arial"/>
        </w:rPr>
      </w:pPr>
      <w:r w:rsidRPr="009823AE">
        <w:rPr>
          <w:rFonts w:ascii="Arial" w:hAnsi="Arial" w:cs="Arial"/>
        </w:rPr>
        <w:t>Develop and deploy zero-emission technology and fuels in the marketplace</w:t>
      </w:r>
      <w:r w:rsidR="23175CD3" w:rsidRPr="009823AE">
        <w:rPr>
          <w:rFonts w:ascii="Arial" w:hAnsi="Arial" w:cs="Arial"/>
        </w:rPr>
        <w:t>.</w:t>
      </w:r>
    </w:p>
    <w:p w14:paraId="58FEB4CB" w14:textId="77777777" w:rsidR="00E96004" w:rsidRPr="009823AE" w:rsidRDefault="00E96004" w:rsidP="003F233B">
      <w:pPr>
        <w:numPr>
          <w:ilvl w:val="0"/>
          <w:numId w:val="17"/>
        </w:numPr>
        <w:ind w:left="1440" w:hanging="720"/>
        <w:rPr>
          <w:rFonts w:ascii="Arial" w:hAnsi="Arial" w:cs="Arial"/>
          <w:szCs w:val="22"/>
        </w:rPr>
      </w:pPr>
      <w:r w:rsidRPr="009823AE">
        <w:rPr>
          <w:rFonts w:ascii="Arial" w:hAnsi="Arial" w:cs="Arial"/>
          <w:szCs w:val="22"/>
        </w:rPr>
        <w:t>Produce alternative and renewable low-carbon fuels in California.</w:t>
      </w:r>
    </w:p>
    <w:p w14:paraId="3E6AC083" w14:textId="7D9D5982" w:rsidR="00E96004" w:rsidRPr="009823AE" w:rsidRDefault="00E96004" w:rsidP="003F233B">
      <w:pPr>
        <w:numPr>
          <w:ilvl w:val="0"/>
          <w:numId w:val="17"/>
        </w:numPr>
        <w:ind w:left="1440" w:hanging="720"/>
        <w:rPr>
          <w:rFonts w:ascii="Arial" w:hAnsi="Arial" w:cs="Arial"/>
        </w:rPr>
      </w:pPr>
      <w:r w:rsidRPr="009823AE">
        <w:rPr>
          <w:rFonts w:ascii="Arial" w:hAnsi="Arial" w:cs="Arial"/>
        </w:rPr>
        <w:t>Deploy zero-emission fuel</w:t>
      </w:r>
      <w:r w:rsidR="7A69FB7C" w:rsidRPr="009823AE">
        <w:rPr>
          <w:rFonts w:ascii="Arial" w:hAnsi="Arial" w:cs="Arial"/>
        </w:rPr>
        <w:t>ing</w:t>
      </w:r>
      <w:r w:rsidRPr="009823AE">
        <w:rPr>
          <w:rFonts w:ascii="Arial" w:hAnsi="Arial" w:cs="Arial"/>
        </w:rPr>
        <w:t xml:space="preserve"> infrastructure, fueling stations, and equipment.</w:t>
      </w:r>
    </w:p>
    <w:p w14:paraId="20684998" w14:textId="77777777" w:rsidR="00E96004" w:rsidRPr="009823AE" w:rsidRDefault="00E96004" w:rsidP="003F233B">
      <w:pPr>
        <w:numPr>
          <w:ilvl w:val="0"/>
          <w:numId w:val="17"/>
        </w:numPr>
        <w:ind w:left="1440" w:hanging="720"/>
        <w:rPr>
          <w:rFonts w:ascii="Arial" w:hAnsi="Arial" w:cs="Arial"/>
          <w:szCs w:val="22"/>
        </w:rPr>
      </w:pPr>
      <w:r w:rsidRPr="009823AE">
        <w:rPr>
          <w:rFonts w:ascii="Arial" w:hAnsi="Arial" w:cs="Arial"/>
          <w:szCs w:val="22"/>
        </w:rPr>
        <w:t>Establish workforce training programs and conduct public outreach on the benefits of alternative transportation fuels and vehicle technologies.</w:t>
      </w:r>
    </w:p>
    <w:p w14:paraId="5BDC0430" w14:textId="77777777" w:rsidR="001F45A7" w:rsidRPr="009823AE" w:rsidRDefault="001F45A7" w:rsidP="009D68F9">
      <w:pPr>
        <w:pStyle w:val="paragraph"/>
        <w:spacing w:before="0" w:beforeAutospacing="0" w:after="0" w:afterAutospacing="0"/>
        <w:textAlignment w:val="baseline"/>
        <w:rPr>
          <w:rStyle w:val="normaltextrun"/>
          <w:rFonts w:ascii="Arial" w:hAnsi="Arial" w:cs="Arial"/>
        </w:rPr>
      </w:pPr>
    </w:p>
    <w:p w14:paraId="23BBB93A" w14:textId="3719BD4D" w:rsidR="005C0DB3" w:rsidRDefault="00021B64" w:rsidP="60265832">
      <w:pPr>
        <w:rPr>
          <w:rFonts w:ascii="Arial" w:eastAsiaTheme="minorEastAsia" w:hAnsi="Arial" w:cs="Arial"/>
          <w:color w:val="000000" w:themeColor="text1"/>
        </w:rPr>
      </w:pPr>
      <w:r w:rsidRPr="60265832">
        <w:rPr>
          <w:rFonts w:ascii="Arial" w:eastAsiaTheme="minorEastAsia" w:hAnsi="Arial" w:cs="Arial"/>
          <w:color w:val="000000"/>
          <w:shd w:val="clear" w:color="auto" w:fill="FFFFFF"/>
        </w:rPr>
        <w:t>On</w:t>
      </w:r>
      <w:r w:rsidR="00CA2DE0">
        <w:rPr>
          <w:rFonts w:ascii="Arial" w:eastAsiaTheme="minorEastAsia" w:hAnsi="Arial" w:cs="Arial"/>
          <w:color w:val="000000"/>
          <w:shd w:val="clear" w:color="auto" w:fill="FFFFFF"/>
        </w:rPr>
        <w:t xml:space="preserve"> May </w:t>
      </w:r>
      <w:r w:rsidR="00511668">
        <w:rPr>
          <w:rFonts w:ascii="Arial" w:eastAsiaTheme="minorEastAsia" w:hAnsi="Arial" w:cs="Arial"/>
          <w:color w:val="000000"/>
          <w:shd w:val="clear" w:color="auto" w:fill="FFFFFF"/>
        </w:rPr>
        <w:t>11</w:t>
      </w:r>
      <w:r w:rsidR="00CA2DE0">
        <w:rPr>
          <w:rFonts w:ascii="Arial" w:eastAsiaTheme="minorEastAsia" w:hAnsi="Arial" w:cs="Arial"/>
          <w:color w:val="000000"/>
          <w:shd w:val="clear" w:color="auto" w:fill="FFFFFF"/>
        </w:rPr>
        <w:t>, 2026</w:t>
      </w:r>
      <w:r w:rsidRPr="60265832">
        <w:rPr>
          <w:rFonts w:ascii="Arial" w:eastAsiaTheme="minorEastAsia" w:hAnsi="Arial" w:cs="Arial"/>
          <w:color w:val="000000"/>
          <w:shd w:val="clear" w:color="auto" w:fill="FFFFFF"/>
        </w:rPr>
        <w:t xml:space="preserve">, the </w:t>
      </w:r>
      <w:r w:rsidR="00BD3028" w:rsidRPr="60265832">
        <w:rPr>
          <w:rFonts w:ascii="Arial" w:eastAsiaTheme="minorEastAsia" w:hAnsi="Arial" w:cs="Arial"/>
          <w:color w:val="000000" w:themeColor="text1"/>
        </w:rPr>
        <w:t>California Energy Commission (</w:t>
      </w:r>
      <w:r w:rsidRPr="60265832">
        <w:rPr>
          <w:rFonts w:ascii="Arial" w:eastAsiaTheme="minorEastAsia" w:hAnsi="Arial" w:cs="Arial"/>
          <w:color w:val="000000"/>
          <w:shd w:val="clear" w:color="auto" w:fill="FFFFFF"/>
        </w:rPr>
        <w:t>CEC</w:t>
      </w:r>
      <w:r w:rsidR="00BD3028" w:rsidRPr="60265832">
        <w:rPr>
          <w:rFonts w:ascii="Arial" w:eastAsiaTheme="minorEastAsia" w:hAnsi="Arial" w:cs="Arial"/>
          <w:color w:val="000000" w:themeColor="text1"/>
        </w:rPr>
        <w:t>)</w:t>
      </w:r>
      <w:r w:rsidRPr="60265832">
        <w:rPr>
          <w:rFonts w:ascii="Arial" w:eastAsiaTheme="minorEastAsia" w:hAnsi="Arial" w:cs="Arial"/>
          <w:color w:val="000000"/>
          <w:shd w:val="clear" w:color="auto" w:fill="FFFFFF"/>
        </w:rPr>
        <w:t xml:space="preserve"> released</w:t>
      </w:r>
      <w:r w:rsidR="00573A96" w:rsidRPr="60265832">
        <w:rPr>
          <w:rFonts w:ascii="Arial" w:eastAsiaTheme="minorEastAsia" w:hAnsi="Arial" w:cs="Arial"/>
          <w:color w:val="000000"/>
          <w:shd w:val="clear" w:color="auto" w:fill="FFFFFF"/>
        </w:rPr>
        <w:t xml:space="preserve"> a</w:t>
      </w:r>
      <w:r w:rsidRPr="60265832">
        <w:rPr>
          <w:rFonts w:ascii="Arial" w:eastAsiaTheme="minorEastAsia" w:hAnsi="Arial" w:cs="Arial"/>
          <w:color w:val="000000"/>
          <w:shd w:val="clear" w:color="auto" w:fill="FFFFFF"/>
        </w:rPr>
        <w:t xml:space="preserve"> Grant Funding Opportunity</w:t>
      </w:r>
      <w:r w:rsidR="00E04B7E" w:rsidRPr="60265832">
        <w:rPr>
          <w:rFonts w:ascii="Arial" w:eastAsiaTheme="minorEastAsia" w:hAnsi="Arial" w:cs="Arial"/>
          <w:color w:val="000000"/>
          <w:shd w:val="clear" w:color="auto" w:fill="FFFFFF"/>
        </w:rPr>
        <w:t xml:space="preserve"> (GFO)</w:t>
      </w:r>
      <w:r w:rsidRPr="60265832">
        <w:rPr>
          <w:rFonts w:ascii="Arial" w:eastAsiaTheme="minorEastAsia" w:hAnsi="Arial" w:cs="Arial"/>
          <w:color w:val="000000"/>
          <w:shd w:val="clear" w:color="auto" w:fill="FFFFFF"/>
        </w:rPr>
        <w:t xml:space="preserve"> entitled </w:t>
      </w:r>
      <w:r w:rsidR="004D0499" w:rsidRPr="60265832">
        <w:rPr>
          <w:rFonts w:ascii="Arial" w:eastAsiaTheme="minorEastAsia" w:hAnsi="Arial" w:cs="Arial"/>
          <w:color w:val="000000" w:themeColor="text1"/>
        </w:rPr>
        <w:t>“</w:t>
      </w:r>
      <w:r w:rsidR="00124DFF" w:rsidRPr="60265832">
        <w:rPr>
          <w:rFonts w:ascii="Arial" w:eastAsiaTheme="minorEastAsia" w:hAnsi="Arial" w:cs="Arial"/>
        </w:rPr>
        <w:t xml:space="preserve">Electric Vehicle </w:t>
      </w:r>
      <w:r w:rsidR="008D090F" w:rsidRPr="60265832">
        <w:rPr>
          <w:rFonts w:ascii="Arial" w:eastAsiaTheme="minorEastAsia" w:hAnsi="Arial" w:cs="Arial"/>
        </w:rPr>
        <w:t>Hub, Outreach, Messaging,</w:t>
      </w:r>
      <w:r w:rsidR="00124DFF" w:rsidRPr="60265832">
        <w:rPr>
          <w:rFonts w:ascii="Arial" w:eastAsiaTheme="minorEastAsia" w:hAnsi="Arial" w:cs="Arial"/>
        </w:rPr>
        <w:t xml:space="preserve"> and</w:t>
      </w:r>
      <w:r w:rsidR="008D090F" w:rsidRPr="60265832">
        <w:rPr>
          <w:rFonts w:ascii="Arial" w:eastAsiaTheme="minorEastAsia" w:hAnsi="Arial" w:cs="Arial"/>
        </w:rPr>
        <w:t xml:space="preserve"> Equipment </w:t>
      </w:r>
      <w:r w:rsidR="008D090F" w:rsidRPr="60265832">
        <w:rPr>
          <w:rFonts w:ascii="Arial" w:eastAsiaTheme="minorEastAsia" w:hAnsi="Arial" w:cs="Arial"/>
        </w:rPr>
        <w:lastRenderedPageBreak/>
        <w:t>(EV HOME)</w:t>
      </w:r>
      <w:r w:rsidRPr="60265832">
        <w:rPr>
          <w:rFonts w:ascii="Arial" w:eastAsiaTheme="minorEastAsia" w:hAnsi="Arial" w:cs="Arial"/>
          <w:color w:val="000000"/>
          <w:shd w:val="clear" w:color="auto" w:fill="FFFFFF"/>
        </w:rPr>
        <w:t>. This</w:t>
      </w:r>
      <w:r w:rsidR="00511668">
        <w:rPr>
          <w:rFonts w:ascii="Arial" w:eastAsiaTheme="minorEastAsia" w:hAnsi="Arial" w:cs="Arial"/>
          <w:color w:val="000000"/>
          <w:shd w:val="clear" w:color="auto" w:fill="FFFFFF"/>
        </w:rPr>
        <w:t xml:space="preserve"> </w:t>
      </w:r>
      <w:r w:rsidRPr="60265832">
        <w:rPr>
          <w:rFonts w:ascii="Arial" w:eastAsiaTheme="minorEastAsia" w:hAnsi="Arial" w:cs="Arial"/>
          <w:color w:val="000000"/>
          <w:shd w:val="clear" w:color="auto" w:fill="FFFFFF"/>
        </w:rPr>
        <w:t xml:space="preserve">competitive grant solicitation </w:t>
      </w:r>
      <w:r w:rsidR="00BE006A" w:rsidRPr="60265832">
        <w:rPr>
          <w:rFonts w:ascii="Arial" w:eastAsiaTheme="minorEastAsia" w:hAnsi="Arial" w:cs="Arial"/>
          <w:color w:val="000000" w:themeColor="text1"/>
        </w:rPr>
        <w:t>was to</w:t>
      </w:r>
      <w:r w:rsidR="005655DD" w:rsidRPr="60265832">
        <w:rPr>
          <w:rFonts w:ascii="Arial" w:eastAsiaTheme="minorEastAsia" w:hAnsi="Arial" w:cs="Arial"/>
          <w:color w:val="000000" w:themeColor="text1"/>
        </w:rPr>
        <w:t xml:space="preserve"> </w:t>
      </w:r>
      <w:r w:rsidR="00BE587C" w:rsidRPr="60265832">
        <w:rPr>
          <w:rFonts w:ascii="Arial" w:eastAsiaTheme="minorEastAsia" w:hAnsi="Arial" w:cs="Arial"/>
          <w:color w:val="000000" w:themeColor="text1"/>
        </w:rPr>
        <w:t xml:space="preserve">provide education and outreach on the benefits of </w:t>
      </w:r>
      <w:r w:rsidR="001430F8" w:rsidRPr="60265832">
        <w:rPr>
          <w:rFonts w:ascii="Arial" w:eastAsiaTheme="minorEastAsia" w:hAnsi="Arial" w:cs="Arial"/>
          <w:color w:val="000000" w:themeColor="text1"/>
        </w:rPr>
        <w:t xml:space="preserve">electric </w:t>
      </w:r>
      <w:r w:rsidR="00496606" w:rsidRPr="60265832">
        <w:rPr>
          <w:rFonts w:ascii="Arial" w:eastAsiaTheme="minorEastAsia" w:hAnsi="Arial" w:cs="Arial"/>
          <w:color w:val="000000" w:themeColor="text1"/>
        </w:rPr>
        <w:t>vehicles</w:t>
      </w:r>
      <w:r w:rsidR="00BE587C" w:rsidRPr="60265832">
        <w:rPr>
          <w:rFonts w:ascii="Arial" w:eastAsiaTheme="minorEastAsia" w:hAnsi="Arial" w:cs="Arial"/>
          <w:color w:val="000000" w:themeColor="text1"/>
        </w:rPr>
        <w:t xml:space="preserve"> (EV) and EV charging options, c</w:t>
      </w:r>
      <w:r w:rsidR="001430F8" w:rsidRPr="60265832">
        <w:rPr>
          <w:rFonts w:ascii="Arial" w:eastAsiaTheme="minorEastAsia" w:hAnsi="Arial" w:cs="Arial"/>
          <w:color w:val="000000" w:themeColor="text1"/>
        </w:rPr>
        <w:t xml:space="preserve">onnect </w:t>
      </w:r>
      <w:r w:rsidR="0025629E" w:rsidRPr="60265832">
        <w:rPr>
          <w:rFonts w:ascii="Arial" w:eastAsiaTheme="minorEastAsia" w:hAnsi="Arial" w:cs="Arial"/>
          <w:color w:val="000000" w:themeColor="text1"/>
        </w:rPr>
        <w:t xml:space="preserve">drivers with </w:t>
      </w:r>
      <w:r w:rsidR="00BE587C" w:rsidRPr="60265832">
        <w:rPr>
          <w:rFonts w:ascii="Arial" w:eastAsiaTheme="minorEastAsia" w:hAnsi="Arial" w:cs="Arial"/>
          <w:color w:val="000000" w:themeColor="text1"/>
        </w:rPr>
        <w:t>third party incentives</w:t>
      </w:r>
      <w:r w:rsidR="0025629E" w:rsidRPr="60265832">
        <w:rPr>
          <w:rFonts w:ascii="Arial" w:eastAsiaTheme="minorEastAsia" w:hAnsi="Arial" w:cs="Arial"/>
          <w:color w:val="000000" w:themeColor="text1"/>
        </w:rPr>
        <w:t xml:space="preserve"> for </w:t>
      </w:r>
      <w:r w:rsidR="00BE587C" w:rsidRPr="60265832">
        <w:rPr>
          <w:rFonts w:ascii="Arial" w:eastAsiaTheme="minorEastAsia" w:hAnsi="Arial" w:cs="Arial"/>
          <w:color w:val="000000" w:themeColor="text1"/>
        </w:rPr>
        <w:t xml:space="preserve">EVs and </w:t>
      </w:r>
      <w:r w:rsidR="0025629E" w:rsidRPr="60265832">
        <w:rPr>
          <w:rFonts w:ascii="Arial" w:eastAsiaTheme="minorEastAsia" w:hAnsi="Arial" w:cs="Arial"/>
          <w:color w:val="000000" w:themeColor="text1"/>
        </w:rPr>
        <w:t xml:space="preserve">home charging equipment, </w:t>
      </w:r>
      <w:r w:rsidR="00BE587C" w:rsidRPr="60265832">
        <w:rPr>
          <w:rFonts w:ascii="Arial" w:eastAsiaTheme="minorEastAsia" w:hAnsi="Arial" w:cs="Arial"/>
          <w:color w:val="000000" w:themeColor="text1"/>
        </w:rPr>
        <w:t xml:space="preserve">and </w:t>
      </w:r>
      <w:r w:rsidR="00CA072E" w:rsidRPr="60265832">
        <w:rPr>
          <w:rFonts w:ascii="Arial" w:eastAsiaTheme="minorEastAsia" w:hAnsi="Arial" w:cs="Arial"/>
          <w:color w:val="000000" w:themeColor="text1"/>
        </w:rPr>
        <w:t>facilitate</w:t>
      </w:r>
      <w:r w:rsidR="0025629E" w:rsidRPr="60265832">
        <w:rPr>
          <w:rFonts w:ascii="Arial" w:eastAsiaTheme="minorEastAsia" w:hAnsi="Arial" w:cs="Arial"/>
          <w:color w:val="000000" w:themeColor="text1"/>
        </w:rPr>
        <w:t xml:space="preserve"> residential</w:t>
      </w:r>
      <w:r w:rsidR="0092727F" w:rsidRPr="60265832">
        <w:rPr>
          <w:rFonts w:ascii="Arial" w:eastAsiaTheme="minorEastAsia" w:hAnsi="Arial" w:cs="Arial"/>
          <w:color w:val="000000" w:themeColor="text1"/>
        </w:rPr>
        <w:t xml:space="preserve"> EV charger installations</w:t>
      </w:r>
      <w:r w:rsidR="003C1C13" w:rsidRPr="60265832">
        <w:rPr>
          <w:rFonts w:ascii="Arial" w:eastAsiaTheme="minorEastAsia" w:hAnsi="Arial" w:cs="Arial"/>
          <w:color w:val="000000" w:themeColor="text1"/>
        </w:rPr>
        <w:t xml:space="preserve"> for new EV adopters</w:t>
      </w:r>
      <w:r w:rsidR="001C0BCE" w:rsidRPr="60265832">
        <w:rPr>
          <w:rFonts w:ascii="Arial" w:eastAsiaTheme="minorEastAsia" w:hAnsi="Arial" w:cs="Arial"/>
          <w:color w:val="000000" w:themeColor="text1"/>
        </w:rPr>
        <w:t xml:space="preserve">. </w:t>
      </w:r>
    </w:p>
    <w:p w14:paraId="0BD46A51" w14:textId="77777777" w:rsidR="005C0DB3" w:rsidRDefault="005C0DB3" w:rsidP="008A7737">
      <w:pPr>
        <w:rPr>
          <w:rFonts w:ascii="Arial" w:eastAsiaTheme="minorEastAsia" w:hAnsi="Arial" w:cs="Arial"/>
          <w:color w:val="000000" w:themeColor="text1"/>
        </w:rPr>
      </w:pPr>
    </w:p>
    <w:p w14:paraId="22999994" w14:textId="34595487" w:rsidR="001F45A7" w:rsidRPr="009823AE" w:rsidRDefault="00021B64" w:rsidP="60265832">
      <w:pPr>
        <w:rPr>
          <w:rFonts w:ascii="Arial" w:eastAsiaTheme="minorEastAsia" w:hAnsi="Arial" w:cs="Arial"/>
          <w:color w:val="000000"/>
          <w:shd w:val="clear" w:color="auto" w:fill="FFFFFF"/>
        </w:rPr>
      </w:pPr>
      <w:r w:rsidRPr="60265832">
        <w:rPr>
          <w:rFonts w:ascii="Arial" w:eastAsiaTheme="minorEastAsia" w:hAnsi="Arial" w:cs="Arial"/>
          <w:color w:val="000000"/>
          <w:shd w:val="clear" w:color="auto" w:fill="FFFFFF"/>
        </w:rPr>
        <w:t>In response to GFO-</w:t>
      </w:r>
      <w:r w:rsidR="00C14D5F" w:rsidRPr="60265832">
        <w:rPr>
          <w:rFonts w:ascii="Arial" w:eastAsiaTheme="minorEastAsia" w:hAnsi="Arial" w:cs="Arial"/>
          <w:color w:val="000000" w:themeColor="text1"/>
        </w:rPr>
        <w:t>25</w:t>
      </w:r>
      <w:r w:rsidRPr="60265832">
        <w:rPr>
          <w:rFonts w:ascii="Arial" w:eastAsiaTheme="minorEastAsia" w:hAnsi="Arial" w:cs="Arial"/>
          <w:color w:val="000000"/>
          <w:shd w:val="clear" w:color="auto" w:fill="FFFFFF"/>
        </w:rPr>
        <w:t>-</w:t>
      </w:r>
      <w:r w:rsidR="02C52A0B" w:rsidRPr="60265832">
        <w:rPr>
          <w:rFonts w:ascii="Arial" w:eastAsiaTheme="minorEastAsia" w:hAnsi="Arial" w:cs="Arial"/>
          <w:color w:val="000000"/>
          <w:shd w:val="clear" w:color="auto" w:fill="FFFFFF"/>
        </w:rPr>
        <w:t>608</w:t>
      </w:r>
      <w:r w:rsidRPr="60265832">
        <w:rPr>
          <w:rFonts w:ascii="Arial" w:eastAsiaTheme="minorEastAsia" w:hAnsi="Arial" w:cs="Arial"/>
          <w:color w:val="000000"/>
          <w:shd w:val="clear" w:color="auto" w:fill="FFFFFF"/>
        </w:rPr>
        <w:t xml:space="preserve">, the Recipient submitted </w:t>
      </w:r>
      <w:r w:rsidR="00DC5F7A">
        <w:rPr>
          <w:rFonts w:ascii="Arial" w:eastAsiaTheme="minorEastAsia" w:hAnsi="Arial" w:cs="Arial"/>
          <w:color w:val="000000"/>
          <w:shd w:val="clear" w:color="auto" w:fill="FFFFFF"/>
        </w:rPr>
        <w:t xml:space="preserve">their </w:t>
      </w:r>
      <w:r w:rsidRPr="60265832">
        <w:rPr>
          <w:rFonts w:ascii="Arial" w:eastAsiaTheme="minorEastAsia" w:hAnsi="Arial" w:cs="Arial"/>
          <w:color w:val="000000"/>
          <w:shd w:val="clear" w:color="auto" w:fill="FFFFFF"/>
        </w:rPr>
        <w:t>application which was proposed for funding in the CEC’s Notice of Proposed Awards on </w:t>
      </w:r>
      <w:r w:rsidR="003578B0" w:rsidRPr="60265832">
        <w:rPr>
          <w:rFonts w:ascii="Arial" w:eastAsiaTheme="minorEastAsia" w:hAnsi="Arial" w:cs="Arial"/>
          <w:color w:val="000000"/>
          <w:shd w:val="clear" w:color="auto" w:fill="FFFFFF"/>
        </w:rPr>
        <w:t>[</w:t>
      </w:r>
      <w:r w:rsidR="00C02F4D" w:rsidRPr="00C02F4D">
        <w:rPr>
          <w:rFonts w:ascii="Arial" w:eastAsiaTheme="minorEastAsia" w:hAnsi="Arial" w:cs="Arial"/>
          <w:color w:val="000000"/>
          <w:highlight w:val="yellow"/>
          <w:shd w:val="clear" w:color="auto" w:fill="FFFFFF"/>
        </w:rPr>
        <w:t>TBD</w:t>
      </w:r>
      <w:r w:rsidR="003578B0" w:rsidRPr="60265832">
        <w:rPr>
          <w:rFonts w:ascii="Arial" w:eastAsiaTheme="minorEastAsia" w:hAnsi="Arial" w:cs="Arial"/>
          <w:color w:val="000000"/>
          <w:shd w:val="clear" w:color="auto" w:fill="FFFFFF"/>
        </w:rPr>
        <w:t>]</w:t>
      </w:r>
      <w:r w:rsidR="79D65B19" w:rsidRPr="60265832">
        <w:rPr>
          <w:rFonts w:ascii="Arial" w:eastAsiaTheme="minorEastAsia" w:hAnsi="Arial" w:cs="Arial"/>
          <w:color w:val="000000" w:themeColor="text1"/>
        </w:rPr>
        <w:t>.</w:t>
      </w:r>
      <w:r w:rsidRPr="60265832">
        <w:rPr>
          <w:rFonts w:ascii="Arial" w:eastAsiaTheme="minorEastAsia" w:hAnsi="Arial" w:cs="Arial"/>
          <w:color w:val="000000"/>
          <w:shd w:val="clear" w:color="auto" w:fill="FFFFFF"/>
        </w:rPr>
        <w:t xml:space="preserve"> GFO-</w:t>
      </w:r>
      <w:r w:rsidR="0093136E" w:rsidRPr="60265832">
        <w:rPr>
          <w:rFonts w:ascii="Arial" w:eastAsiaTheme="minorEastAsia" w:hAnsi="Arial" w:cs="Arial"/>
          <w:color w:val="000000" w:themeColor="text1"/>
        </w:rPr>
        <w:t>25</w:t>
      </w:r>
      <w:r w:rsidRPr="60265832">
        <w:rPr>
          <w:rFonts w:ascii="Arial" w:eastAsiaTheme="minorEastAsia" w:hAnsi="Arial" w:cs="Arial"/>
          <w:color w:val="000000"/>
          <w:shd w:val="clear" w:color="auto" w:fill="FFFFFF"/>
        </w:rPr>
        <w:t>-</w:t>
      </w:r>
      <w:r w:rsidR="4E749794" w:rsidRPr="60265832">
        <w:rPr>
          <w:rFonts w:ascii="Arial" w:eastAsiaTheme="minorEastAsia" w:hAnsi="Arial" w:cs="Arial"/>
          <w:color w:val="000000"/>
          <w:shd w:val="clear" w:color="auto" w:fill="FFFFFF"/>
        </w:rPr>
        <w:t>608</w:t>
      </w:r>
      <w:r w:rsidR="00304550">
        <w:rPr>
          <w:rFonts w:ascii="Arial" w:eastAsiaTheme="minorEastAsia" w:hAnsi="Arial" w:cs="Arial"/>
          <w:color w:val="000000"/>
          <w:shd w:val="clear" w:color="auto" w:fill="FFFFFF"/>
        </w:rPr>
        <w:t xml:space="preserve"> </w:t>
      </w:r>
      <w:r w:rsidRPr="60265832">
        <w:rPr>
          <w:rFonts w:ascii="Arial" w:eastAsiaTheme="minorEastAsia" w:hAnsi="Arial" w:cs="Arial"/>
          <w:color w:val="000000"/>
          <w:shd w:val="clear" w:color="auto" w:fill="FFFFFF"/>
        </w:rPr>
        <w:t>and Recipient’s application are hereby incorporated by reference into this Agreement in their entirety.</w:t>
      </w:r>
    </w:p>
    <w:p w14:paraId="79A58B11" w14:textId="77777777" w:rsidR="00021B64" w:rsidRPr="009823AE" w:rsidRDefault="00021B64" w:rsidP="009D68F9">
      <w:pPr>
        <w:spacing w:line="259" w:lineRule="auto"/>
        <w:rPr>
          <w:rStyle w:val="normaltextrun"/>
          <w:rFonts w:ascii="Arial" w:eastAsiaTheme="minorHAnsi" w:hAnsi="Arial" w:cs="Arial"/>
          <w:szCs w:val="24"/>
        </w:rPr>
      </w:pPr>
    </w:p>
    <w:p w14:paraId="5ED5163E" w14:textId="23C56F06" w:rsidR="001F45A7" w:rsidRPr="009823AE" w:rsidRDefault="001F45A7" w:rsidP="009D68F9">
      <w:pPr>
        <w:pStyle w:val="paragraph"/>
        <w:spacing w:before="0" w:beforeAutospacing="0" w:after="0" w:afterAutospacing="0"/>
        <w:textAlignment w:val="baseline"/>
        <w:rPr>
          <w:rStyle w:val="normaltextrun"/>
          <w:rFonts w:ascii="Arial" w:hAnsi="Arial" w:cs="Arial"/>
        </w:rPr>
      </w:pPr>
      <w:r w:rsidRPr="009823AE">
        <w:rPr>
          <w:rStyle w:val="normaltextrun"/>
          <w:rFonts w:ascii="Arial" w:hAnsi="Arial" w:cs="Arial"/>
        </w:rPr>
        <w:t>In the event of any conflict or inconsistency between the terms of the Solicitation and the terms of the Recipient’s Application, the Solicitation shall control. In the event of any conflict or inconsistency between the Recipient’s Application and the terms of</w:t>
      </w:r>
      <w:r w:rsidR="00712C2B" w:rsidRPr="009823AE">
        <w:rPr>
          <w:rStyle w:val="normaltextrun"/>
          <w:rFonts w:ascii="Arial" w:hAnsi="Arial" w:cs="Arial"/>
        </w:rPr>
        <w:t xml:space="preserve"> </w:t>
      </w:r>
      <w:r w:rsidR="00F47D5B" w:rsidRPr="009823AE">
        <w:rPr>
          <w:rStyle w:val="normaltextrun"/>
          <w:rFonts w:ascii="Arial" w:hAnsi="Arial" w:cs="Arial"/>
        </w:rPr>
        <w:t>this Agreement</w:t>
      </w:r>
      <w:r w:rsidRPr="009823AE">
        <w:rPr>
          <w:rStyle w:val="normaltextrun"/>
          <w:rFonts w:ascii="Arial" w:hAnsi="Arial" w:cs="Arial"/>
        </w:rPr>
        <w:t xml:space="preserve">, </w:t>
      </w:r>
      <w:r w:rsidR="00F47D5B" w:rsidRPr="009823AE">
        <w:rPr>
          <w:rStyle w:val="normaltextrun"/>
          <w:rFonts w:ascii="Arial" w:hAnsi="Arial" w:cs="Arial"/>
        </w:rPr>
        <w:t>this Agreement</w:t>
      </w:r>
      <w:r w:rsidRPr="009823AE">
        <w:rPr>
          <w:rStyle w:val="normaltextrun"/>
          <w:rFonts w:ascii="Arial" w:hAnsi="Arial" w:cs="Arial"/>
        </w:rPr>
        <w:t xml:space="preserve"> shall control. Similarly, in the event of any conflict or inconsistency between the terms of this Agreement and the </w:t>
      </w:r>
      <w:r w:rsidR="00F47D5B" w:rsidRPr="009823AE">
        <w:rPr>
          <w:rStyle w:val="normaltextrun"/>
          <w:rFonts w:ascii="Arial" w:hAnsi="Arial" w:cs="Arial"/>
        </w:rPr>
        <w:t>Solicitation</w:t>
      </w:r>
      <w:r w:rsidRPr="009823AE">
        <w:rPr>
          <w:rStyle w:val="normaltextrun"/>
          <w:rFonts w:ascii="Arial" w:hAnsi="Arial" w:cs="Arial"/>
        </w:rPr>
        <w:t>, the terms of this Agreement shall control.</w:t>
      </w:r>
    </w:p>
    <w:p w14:paraId="412A90D7" w14:textId="78249713" w:rsidR="009530AE" w:rsidRPr="009823AE" w:rsidRDefault="00002E71" w:rsidP="004A378B">
      <w:pPr>
        <w:pStyle w:val="Heading2"/>
      </w:pPr>
      <w:r w:rsidRPr="009823AE">
        <w:t>Problem Statement</w:t>
      </w:r>
    </w:p>
    <w:p w14:paraId="3F42BE68" w14:textId="1D1C779A" w:rsidR="009530AE" w:rsidRPr="009823AE" w:rsidRDefault="00732D3D" w:rsidP="009530AE">
      <w:pPr>
        <w:spacing w:after="120"/>
        <w:contextualSpacing/>
        <w:rPr>
          <w:rFonts w:ascii="Arial" w:hAnsi="Arial" w:cs="Arial"/>
          <w:szCs w:val="24"/>
        </w:rPr>
      </w:pPr>
      <w:r w:rsidRPr="009823AE">
        <w:rPr>
          <w:rFonts w:ascii="Arial" w:hAnsi="Arial" w:cs="Arial"/>
          <w:i/>
          <w:color w:val="0000FF"/>
        </w:rPr>
        <w:t xml:space="preserve">&lt;Applicant may </w:t>
      </w:r>
      <w:r w:rsidR="008E097E">
        <w:rPr>
          <w:rFonts w:ascii="Arial" w:hAnsi="Arial" w:cs="Arial"/>
          <w:i/>
          <w:color w:val="0000FF"/>
        </w:rPr>
        <w:t>add to</w:t>
      </w:r>
      <w:r w:rsidR="008E097E" w:rsidRPr="009823AE">
        <w:rPr>
          <w:rFonts w:ascii="Arial" w:hAnsi="Arial" w:cs="Arial"/>
          <w:i/>
          <w:color w:val="0000FF"/>
        </w:rPr>
        <w:t xml:space="preserve"> </w:t>
      </w:r>
      <w:r w:rsidRPr="009823AE">
        <w:rPr>
          <w:rFonts w:ascii="Arial" w:hAnsi="Arial" w:cs="Arial"/>
          <w:i/>
          <w:color w:val="0000FF"/>
        </w:rPr>
        <w:t>this section</w:t>
      </w:r>
      <w:r w:rsidR="008E097E">
        <w:rPr>
          <w:rFonts w:ascii="Arial" w:hAnsi="Arial" w:cs="Arial"/>
          <w:i/>
          <w:color w:val="0000FF"/>
        </w:rPr>
        <w:t xml:space="preserve"> but not delete initial contents</w:t>
      </w:r>
      <w:r w:rsidRPr="009823AE">
        <w:rPr>
          <w:rFonts w:ascii="Arial" w:hAnsi="Arial" w:cs="Arial"/>
          <w:i/>
          <w:color w:val="0000FF"/>
        </w:rPr>
        <w:t xml:space="preserve">)&gt; </w:t>
      </w:r>
      <w:r w:rsidR="009530AE" w:rsidRPr="009823AE">
        <w:rPr>
          <w:rFonts w:ascii="Arial" w:hAnsi="Arial" w:cs="Arial"/>
          <w:szCs w:val="24"/>
        </w:rPr>
        <w:t>Executive Order N-79-20 requires that 100 percent of new passenger car sales be zero-emission by 2035. The AB 2127 Electric Vehicle Charging Infrastructure Assessment projects that to meet these goals, California will need over 1.5 million chargers by 2030, with a portion of this share located at residences to support convenient and cost-effective charging.</w:t>
      </w:r>
      <w:r w:rsidR="00DA0B6B">
        <w:rPr>
          <w:rStyle w:val="FootnoteReference"/>
          <w:rFonts w:ascii="Arial" w:hAnsi="Arial" w:cs="Arial"/>
          <w:szCs w:val="24"/>
        </w:rPr>
        <w:footnoteReference w:id="2"/>
      </w:r>
      <w:r w:rsidR="009530AE" w:rsidRPr="009823AE">
        <w:rPr>
          <w:rFonts w:ascii="Arial" w:hAnsi="Arial" w:cs="Arial"/>
          <w:szCs w:val="24"/>
        </w:rPr>
        <w:t xml:space="preserve"> While public charging has grown, many low-income and disadvantaged households lack access to home charging. This program will address this gap to support widespread EV adoption.</w:t>
      </w:r>
    </w:p>
    <w:p w14:paraId="6C66A9E5" w14:textId="354CAE22" w:rsidR="00002E71" w:rsidRPr="009823AE" w:rsidRDefault="00002E71" w:rsidP="004A378B">
      <w:pPr>
        <w:pStyle w:val="Heading2"/>
        <w:rPr>
          <w:i/>
        </w:rPr>
      </w:pPr>
      <w:r w:rsidRPr="009823AE">
        <w:t>Goals of the Agreement</w:t>
      </w:r>
    </w:p>
    <w:p w14:paraId="16AE9032" w14:textId="31268DC4" w:rsidR="009530AE" w:rsidRPr="009823AE" w:rsidRDefault="00016B85" w:rsidP="009D68F9">
      <w:pPr>
        <w:pStyle w:val="BodyText"/>
        <w:keepNext/>
        <w:keepLines/>
        <w:widowControl w:val="0"/>
        <w:spacing w:before="120" w:after="120"/>
        <w:jc w:val="left"/>
        <w:rPr>
          <w:rFonts w:ascii="Arial" w:hAnsi="Arial" w:cs="Arial"/>
          <w:bCs/>
          <w:i w:val="0"/>
          <w:szCs w:val="24"/>
        </w:rPr>
      </w:pPr>
      <w:r w:rsidRPr="009823AE">
        <w:rPr>
          <w:rFonts w:ascii="Arial" w:hAnsi="Arial" w:cs="Arial"/>
          <w:color w:val="0000FF"/>
        </w:rPr>
        <w:t>&lt;</w:t>
      </w:r>
      <w:r w:rsidR="008E097E">
        <w:rPr>
          <w:rFonts w:ascii="Arial" w:hAnsi="Arial" w:cs="Arial"/>
          <w:color w:val="0000FF"/>
        </w:rPr>
        <w:t>Do not modify Goals of the Agreement.</w:t>
      </w:r>
      <w:r w:rsidRPr="009823AE">
        <w:rPr>
          <w:rFonts w:ascii="Arial" w:hAnsi="Arial" w:cs="Arial"/>
          <w:color w:val="0000FF"/>
        </w:rPr>
        <w:t xml:space="preserve">&gt; </w:t>
      </w:r>
      <w:r w:rsidR="009530AE" w:rsidRPr="009823AE">
        <w:rPr>
          <w:rFonts w:ascii="Arial" w:hAnsi="Arial" w:cs="Arial"/>
          <w:bCs/>
          <w:i w:val="0"/>
          <w:szCs w:val="24"/>
        </w:rPr>
        <w:t xml:space="preserve">The goal of this Agreement is to </w:t>
      </w:r>
      <w:r w:rsidR="00066EF9">
        <w:rPr>
          <w:rFonts w:ascii="Arial" w:hAnsi="Arial" w:cs="Arial"/>
          <w:bCs/>
          <w:i w:val="0"/>
          <w:szCs w:val="24"/>
        </w:rPr>
        <w:t xml:space="preserve">increase EV adoption and awareness </w:t>
      </w:r>
      <w:r w:rsidR="00EE566F">
        <w:rPr>
          <w:rFonts w:ascii="Arial" w:hAnsi="Arial" w:cs="Arial"/>
          <w:bCs/>
          <w:i w:val="0"/>
          <w:szCs w:val="24"/>
        </w:rPr>
        <w:t xml:space="preserve">by </w:t>
      </w:r>
      <w:r w:rsidR="00C7711F">
        <w:rPr>
          <w:rFonts w:ascii="Arial" w:hAnsi="Arial" w:cs="Arial"/>
          <w:bCs/>
          <w:i w:val="0"/>
          <w:szCs w:val="24"/>
        </w:rPr>
        <w:t>providing education and outreach</w:t>
      </w:r>
      <w:r w:rsidR="00E32682">
        <w:rPr>
          <w:rFonts w:ascii="Arial" w:hAnsi="Arial" w:cs="Arial"/>
          <w:bCs/>
          <w:i w:val="0"/>
          <w:szCs w:val="24"/>
        </w:rPr>
        <w:t xml:space="preserve"> on EV</w:t>
      </w:r>
      <w:r w:rsidR="0055252E">
        <w:rPr>
          <w:rFonts w:ascii="Arial" w:hAnsi="Arial" w:cs="Arial"/>
          <w:bCs/>
          <w:i w:val="0"/>
          <w:szCs w:val="24"/>
        </w:rPr>
        <w:t xml:space="preserve"> benefits</w:t>
      </w:r>
      <w:r w:rsidR="005D26C4">
        <w:rPr>
          <w:rFonts w:ascii="Arial" w:hAnsi="Arial" w:cs="Arial"/>
          <w:bCs/>
          <w:i w:val="0"/>
          <w:szCs w:val="24"/>
        </w:rPr>
        <w:t>, charging options, and available incentives</w:t>
      </w:r>
      <w:r w:rsidR="00562489">
        <w:rPr>
          <w:rFonts w:ascii="Arial" w:hAnsi="Arial" w:cs="Arial"/>
          <w:bCs/>
          <w:i w:val="0"/>
          <w:szCs w:val="24"/>
        </w:rPr>
        <w:t xml:space="preserve">; </w:t>
      </w:r>
      <w:r w:rsidR="00775E22">
        <w:rPr>
          <w:rFonts w:ascii="Arial" w:hAnsi="Arial" w:cs="Arial"/>
          <w:bCs/>
          <w:i w:val="0"/>
          <w:szCs w:val="24"/>
        </w:rPr>
        <w:t>facilitating</w:t>
      </w:r>
      <w:r w:rsidR="009530AE" w:rsidRPr="009823AE">
        <w:rPr>
          <w:rFonts w:ascii="Arial" w:hAnsi="Arial" w:cs="Arial"/>
          <w:bCs/>
          <w:i w:val="0"/>
          <w:szCs w:val="24"/>
        </w:rPr>
        <w:t xml:space="preserve"> residential EV charger</w:t>
      </w:r>
      <w:r w:rsidR="00775E22">
        <w:rPr>
          <w:rFonts w:ascii="Arial" w:hAnsi="Arial" w:cs="Arial"/>
          <w:bCs/>
          <w:i w:val="0"/>
          <w:szCs w:val="24"/>
        </w:rPr>
        <w:t xml:space="preserve"> installations</w:t>
      </w:r>
      <w:r w:rsidR="009530AE" w:rsidRPr="009823AE">
        <w:rPr>
          <w:rFonts w:ascii="Arial" w:hAnsi="Arial" w:cs="Arial"/>
          <w:bCs/>
          <w:i w:val="0"/>
          <w:szCs w:val="24"/>
        </w:rPr>
        <w:t xml:space="preserve"> in low-income and disadvantaged communities</w:t>
      </w:r>
      <w:r w:rsidR="00E96DD8">
        <w:rPr>
          <w:rFonts w:ascii="Arial" w:hAnsi="Arial" w:cs="Arial"/>
          <w:bCs/>
          <w:i w:val="0"/>
          <w:szCs w:val="24"/>
        </w:rPr>
        <w:t>;</w:t>
      </w:r>
      <w:r w:rsidR="00310DAD">
        <w:rPr>
          <w:rFonts w:ascii="Arial" w:hAnsi="Arial" w:cs="Arial"/>
          <w:bCs/>
          <w:i w:val="0"/>
          <w:szCs w:val="24"/>
        </w:rPr>
        <w:t xml:space="preserve"> </w:t>
      </w:r>
      <w:r w:rsidR="00105CFE">
        <w:rPr>
          <w:rFonts w:ascii="Arial" w:hAnsi="Arial" w:cs="Arial"/>
          <w:bCs/>
          <w:i w:val="0"/>
          <w:szCs w:val="24"/>
        </w:rPr>
        <w:t xml:space="preserve">and connecting prospective drivers with incentives </w:t>
      </w:r>
      <w:r w:rsidR="00105CFE" w:rsidRPr="0015061F">
        <w:rPr>
          <w:rFonts w:ascii="Arial" w:hAnsi="Arial" w:cs="Arial"/>
          <w:bCs/>
          <w:i w:val="0"/>
          <w:szCs w:val="24"/>
        </w:rPr>
        <w:t xml:space="preserve">for </w:t>
      </w:r>
      <w:r w:rsidR="00DB7C48" w:rsidRPr="0015061F">
        <w:rPr>
          <w:rFonts w:ascii="Arial" w:hAnsi="Arial" w:cs="Arial"/>
          <w:bCs/>
          <w:i w:val="0"/>
          <w:szCs w:val="24"/>
        </w:rPr>
        <w:t xml:space="preserve">EVs and </w:t>
      </w:r>
      <w:r w:rsidR="00105CFE" w:rsidRPr="0015061F">
        <w:rPr>
          <w:rFonts w:ascii="Arial" w:hAnsi="Arial" w:cs="Arial"/>
          <w:bCs/>
          <w:i w:val="0"/>
          <w:szCs w:val="24"/>
        </w:rPr>
        <w:t>residential cha</w:t>
      </w:r>
      <w:r w:rsidR="009D3A3F" w:rsidRPr="0015061F">
        <w:rPr>
          <w:rFonts w:ascii="Arial" w:hAnsi="Arial" w:cs="Arial"/>
          <w:bCs/>
          <w:i w:val="0"/>
          <w:szCs w:val="24"/>
        </w:rPr>
        <w:t>rging equipment</w:t>
      </w:r>
      <w:r w:rsidR="007A78C2" w:rsidRPr="0015061F">
        <w:rPr>
          <w:rFonts w:ascii="Arial" w:hAnsi="Arial" w:cs="Arial"/>
          <w:bCs/>
          <w:i w:val="0"/>
          <w:szCs w:val="24"/>
        </w:rPr>
        <w:t>.</w:t>
      </w:r>
    </w:p>
    <w:p w14:paraId="7BCF7F2E" w14:textId="59C119E1" w:rsidR="00002E71" w:rsidRPr="009823AE" w:rsidRDefault="00002E71" w:rsidP="004A378B">
      <w:pPr>
        <w:pStyle w:val="Heading2"/>
      </w:pPr>
      <w:r w:rsidRPr="009823AE">
        <w:t>Objectives of the Agreement</w:t>
      </w:r>
    </w:p>
    <w:p w14:paraId="07A57FE4" w14:textId="2F196980" w:rsidR="00A82B56" w:rsidRDefault="00A82B56" w:rsidP="002871FB">
      <w:pPr>
        <w:rPr>
          <w:rFonts w:ascii="Arial" w:hAnsi="Arial" w:cs="Arial"/>
          <w:bCs/>
          <w:szCs w:val="24"/>
        </w:rPr>
      </w:pPr>
      <w:r w:rsidRPr="009823AE">
        <w:rPr>
          <w:rFonts w:ascii="Arial" w:hAnsi="Arial" w:cs="Arial"/>
          <w:color w:val="0000FF"/>
        </w:rPr>
        <w:t>&lt;</w:t>
      </w:r>
      <w:r w:rsidRPr="00CC6EFF">
        <w:rPr>
          <w:rFonts w:ascii="Arial" w:hAnsi="Arial" w:cs="Arial"/>
          <w:i/>
          <w:iCs/>
          <w:color w:val="0000FF"/>
        </w:rPr>
        <w:t>Applicant may modify this section</w:t>
      </w:r>
      <w:r w:rsidR="00A13C50" w:rsidRPr="00CC6EFF">
        <w:rPr>
          <w:rFonts w:ascii="Arial" w:hAnsi="Arial" w:cs="Arial"/>
          <w:i/>
          <w:iCs/>
          <w:color w:val="0000FF"/>
        </w:rPr>
        <w:t>.</w:t>
      </w:r>
      <w:r w:rsidRPr="00CC6EFF">
        <w:rPr>
          <w:rFonts w:ascii="Arial" w:hAnsi="Arial" w:cs="Arial"/>
          <w:i/>
          <w:iCs/>
          <w:color w:val="0000FF"/>
        </w:rPr>
        <w:t>&gt;</w:t>
      </w:r>
      <w:r w:rsidR="00CF5EAF">
        <w:rPr>
          <w:rFonts w:ascii="Arial" w:hAnsi="Arial" w:cs="Arial"/>
          <w:i/>
          <w:iCs/>
          <w:color w:val="0000FF"/>
        </w:rPr>
        <w:t xml:space="preserve"> </w:t>
      </w:r>
      <w:r w:rsidR="00CF5EAF" w:rsidRPr="00C125ED">
        <w:rPr>
          <w:rFonts w:ascii="Arial" w:hAnsi="Arial" w:cs="Arial"/>
          <w:bCs/>
          <w:szCs w:val="24"/>
        </w:rPr>
        <w:t>The objectives of this Agreement are to:</w:t>
      </w:r>
    </w:p>
    <w:p w14:paraId="196CF3A2" w14:textId="71156F40" w:rsidR="00532F96" w:rsidRPr="009823AE" w:rsidRDefault="00DB7C48" w:rsidP="00532F96">
      <w:pPr>
        <w:pStyle w:val="BodyText"/>
        <w:keepNext/>
        <w:keepLines/>
        <w:widowControl w:val="0"/>
        <w:numPr>
          <w:ilvl w:val="0"/>
          <w:numId w:val="44"/>
        </w:numPr>
        <w:spacing w:before="120" w:after="120"/>
        <w:jc w:val="left"/>
        <w:rPr>
          <w:rFonts w:ascii="Arial" w:hAnsi="Arial" w:cs="Arial"/>
          <w:i w:val="0"/>
          <w:szCs w:val="24"/>
        </w:rPr>
      </w:pPr>
      <w:r>
        <w:rPr>
          <w:rFonts w:ascii="Arial" w:hAnsi="Arial" w:cs="Arial"/>
          <w:i w:val="0"/>
          <w:szCs w:val="24"/>
        </w:rPr>
        <w:lastRenderedPageBreak/>
        <w:t>Develop a</w:t>
      </w:r>
      <w:r w:rsidR="00532F96" w:rsidRPr="009823AE">
        <w:rPr>
          <w:rFonts w:ascii="Arial" w:hAnsi="Arial" w:cs="Arial"/>
          <w:i w:val="0"/>
          <w:szCs w:val="24"/>
        </w:rPr>
        <w:t xml:space="preserve"> project plan that </w:t>
      </w:r>
      <w:r w:rsidR="00EA0103">
        <w:rPr>
          <w:rFonts w:ascii="Arial" w:hAnsi="Arial" w:cs="Arial"/>
          <w:i w:val="0"/>
          <w:szCs w:val="24"/>
        </w:rPr>
        <w:t>documents planned activities and metrics</w:t>
      </w:r>
      <w:r w:rsidR="00532F96" w:rsidRPr="009823AE">
        <w:rPr>
          <w:rFonts w:ascii="Arial" w:hAnsi="Arial" w:cs="Arial"/>
          <w:i w:val="0"/>
          <w:szCs w:val="24"/>
        </w:rPr>
        <w:t>.</w:t>
      </w:r>
    </w:p>
    <w:p w14:paraId="36459C4E" w14:textId="2EE2B878" w:rsidR="00CF5EAF" w:rsidRPr="009823AE" w:rsidRDefault="00CF5EAF" w:rsidP="00CF5EAF">
      <w:pPr>
        <w:pStyle w:val="BodyText"/>
        <w:keepNext/>
        <w:keepLines/>
        <w:widowControl w:val="0"/>
        <w:numPr>
          <w:ilvl w:val="0"/>
          <w:numId w:val="44"/>
        </w:numPr>
        <w:spacing w:before="120" w:after="120"/>
        <w:jc w:val="left"/>
        <w:rPr>
          <w:rFonts w:ascii="Arial" w:hAnsi="Arial" w:cs="Arial"/>
          <w:i w:val="0"/>
        </w:rPr>
      </w:pPr>
      <w:r w:rsidRPr="34747FF9">
        <w:rPr>
          <w:rFonts w:ascii="Arial" w:hAnsi="Arial" w:cs="Arial"/>
          <w:i w:val="0"/>
        </w:rPr>
        <w:t>Establish internal controls and procedures to efficiently implement and manage all aspects of the residential charging program, ensuring compliance and minimizing errors, fraud, waste, and abuse.</w:t>
      </w:r>
    </w:p>
    <w:p w14:paraId="7DA629F6" w14:textId="735DC371" w:rsidR="00CF5EAF" w:rsidRPr="009823AE" w:rsidRDefault="00CF5EAF" w:rsidP="00CF5EAF">
      <w:pPr>
        <w:pStyle w:val="BodyText"/>
        <w:keepNext/>
        <w:keepLines/>
        <w:widowControl w:val="0"/>
        <w:numPr>
          <w:ilvl w:val="0"/>
          <w:numId w:val="44"/>
        </w:numPr>
        <w:spacing w:before="120" w:after="120"/>
        <w:jc w:val="left"/>
        <w:rPr>
          <w:rFonts w:ascii="Arial" w:hAnsi="Arial" w:cs="Arial"/>
          <w:i w:val="0"/>
          <w:szCs w:val="24"/>
        </w:rPr>
      </w:pPr>
      <w:r w:rsidRPr="009823AE">
        <w:rPr>
          <w:rFonts w:ascii="Arial" w:hAnsi="Arial" w:cs="Arial"/>
          <w:i w:val="0"/>
          <w:szCs w:val="24"/>
        </w:rPr>
        <w:t xml:space="preserve">Design and implement strategies for education and outreach in partnership with </w:t>
      </w:r>
      <w:r>
        <w:rPr>
          <w:rFonts w:ascii="Arial" w:hAnsi="Arial" w:cs="Arial"/>
          <w:i w:val="0"/>
          <w:szCs w:val="24"/>
        </w:rPr>
        <w:t>Community-Based Organizations (</w:t>
      </w:r>
      <w:r w:rsidRPr="009823AE">
        <w:rPr>
          <w:rFonts w:ascii="Arial" w:hAnsi="Arial" w:cs="Arial"/>
          <w:i w:val="0"/>
          <w:szCs w:val="24"/>
        </w:rPr>
        <w:t>CBOs</w:t>
      </w:r>
      <w:r>
        <w:rPr>
          <w:rFonts w:ascii="Arial" w:hAnsi="Arial" w:cs="Arial"/>
          <w:i w:val="0"/>
          <w:szCs w:val="24"/>
        </w:rPr>
        <w:t>)</w:t>
      </w:r>
      <w:r w:rsidRPr="009823AE">
        <w:rPr>
          <w:rFonts w:ascii="Arial" w:hAnsi="Arial" w:cs="Arial"/>
          <w:i w:val="0"/>
          <w:szCs w:val="24"/>
        </w:rPr>
        <w:t xml:space="preserve"> to engage low-income and disadvantaged households and </w:t>
      </w:r>
      <w:r w:rsidR="00F87155">
        <w:rPr>
          <w:rFonts w:ascii="Arial" w:hAnsi="Arial" w:cs="Arial"/>
          <w:i w:val="0"/>
          <w:szCs w:val="24"/>
        </w:rPr>
        <w:t>support</w:t>
      </w:r>
      <w:r w:rsidR="00F87155" w:rsidRPr="009823AE">
        <w:rPr>
          <w:rFonts w:ascii="Arial" w:hAnsi="Arial" w:cs="Arial"/>
          <w:i w:val="0"/>
          <w:szCs w:val="24"/>
        </w:rPr>
        <w:t xml:space="preserve"> </w:t>
      </w:r>
      <w:r w:rsidR="0050460D">
        <w:rPr>
          <w:rFonts w:ascii="Arial" w:hAnsi="Arial" w:cs="Arial"/>
          <w:i w:val="0"/>
          <w:szCs w:val="24"/>
        </w:rPr>
        <w:t xml:space="preserve">the </w:t>
      </w:r>
      <w:r w:rsidR="00F87155">
        <w:rPr>
          <w:rFonts w:ascii="Arial" w:hAnsi="Arial" w:cs="Arial"/>
          <w:i w:val="0"/>
          <w:szCs w:val="24"/>
        </w:rPr>
        <w:t xml:space="preserve">acquisition of new or used </w:t>
      </w:r>
      <w:r w:rsidR="00841AC7">
        <w:rPr>
          <w:rFonts w:ascii="Arial" w:hAnsi="Arial" w:cs="Arial"/>
          <w:i w:val="0"/>
          <w:szCs w:val="24"/>
        </w:rPr>
        <w:t>EV</w:t>
      </w:r>
      <w:r w:rsidR="00F87155">
        <w:rPr>
          <w:rFonts w:ascii="Arial" w:hAnsi="Arial" w:cs="Arial"/>
          <w:i w:val="0"/>
          <w:szCs w:val="24"/>
        </w:rPr>
        <w:t>s</w:t>
      </w:r>
      <w:r w:rsidR="0008781C">
        <w:rPr>
          <w:rFonts w:ascii="Arial" w:hAnsi="Arial" w:cs="Arial"/>
          <w:i w:val="0"/>
          <w:szCs w:val="24"/>
        </w:rPr>
        <w:t xml:space="preserve"> and </w:t>
      </w:r>
      <w:r w:rsidR="00841AC7">
        <w:rPr>
          <w:rFonts w:ascii="Arial" w:hAnsi="Arial" w:cs="Arial"/>
          <w:i w:val="0"/>
          <w:szCs w:val="24"/>
        </w:rPr>
        <w:t xml:space="preserve">charger installation. </w:t>
      </w:r>
      <w:r w:rsidRPr="009823AE">
        <w:rPr>
          <w:rFonts w:ascii="Arial" w:hAnsi="Arial" w:cs="Arial"/>
          <w:i w:val="0"/>
          <w:szCs w:val="24"/>
        </w:rPr>
        <w:t xml:space="preserve"> </w:t>
      </w:r>
    </w:p>
    <w:p w14:paraId="6AA4BE4C" w14:textId="16B2AAB3" w:rsidR="00CF5EAF" w:rsidRDefault="00CF5EAF" w:rsidP="00CF5EAF">
      <w:pPr>
        <w:pStyle w:val="BodyText"/>
        <w:keepNext/>
        <w:keepLines/>
        <w:widowControl w:val="0"/>
        <w:numPr>
          <w:ilvl w:val="0"/>
          <w:numId w:val="44"/>
        </w:numPr>
        <w:spacing w:before="120" w:after="120"/>
        <w:jc w:val="left"/>
        <w:rPr>
          <w:rFonts w:ascii="Arial" w:hAnsi="Arial" w:cs="Arial"/>
          <w:i w:val="0"/>
        </w:rPr>
      </w:pPr>
      <w:r w:rsidRPr="00260F01">
        <w:rPr>
          <w:rFonts w:ascii="Arial" w:hAnsi="Arial" w:cs="Arial"/>
          <w:i w:val="0"/>
          <w:color w:val="0000FF"/>
        </w:rPr>
        <w:t>&lt;If only pursuing Phase 1&gt;</w:t>
      </w:r>
      <w:r>
        <w:rPr>
          <w:rFonts w:ascii="Arial" w:hAnsi="Arial" w:cs="Arial"/>
          <w:i w:val="0"/>
        </w:rPr>
        <w:t xml:space="preserve"> </w:t>
      </w:r>
      <w:r w:rsidR="00054A7D">
        <w:rPr>
          <w:rFonts w:ascii="Arial" w:hAnsi="Arial" w:cs="Arial"/>
          <w:i w:val="0"/>
        </w:rPr>
        <w:t>A</w:t>
      </w:r>
      <w:r w:rsidRPr="457FEE05">
        <w:rPr>
          <w:rFonts w:ascii="Arial" w:hAnsi="Arial" w:cs="Arial"/>
          <w:i w:val="0"/>
        </w:rPr>
        <w:t xml:space="preserve">ssist participants in low-income and disadvantaged communities to apply for and receive EV and </w:t>
      </w:r>
      <w:r w:rsidR="00594B24">
        <w:rPr>
          <w:rFonts w:ascii="Arial" w:hAnsi="Arial" w:cs="Arial"/>
          <w:i w:val="0"/>
        </w:rPr>
        <w:t xml:space="preserve">EV </w:t>
      </w:r>
      <w:r w:rsidRPr="457FEE05">
        <w:rPr>
          <w:rFonts w:ascii="Arial" w:hAnsi="Arial" w:cs="Arial"/>
          <w:i w:val="0"/>
        </w:rPr>
        <w:t xml:space="preserve">charger incentives, facilitating the adoption of at least </w:t>
      </w:r>
      <w:r w:rsidRPr="00260F01">
        <w:rPr>
          <w:rFonts w:ascii="Arial" w:hAnsi="Arial" w:cs="Arial"/>
          <w:i w:val="0"/>
          <w:color w:val="0000FF"/>
        </w:rPr>
        <w:t>&lt;</w:t>
      </w:r>
      <w:r>
        <w:rPr>
          <w:rFonts w:ascii="Arial" w:hAnsi="Arial" w:cs="Arial"/>
          <w:i w:val="0"/>
          <w:color w:val="0000FF"/>
        </w:rPr>
        <w:t xml:space="preserve">Applicant </w:t>
      </w:r>
      <w:r w:rsidRPr="00260F01">
        <w:rPr>
          <w:rFonts w:ascii="Arial" w:hAnsi="Arial" w:cs="Arial"/>
          <w:i w:val="0"/>
          <w:color w:val="0000FF"/>
        </w:rPr>
        <w:t>insert</w:t>
      </w:r>
      <w:r>
        <w:rPr>
          <w:rFonts w:ascii="Arial" w:hAnsi="Arial" w:cs="Arial"/>
          <w:i w:val="0"/>
          <w:color w:val="0000FF"/>
        </w:rPr>
        <w:t>s</w:t>
      </w:r>
      <w:r w:rsidRPr="00260F01">
        <w:rPr>
          <w:rFonts w:ascii="Arial" w:hAnsi="Arial" w:cs="Arial"/>
          <w:i w:val="0"/>
          <w:color w:val="0000FF"/>
        </w:rPr>
        <w:t xml:space="preserve"> number </w:t>
      </w:r>
      <w:r>
        <w:rPr>
          <w:rFonts w:ascii="Arial" w:hAnsi="Arial" w:cs="Arial"/>
          <w:i w:val="0"/>
          <w:color w:val="0000FF"/>
        </w:rPr>
        <w:t xml:space="preserve">equal to or </w:t>
      </w:r>
      <w:r w:rsidRPr="00260F01">
        <w:rPr>
          <w:rFonts w:ascii="Arial" w:hAnsi="Arial" w:cs="Arial"/>
          <w:i w:val="0"/>
          <w:color w:val="0000FF"/>
        </w:rPr>
        <w:t>greater than 250</w:t>
      </w:r>
      <w:r>
        <w:rPr>
          <w:rFonts w:ascii="Arial" w:hAnsi="Arial" w:cs="Arial"/>
          <w:i w:val="0"/>
          <w:color w:val="0000FF"/>
        </w:rPr>
        <w:t xml:space="preserve"> for Phase 1</w:t>
      </w:r>
      <w:r w:rsidRPr="00260F01">
        <w:rPr>
          <w:rFonts w:ascii="Arial" w:hAnsi="Arial" w:cs="Arial"/>
          <w:i w:val="0"/>
          <w:color w:val="0000FF"/>
        </w:rPr>
        <w:t>&gt;</w:t>
      </w:r>
      <w:r w:rsidRPr="457FEE05">
        <w:rPr>
          <w:rFonts w:ascii="Arial" w:hAnsi="Arial" w:cs="Arial"/>
          <w:i w:val="0"/>
        </w:rPr>
        <w:t xml:space="preserve"> </w:t>
      </w:r>
      <w:r w:rsidR="0008781C">
        <w:rPr>
          <w:rFonts w:ascii="Arial" w:hAnsi="Arial" w:cs="Arial"/>
          <w:i w:val="0"/>
        </w:rPr>
        <w:t xml:space="preserve">new or used </w:t>
      </w:r>
      <w:r w:rsidRPr="457FEE05">
        <w:rPr>
          <w:rFonts w:ascii="Arial" w:hAnsi="Arial" w:cs="Arial"/>
          <w:i w:val="0"/>
        </w:rPr>
        <w:t>EVs by program participants</w:t>
      </w:r>
      <w:r>
        <w:rPr>
          <w:rFonts w:ascii="Arial" w:hAnsi="Arial" w:cs="Arial"/>
          <w:i w:val="0"/>
        </w:rPr>
        <w:t xml:space="preserve">. </w:t>
      </w:r>
    </w:p>
    <w:p w14:paraId="4D25543B" w14:textId="1E126489" w:rsidR="00CF5EAF" w:rsidRDefault="00CF5EAF" w:rsidP="00CF5EAF">
      <w:pPr>
        <w:pStyle w:val="BodyText"/>
        <w:keepNext/>
        <w:keepLines/>
        <w:widowControl w:val="0"/>
        <w:numPr>
          <w:ilvl w:val="0"/>
          <w:numId w:val="44"/>
        </w:numPr>
        <w:spacing w:before="120" w:after="120"/>
        <w:jc w:val="left"/>
        <w:rPr>
          <w:rFonts w:ascii="Arial" w:hAnsi="Arial" w:cs="Arial"/>
          <w:i w:val="0"/>
        </w:rPr>
      </w:pPr>
      <w:r w:rsidRPr="00F04EB2">
        <w:rPr>
          <w:rFonts w:ascii="Arial" w:hAnsi="Arial" w:cs="Arial"/>
          <w:i w:val="0"/>
          <w:color w:val="0000FF"/>
        </w:rPr>
        <w:t>&lt;If pursuing Phase 1</w:t>
      </w:r>
      <w:r>
        <w:rPr>
          <w:rFonts w:ascii="Arial" w:hAnsi="Arial" w:cs="Arial"/>
          <w:i w:val="0"/>
          <w:color w:val="0000FF"/>
        </w:rPr>
        <w:t xml:space="preserve"> and Phase 2</w:t>
      </w:r>
      <w:r w:rsidRPr="00F04EB2">
        <w:rPr>
          <w:rFonts w:ascii="Arial" w:hAnsi="Arial" w:cs="Arial"/>
          <w:i w:val="0"/>
          <w:color w:val="0000FF"/>
        </w:rPr>
        <w:t>&gt;</w:t>
      </w:r>
      <w:r>
        <w:rPr>
          <w:rFonts w:ascii="Arial" w:hAnsi="Arial" w:cs="Arial"/>
          <w:i w:val="0"/>
          <w:color w:val="0000FF"/>
        </w:rPr>
        <w:t xml:space="preserve"> </w:t>
      </w:r>
      <w:r w:rsidR="00054A7D">
        <w:rPr>
          <w:rFonts w:ascii="Arial" w:hAnsi="Arial" w:cs="Arial"/>
          <w:i w:val="0"/>
        </w:rPr>
        <w:t>A</w:t>
      </w:r>
      <w:r w:rsidRPr="457FEE05">
        <w:rPr>
          <w:rFonts w:ascii="Arial" w:hAnsi="Arial" w:cs="Arial"/>
          <w:i w:val="0"/>
        </w:rPr>
        <w:t xml:space="preserve">ssist participants in low-income and disadvantaged communities to apply for and receive EV and </w:t>
      </w:r>
      <w:r w:rsidR="000D70C5">
        <w:rPr>
          <w:rFonts w:ascii="Arial" w:hAnsi="Arial" w:cs="Arial"/>
          <w:i w:val="0"/>
        </w:rPr>
        <w:t xml:space="preserve">EV </w:t>
      </w:r>
      <w:r w:rsidRPr="457FEE05">
        <w:rPr>
          <w:rFonts w:ascii="Arial" w:hAnsi="Arial" w:cs="Arial"/>
          <w:i w:val="0"/>
        </w:rPr>
        <w:t xml:space="preserve">charger incentives, facilitating the adoption of at least </w:t>
      </w:r>
      <w:r w:rsidRPr="00F04EB2">
        <w:rPr>
          <w:rFonts w:ascii="Arial" w:hAnsi="Arial" w:cs="Arial"/>
          <w:i w:val="0"/>
          <w:color w:val="0000FF"/>
        </w:rPr>
        <w:t>&lt;</w:t>
      </w:r>
      <w:r>
        <w:rPr>
          <w:rFonts w:ascii="Arial" w:hAnsi="Arial" w:cs="Arial"/>
          <w:i w:val="0"/>
          <w:color w:val="0000FF"/>
        </w:rPr>
        <w:t xml:space="preserve">Applicant </w:t>
      </w:r>
      <w:r w:rsidRPr="00F04EB2">
        <w:rPr>
          <w:rFonts w:ascii="Arial" w:hAnsi="Arial" w:cs="Arial"/>
          <w:i w:val="0"/>
          <w:color w:val="0000FF"/>
        </w:rPr>
        <w:t>insert</w:t>
      </w:r>
      <w:r>
        <w:rPr>
          <w:rFonts w:ascii="Arial" w:hAnsi="Arial" w:cs="Arial"/>
          <w:i w:val="0"/>
          <w:color w:val="0000FF"/>
        </w:rPr>
        <w:t>s</w:t>
      </w:r>
      <w:r w:rsidRPr="00F04EB2">
        <w:rPr>
          <w:rFonts w:ascii="Arial" w:hAnsi="Arial" w:cs="Arial"/>
          <w:i w:val="0"/>
          <w:color w:val="0000FF"/>
        </w:rPr>
        <w:t xml:space="preserve"> number </w:t>
      </w:r>
      <w:r>
        <w:rPr>
          <w:rFonts w:ascii="Arial" w:hAnsi="Arial" w:cs="Arial"/>
          <w:i w:val="0"/>
          <w:color w:val="0000FF"/>
        </w:rPr>
        <w:t xml:space="preserve">equal to or </w:t>
      </w:r>
      <w:r w:rsidRPr="00F04EB2">
        <w:rPr>
          <w:rFonts w:ascii="Arial" w:hAnsi="Arial" w:cs="Arial"/>
          <w:i w:val="0"/>
          <w:color w:val="0000FF"/>
        </w:rPr>
        <w:t xml:space="preserve">greater than </w:t>
      </w:r>
      <w:r w:rsidR="00E577B4">
        <w:rPr>
          <w:rFonts w:ascii="Arial" w:hAnsi="Arial" w:cs="Arial"/>
          <w:i w:val="0"/>
          <w:color w:val="0000FF"/>
        </w:rPr>
        <w:t>500</w:t>
      </w:r>
      <w:r>
        <w:rPr>
          <w:rFonts w:ascii="Arial" w:hAnsi="Arial" w:cs="Arial"/>
          <w:i w:val="0"/>
          <w:color w:val="0000FF"/>
        </w:rPr>
        <w:t xml:space="preserve"> for Phase 1</w:t>
      </w:r>
      <w:r w:rsidRPr="00F04EB2">
        <w:rPr>
          <w:rFonts w:ascii="Arial" w:hAnsi="Arial" w:cs="Arial"/>
          <w:i w:val="0"/>
          <w:color w:val="0000FF"/>
        </w:rPr>
        <w:t>&gt;</w:t>
      </w:r>
      <w:r w:rsidRPr="457FEE05">
        <w:rPr>
          <w:rFonts w:ascii="Arial" w:hAnsi="Arial" w:cs="Arial"/>
          <w:i w:val="0"/>
        </w:rPr>
        <w:t xml:space="preserve"> </w:t>
      </w:r>
      <w:r w:rsidR="003E202A">
        <w:rPr>
          <w:rFonts w:ascii="Arial" w:hAnsi="Arial" w:cs="Arial"/>
          <w:i w:val="0"/>
        </w:rPr>
        <w:t xml:space="preserve">new or used </w:t>
      </w:r>
      <w:r w:rsidRPr="457FEE05">
        <w:rPr>
          <w:rFonts w:ascii="Arial" w:hAnsi="Arial" w:cs="Arial"/>
          <w:i w:val="0"/>
        </w:rPr>
        <w:t>EVs by program participants</w:t>
      </w:r>
      <w:r>
        <w:rPr>
          <w:rFonts w:ascii="Arial" w:hAnsi="Arial" w:cs="Arial"/>
          <w:i w:val="0"/>
        </w:rPr>
        <w:t xml:space="preserve"> in Phase 1 and at least </w:t>
      </w:r>
      <w:r w:rsidRPr="00F04EB2">
        <w:rPr>
          <w:rFonts w:ascii="Arial" w:hAnsi="Arial" w:cs="Arial"/>
          <w:i w:val="0"/>
          <w:color w:val="0000FF"/>
        </w:rPr>
        <w:t>&lt;</w:t>
      </w:r>
      <w:r>
        <w:rPr>
          <w:rFonts w:ascii="Arial" w:hAnsi="Arial" w:cs="Arial"/>
          <w:i w:val="0"/>
          <w:color w:val="0000FF"/>
        </w:rPr>
        <w:t xml:space="preserve">Applicant </w:t>
      </w:r>
      <w:r w:rsidRPr="00F04EB2">
        <w:rPr>
          <w:rFonts w:ascii="Arial" w:hAnsi="Arial" w:cs="Arial"/>
          <w:i w:val="0"/>
          <w:color w:val="0000FF"/>
        </w:rPr>
        <w:t>insert</w:t>
      </w:r>
      <w:r>
        <w:rPr>
          <w:rFonts w:ascii="Arial" w:hAnsi="Arial" w:cs="Arial"/>
          <w:i w:val="0"/>
          <w:color w:val="0000FF"/>
        </w:rPr>
        <w:t>s</w:t>
      </w:r>
      <w:r w:rsidRPr="00F04EB2">
        <w:rPr>
          <w:rFonts w:ascii="Arial" w:hAnsi="Arial" w:cs="Arial"/>
          <w:i w:val="0"/>
          <w:color w:val="0000FF"/>
        </w:rPr>
        <w:t xml:space="preserve"> </w:t>
      </w:r>
      <w:r w:rsidR="006E2278">
        <w:rPr>
          <w:rFonts w:ascii="Arial" w:hAnsi="Arial" w:cs="Arial"/>
          <w:i w:val="0"/>
          <w:color w:val="0000FF"/>
        </w:rPr>
        <w:t xml:space="preserve">a target </w:t>
      </w:r>
      <w:r w:rsidRPr="00F04EB2">
        <w:rPr>
          <w:rFonts w:ascii="Arial" w:hAnsi="Arial" w:cs="Arial"/>
          <w:i w:val="0"/>
          <w:color w:val="0000FF"/>
        </w:rPr>
        <w:t xml:space="preserve">number </w:t>
      </w:r>
      <w:r>
        <w:rPr>
          <w:rFonts w:ascii="Arial" w:hAnsi="Arial" w:cs="Arial"/>
          <w:i w:val="0"/>
          <w:color w:val="0000FF"/>
        </w:rPr>
        <w:t>for Phase 2</w:t>
      </w:r>
      <w:r w:rsidRPr="00F04EB2">
        <w:rPr>
          <w:rFonts w:ascii="Arial" w:hAnsi="Arial" w:cs="Arial"/>
          <w:i w:val="0"/>
          <w:color w:val="0000FF"/>
        </w:rPr>
        <w:t>&gt;</w:t>
      </w:r>
      <w:r>
        <w:rPr>
          <w:rFonts w:ascii="Arial" w:hAnsi="Arial" w:cs="Arial"/>
          <w:i w:val="0"/>
          <w:color w:val="0000FF"/>
        </w:rPr>
        <w:t xml:space="preserve"> </w:t>
      </w:r>
      <w:r w:rsidRPr="00260F01">
        <w:rPr>
          <w:rFonts w:ascii="Arial" w:hAnsi="Arial" w:cs="Arial"/>
          <w:i w:val="0"/>
        </w:rPr>
        <w:t>in Phase 2</w:t>
      </w:r>
      <w:r>
        <w:rPr>
          <w:rFonts w:ascii="Arial" w:hAnsi="Arial" w:cs="Arial"/>
          <w:i w:val="0"/>
        </w:rPr>
        <w:t>.</w:t>
      </w:r>
    </w:p>
    <w:p w14:paraId="2C1D477B" w14:textId="34C42C4E" w:rsidR="00CF5EAF" w:rsidRDefault="00CF5EAF" w:rsidP="00CF5EAF">
      <w:pPr>
        <w:pStyle w:val="BodyText"/>
        <w:keepNext/>
        <w:keepLines/>
        <w:widowControl w:val="0"/>
        <w:numPr>
          <w:ilvl w:val="0"/>
          <w:numId w:val="44"/>
        </w:numPr>
        <w:spacing w:before="120" w:after="120"/>
        <w:jc w:val="left"/>
        <w:rPr>
          <w:rFonts w:ascii="Arial" w:hAnsi="Arial" w:cs="Arial"/>
          <w:i w:val="0"/>
          <w:szCs w:val="24"/>
        </w:rPr>
      </w:pPr>
      <w:r w:rsidRPr="00F04EB2">
        <w:rPr>
          <w:rFonts w:ascii="Arial" w:hAnsi="Arial" w:cs="Arial"/>
          <w:i w:val="0"/>
          <w:color w:val="0000FF"/>
        </w:rPr>
        <w:t>&lt;If only pursuing Phase 1&gt;</w:t>
      </w:r>
      <w:r>
        <w:rPr>
          <w:rFonts w:ascii="Arial" w:hAnsi="Arial" w:cs="Arial"/>
          <w:i w:val="0"/>
        </w:rPr>
        <w:t xml:space="preserve"> </w:t>
      </w:r>
      <w:r w:rsidR="003E202A">
        <w:rPr>
          <w:rFonts w:ascii="Arial" w:hAnsi="Arial" w:cs="Arial"/>
          <w:i w:val="0"/>
          <w:szCs w:val="24"/>
        </w:rPr>
        <w:t xml:space="preserve">Facilitate </w:t>
      </w:r>
      <w:r>
        <w:rPr>
          <w:rFonts w:ascii="Arial" w:hAnsi="Arial" w:cs="Arial"/>
          <w:i w:val="0"/>
          <w:szCs w:val="24"/>
        </w:rPr>
        <w:t xml:space="preserve">EV charger </w:t>
      </w:r>
      <w:r w:rsidRPr="009823AE">
        <w:rPr>
          <w:rFonts w:ascii="Arial" w:hAnsi="Arial" w:cs="Arial"/>
          <w:i w:val="0"/>
          <w:szCs w:val="24"/>
        </w:rPr>
        <w:t>installation</w:t>
      </w:r>
      <w:r w:rsidR="003E202A">
        <w:rPr>
          <w:rFonts w:ascii="Arial" w:hAnsi="Arial" w:cs="Arial"/>
          <w:i w:val="0"/>
          <w:szCs w:val="24"/>
        </w:rPr>
        <w:t xml:space="preserve">s </w:t>
      </w:r>
      <w:r w:rsidR="00654AF9">
        <w:rPr>
          <w:rFonts w:ascii="Arial" w:hAnsi="Arial" w:cs="Arial"/>
          <w:i w:val="0"/>
          <w:szCs w:val="24"/>
        </w:rPr>
        <w:t>in</w:t>
      </w:r>
      <w:r w:rsidRPr="009823AE">
        <w:rPr>
          <w:rFonts w:ascii="Arial" w:hAnsi="Arial" w:cs="Arial"/>
          <w:i w:val="0"/>
          <w:szCs w:val="24"/>
        </w:rPr>
        <w:t xml:space="preserve"> single-family and multifamily residences, prioritizing cost-effective solutions that minimize electrical upgrades</w:t>
      </w:r>
      <w:r>
        <w:rPr>
          <w:rFonts w:ascii="Arial" w:hAnsi="Arial" w:cs="Arial"/>
          <w:i w:val="0"/>
          <w:szCs w:val="24"/>
        </w:rPr>
        <w:t xml:space="preserve">, resulting in at least </w:t>
      </w:r>
      <w:r w:rsidRPr="00260F01">
        <w:rPr>
          <w:rFonts w:ascii="Arial" w:hAnsi="Arial" w:cs="Arial"/>
          <w:i w:val="0"/>
          <w:color w:val="0000FF"/>
        </w:rPr>
        <w:t xml:space="preserve">&lt;Applicant inserts </w:t>
      </w:r>
      <w:r>
        <w:rPr>
          <w:rFonts w:ascii="Arial" w:hAnsi="Arial" w:cs="Arial"/>
          <w:i w:val="0"/>
          <w:color w:val="0000FF"/>
        </w:rPr>
        <w:t xml:space="preserve">a </w:t>
      </w:r>
      <w:r w:rsidRPr="00260F01">
        <w:rPr>
          <w:rFonts w:ascii="Arial" w:hAnsi="Arial" w:cs="Arial"/>
          <w:i w:val="0"/>
          <w:color w:val="0000FF"/>
        </w:rPr>
        <w:t xml:space="preserve">target </w:t>
      </w:r>
      <w:r>
        <w:rPr>
          <w:rFonts w:ascii="Arial" w:hAnsi="Arial" w:cs="Arial"/>
          <w:i w:val="0"/>
          <w:color w:val="0000FF"/>
        </w:rPr>
        <w:t xml:space="preserve">number </w:t>
      </w:r>
      <w:r w:rsidRPr="00260F01">
        <w:rPr>
          <w:rFonts w:ascii="Arial" w:hAnsi="Arial" w:cs="Arial"/>
          <w:i w:val="0"/>
          <w:color w:val="0000FF"/>
        </w:rPr>
        <w:t>for Phase 1&gt;</w:t>
      </w:r>
      <w:r>
        <w:rPr>
          <w:rFonts w:ascii="Arial" w:hAnsi="Arial" w:cs="Arial"/>
          <w:i w:val="0"/>
          <w:szCs w:val="24"/>
        </w:rPr>
        <w:t xml:space="preserve"> new single-family or multifamily EV chargers for Phase 1</w:t>
      </w:r>
      <w:r w:rsidRPr="009823AE">
        <w:rPr>
          <w:rFonts w:ascii="Arial" w:hAnsi="Arial" w:cs="Arial"/>
          <w:i w:val="0"/>
          <w:szCs w:val="24"/>
        </w:rPr>
        <w:t>.</w:t>
      </w:r>
    </w:p>
    <w:p w14:paraId="7A4C10AC" w14:textId="278EF8D8" w:rsidR="00CF5EAF" w:rsidRPr="00475E02" w:rsidRDefault="00CF5EAF" w:rsidP="00CF5EAF">
      <w:pPr>
        <w:pStyle w:val="BodyText"/>
        <w:keepNext/>
        <w:keepLines/>
        <w:widowControl w:val="0"/>
        <w:numPr>
          <w:ilvl w:val="0"/>
          <w:numId w:val="44"/>
        </w:numPr>
        <w:spacing w:before="120" w:after="120"/>
        <w:jc w:val="left"/>
        <w:rPr>
          <w:rFonts w:ascii="Arial" w:hAnsi="Arial" w:cs="Arial"/>
          <w:i w:val="0"/>
          <w:szCs w:val="24"/>
        </w:rPr>
      </w:pPr>
      <w:r w:rsidRPr="00475E02">
        <w:rPr>
          <w:rFonts w:ascii="Arial" w:hAnsi="Arial" w:cs="Arial"/>
          <w:i w:val="0"/>
          <w:color w:val="0000FF"/>
        </w:rPr>
        <w:t xml:space="preserve">&lt;If pursuing Phase 1 and Phase 2&gt; </w:t>
      </w:r>
      <w:r w:rsidR="00654AF9">
        <w:rPr>
          <w:rFonts w:ascii="Arial" w:hAnsi="Arial" w:cs="Arial"/>
          <w:i w:val="0"/>
          <w:szCs w:val="24"/>
        </w:rPr>
        <w:t>Facilitate</w:t>
      </w:r>
      <w:r w:rsidRPr="00475E02">
        <w:rPr>
          <w:rFonts w:ascii="Arial" w:hAnsi="Arial" w:cs="Arial"/>
          <w:i w:val="0"/>
          <w:szCs w:val="24"/>
        </w:rPr>
        <w:t xml:space="preserve"> EV charger installation</w:t>
      </w:r>
      <w:r w:rsidR="00654AF9">
        <w:rPr>
          <w:rFonts w:ascii="Arial" w:hAnsi="Arial" w:cs="Arial"/>
          <w:i w:val="0"/>
          <w:szCs w:val="24"/>
        </w:rPr>
        <w:t>s</w:t>
      </w:r>
      <w:r w:rsidRPr="00475E02">
        <w:rPr>
          <w:rFonts w:ascii="Arial" w:hAnsi="Arial" w:cs="Arial"/>
          <w:i w:val="0"/>
          <w:szCs w:val="24"/>
        </w:rPr>
        <w:t xml:space="preserve"> </w:t>
      </w:r>
      <w:r w:rsidR="00654AF9">
        <w:rPr>
          <w:rFonts w:ascii="Arial" w:hAnsi="Arial" w:cs="Arial"/>
          <w:i w:val="0"/>
          <w:szCs w:val="24"/>
        </w:rPr>
        <w:t>in</w:t>
      </w:r>
      <w:r w:rsidRPr="00475E02">
        <w:rPr>
          <w:rFonts w:ascii="Arial" w:hAnsi="Arial" w:cs="Arial"/>
          <w:i w:val="0"/>
          <w:szCs w:val="24"/>
        </w:rPr>
        <w:t xml:space="preserve"> single-family and multifamily residences, prioritizing cost-effective solutions that minimize electrical upgrades, resulting in at least </w:t>
      </w:r>
      <w:r w:rsidRPr="00475E02">
        <w:rPr>
          <w:rFonts w:ascii="Arial" w:hAnsi="Arial" w:cs="Arial"/>
          <w:i w:val="0"/>
          <w:color w:val="0000FF"/>
        </w:rPr>
        <w:t>&lt;Applicant inserts a target number for Phase 1&gt;</w:t>
      </w:r>
      <w:r w:rsidRPr="00475E02">
        <w:rPr>
          <w:rFonts w:ascii="Arial" w:hAnsi="Arial" w:cs="Arial"/>
          <w:i w:val="0"/>
          <w:szCs w:val="24"/>
        </w:rPr>
        <w:t xml:space="preserve"> new single-family or multifamily EV chargers for Phase 1 and </w:t>
      </w:r>
      <w:r w:rsidRPr="00475E02">
        <w:rPr>
          <w:rFonts w:ascii="Arial" w:hAnsi="Arial" w:cs="Arial"/>
          <w:i w:val="0"/>
          <w:color w:val="0000FF"/>
        </w:rPr>
        <w:t>&lt;Applicant inserts a target number for Phase 2&gt;</w:t>
      </w:r>
      <w:r w:rsidRPr="00475E02">
        <w:rPr>
          <w:rFonts w:ascii="Arial" w:hAnsi="Arial" w:cs="Arial"/>
          <w:i w:val="0"/>
          <w:szCs w:val="24"/>
        </w:rPr>
        <w:t xml:space="preserve"> new single-family or multifamily EV chargers for Phase 2.</w:t>
      </w:r>
    </w:p>
    <w:p w14:paraId="01B14FE7" w14:textId="32ED357C" w:rsidR="00A80ED9" w:rsidRPr="00C125ED" w:rsidRDefault="00054A7D">
      <w:pPr>
        <w:pStyle w:val="BodyText"/>
        <w:keepNext/>
        <w:keepLines/>
        <w:widowControl w:val="0"/>
        <w:numPr>
          <w:ilvl w:val="0"/>
          <w:numId w:val="44"/>
        </w:numPr>
        <w:spacing w:before="120" w:after="120"/>
        <w:jc w:val="left"/>
        <w:rPr>
          <w:rFonts w:ascii="Arial" w:hAnsi="Arial" w:cs="Arial"/>
          <w:i w:val="0"/>
          <w:szCs w:val="24"/>
        </w:rPr>
      </w:pPr>
      <w:r w:rsidRPr="00F04EB2">
        <w:rPr>
          <w:rFonts w:ascii="Arial" w:hAnsi="Arial" w:cs="Arial"/>
          <w:i w:val="0"/>
          <w:color w:val="0000FF"/>
        </w:rPr>
        <w:t>&lt;If only pursuing Phase 1&gt;</w:t>
      </w:r>
      <w:r>
        <w:rPr>
          <w:rFonts w:ascii="Arial" w:hAnsi="Arial" w:cs="Arial"/>
          <w:i w:val="0"/>
        </w:rPr>
        <w:t xml:space="preserve"> </w:t>
      </w:r>
      <w:r w:rsidR="00CF5EAF" w:rsidRPr="00485AF4">
        <w:rPr>
          <w:rFonts w:ascii="Arial" w:hAnsi="Arial" w:cs="Arial"/>
          <w:i w:val="0"/>
          <w:szCs w:val="24"/>
        </w:rPr>
        <w:t>Collect program data</w:t>
      </w:r>
      <w:r w:rsidR="00485AF4">
        <w:rPr>
          <w:rFonts w:ascii="Arial" w:hAnsi="Arial" w:cs="Arial"/>
          <w:i w:val="0"/>
          <w:iCs/>
          <w:szCs w:val="24"/>
        </w:rPr>
        <w:t xml:space="preserve"> and</w:t>
      </w:r>
      <w:r w:rsidR="00CF5EAF" w:rsidRPr="00485AF4">
        <w:rPr>
          <w:rFonts w:ascii="Arial" w:hAnsi="Arial" w:cs="Arial"/>
          <w:i w:val="0"/>
          <w:szCs w:val="24"/>
        </w:rPr>
        <w:t xml:space="preserve"> obtain participant feedback</w:t>
      </w:r>
      <w:r w:rsidR="00485AF4">
        <w:rPr>
          <w:rFonts w:ascii="Arial" w:hAnsi="Arial" w:cs="Arial"/>
          <w:i w:val="0"/>
          <w:iCs/>
          <w:szCs w:val="24"/>
        </w:rPr>
        <w:t xml:space="preserve"> to assess the effectiveness of the Program</w:t>
      </w:r>
      <w:r w:rsidR="001A5013" w:rsidRPr="00485AF4">
        <w:rPr>
          <w:rFonts w:ascii="Arial" w:hAnsi="Arial" w:cs="Arial"/>
          <w:i w:val="0"/>
          <w:szCs w:val="24"/>
        </w:rPr>
        <w:t>.</w:t>
      </w:r>
    </w:p>
    <w:p w14:paraId="4F45366D" w14:textId="1B9A927D" w:rsidR="00CF5EAF" w:rsidRPr="00BD04FF" w:rsidRDefault="00054A7D" w:rsidP="00C125ED">
      <w:pPr>
        <w:pStyle w:val="BodyText"/>
        <w:keepNext/>
        <w:keepLines/>
        <w:widowControl w:val="0"/>
        <w:numPr>
          <w:ilvl w:val="0"/>
          <w:numId w:val="44"/>
        </w:numPr>
        <w:spacing w:before="120" w:after="120"/>
        <w:jc w:val="left"/>
        <w:rPr>
          <w:rFonts w:ascii="Arial" w:hAnsi="Arial" w:cs="Arial"/>
        </w:rPr>
      </w:pPr>
      <w:r w:rsidRPr="00BD04FF">
        <w:rPr>
          <w:rFonts w:ascii="Arial" w:hAnsi="Arial" w:cs="Arial"/>
          <w:i w:val="0"/>
          <w:color w:val="0000FF"/>
        </w:rPr>
        <w:t>&lt;If pursuing Phase 1 and Phase 2</w:t>
      </w:r>
      <w:r w:rsidRPr="00485AF4">
        <w:rPr>
          <w:rFonts w:ascii="Arial" w:hAnsi="Arial" w:cs="Arial"/>
          <w:color w:val="0000FF"/>
        </w:rPr>
        <w:t xml:space="preserve">&gt; </w:t>
      </w:r>
      <w:r w:rsidRPr="00485AF4">
        <w:rPr>
          <w:rFonts w:ascii="Arial" w:hAnsi="Arial" w:cs="Arial"/>
          <w:i w:val="0"/>
          <w:szCs w:val="24"/>
        </w:rPr>
        <w:t>Collect program data</w:t>
      </w:r>
      <w:r w:rsidR="00485AF4">
        <w:rPr>
          <w:rFonts w:ascii="Arial" w:hAnsi="Arial" w:cs="Arial"/>
          <w:i w:val="0"/>
          <w:iCs/>
          <w:szCs w:val="24"/>
        </w:rPr>
        <w:t xml:space="preserve"> and</w:t>
      </w:r>
      <w:r w:rsidR="00485AF4" w:rsidRPr="00485AF4">
        <w:rPr>
          <w:rFonts w:ascii="Arial" w:hAnsi="Arial" w:cs="Arial"/>
          <w:i w:val="0"/>
          <w:iCs/>
          <w:szCs w:val="24"/>
        </w:rPr>
        <w:t xml:space="preserve"> </w:t>
      </w:r>
      <w:r w:rsidRPr="00485AF4">
        <w:rPr>
          <w:rFonts w:ascii="Arial" w:hAnsi="Arial" w:cs="Arial"/>
          <w:i w:val="0"/>
          <w:szCs w:val="24"/>
        </w:rPr>
        <w:t>obtain participant feedback</w:t>
      </w:r>
      <w:r w:rsidR="00CF5EAF">
        <w:rPr>
          <w:rFonts w:ascii="Arial" w:hAnsi="Arial" w:cs="Arial"/>
          <w:i w:val="0"/>
          <w:szCs w:val="24"/>
        </w:rPr>
        <w:t xml:space="preserve"> to </w:t>
      </w:r>
      <w:r w:rsidR="00485AF4">
        <w:rPr>
          <w:rFonts w:ascii="Arial" w:hAnsi="Arial" w:cs="Arial"/>
          <w:i w:val="0"/>
          <w:iCs/>
          <w:szCs w:val="24"/>
        </w:rPr>
        <w:t>assess the effectiveness of the Program</w:t>
      </w:r>
      <w:r w:rsidR="003B234D">
        <w:rPr>
          <w:rFonts w:ascii="Arial" w:hAnsi="Arial" w:cs="Arial"/>
          <w:i w:val="0"/>
          <w:iCs/>
          <w:szCs w:val="24"/>
        </w:rPr>
        <w:t xml:space="preserve"> and </w:t>
      </w:r>
      <w:r w:rsidR="00E01F15">
        <w:rPr>
          <w:rFonts w:ascii="Arial" w:hAnsi="Arial" w:cs="Arial"/>
          <w:i w:val="0"/>
          <w:iCs/>
          <w:szCs w:val="24"/>
        </w:rPr>
        <w:t xml:space="preserve">verify requirements to proceed to </w:t>
      </w:r>
      <w:r w:rsidR="003B234D">
        <w:rPr>
          <w:rFonts w:ascii="Arial" w:hAnsi="Arial" w:cs="Arial"/>
          <w:i w:val="0"/>
          <w:iCs/>
          <w:szCs w:val="24"/>
        </w:rPr>
        <w:t>Phase</w:t>
      </w:r>
      <w:r w:rsidR="00822C39">
        <w:rPr>
          <w:rFonts w:ascii="Arial" w:hAnsi="Arial" w:cs="Arial"/>
          <w:i w:val="0"/>
          <w:szCs w:val="24"/>
        </w:rPr>
        <w:t xml:space="preserve"> 2</w:t>
      </w:r>
      <w:r w:rsidR="003B234D">
        <w:rPr>
          <w:rFonts w:ascii="Arial" w:hAnsi="Arial" w:cs="Arial"/>
          <w:i w:val="0"/>
          <w:iCs/>
          <w:szCs w:val="24"/>
        </w:rPr>
        <w:t xml:space="preserve"> </w:t>
      </w:r>
      <w:r w:rsidR="00E01F15">
        <w:rPr>
          <w:rFonts w:ascii="Arial" w:hAnsi="Arial" w:cs="Arial"/>
          <w:i w:val="0"/>
          <w:iCs/>
          <w:szCs w:val="24"/>
        </w:rPr>
        <w:t>have successfully been met</w:t>
      </w:r>
      <w:r w:rsidR="00485AF4" w:rsidRPr="00485AF4">
        <w:rPr>
          <w:rFonts w:ascii="Arial" w:hAnsi="Arial" w:cs="Arial"/>
          <w:i w:val="0"/>
          <w:iCs/>
          <w:szCs w:val="24"/>
        </w:rPr>
        <w:t>.</w:t>
      </w:r>
    </w:p>
    <w:p w14:paraId="0EE0B74F" w14:textId="2D61C2D3" w:rsidR="0064101B" w:rsidRPr="009823AE" w:rsidRDefault="0064101B" w:rsidP="004A378B">
      <w:pPr>
        <w:pStyle w:val="Heading1"/>
      </w:pPr>
      <w:r w:rsidRPr="009823AE">
        <w:t>TASK 1 ADMINISTRATION</w:t>
      </w:r>
      <w:r w:rsidR="009830E1" w:rsidRPr="009823AE">
        <w:t xml:space="preserve"> </w:t>
      </w:r>
    </w:p>
    <w:p w14:paraId="5B205958" w14:textId="13F2810E" w:rsidR="00C3471C" w:rsidRPr="009823AE" w:rsidRDefault="00C3471C" w:rsidP="00C3471C">
      <w:pPr>
        <w:pStyle w:val="BodyText"/>
        <w:keepNext/>
        <w:keepLines/>
        <w:widowControl w:val="0"/>
        <w:spacing w:before="120" w:after="120"/>
        <w:jc w:val="left"/>
        <w:rPr>
          <w:rFonts w:ascii="Arial" w:hAnsi="Arial" w:cs="Arial"/>
          <w:b/>
          <w:bCs/>
          <w:i w:val="0"/>
        </w:rPr>
      </w:pPr>
      <w:r w:rsidRPr="009823AE">
        <w:rPr>
          <w:rFonts w:ascii="Arial" w:hAnsi="Arial" w:cs="Arial"/>
          <w:color w:val="0000FF"/>
        </w:rPr>
        <w:t>&lt;Do not modify Task 1. Proceed to Task 2.&gt;</w:t>
      </w:r>
    </w:p>
    <w:p w14:paraId="5DE514AF" w14:textId="77777777" w:rsidR="0064101B" w:rsidRPr="009823AE" w:rsidRDefault="0064101B" w:rsidP="004A378B">
      <w:pPr>
        <w:pStyle w:val="Heading2"/>
        <w:rPr>
          <w:i/>
        </w:rPr>
      </w:pPr>
      <w:r w:rsidRPr="009823AE">
        <w:t xml:space="preserve">Task 1.1 Attend Kick-off Meeting </w:t>
      </w:r>
    </w:p>
    <w:p w14:paraId="38576640" w14:textId="08AC020B" w:rsidR="0064101B" w:rsidRPr="009823AE" w:rsidRDefault="0064101B" w:rsidP="009D68F9">
      <w:pPr>
        <w:pStyle w:val="BodyText"/>
        <w:keepLines/>
        <w:widowControl w:val="0"/>
        <w:spacing w:after="120"/>
        <w:jc w:val="left"/>
        <w:rPr>
          <w:rFonts w:ascii="Arial" w:hAnsi="Arial" w:cs="Arial"/>
          <w:i w:val="0"/>
          <w:szCs w:val="24"/>
        </w:rPr>
      </w:pPr>
      <w:r w:rsidRPr="009823AE">
        <w:rPr>
          <w:rFonts w:ascii="Arial" w:hAnsi="Arial" w:cs="Arial"/>
          <w:i w:val="0"/>
          <w:szCs w:val="24"/>
        </w:rPr>
        <w:t>The goal of this task is to establish the lines of communication</w:t>
      </w:r>
      <w:r w:rsidR="00B75491" w:rsidRPr="009823AE">
        <w:rPr>
          <w:rFonts w:ascii="Arial" w:hAnsi="Arial" w:cs="Arial"/>
          <w:i w:val="0"/>
          <w:szCs w:val="24"/>
        </w:rPr>
        <w:t xml:space="preserve">, </w:t>
      </w:r>
      <w:r w:rsidRPr="009823AE">
        <w:rPr>
          <w:rFonts w:ascii="Arial" w:hAnsi="Arial" w:cs="Arial"/>
          <w:i w:val="0"/>
          <w:szCs w:val="24"/>
        </w:rPr>
        <w:t>procedures</w:t>
      </w:r>
      <w:r w:rsidR="00B75491" w:rsidRPr="009823AE">
        <w:rPr>
          <w:rFonts w:ascii="Arial" w:hAnsi="Arial" w:cs="Arial"/>
          <w:i w:val="0"/>
          <w:szCs w:val="24"/>
        </w:rPr>
        <w:t xml:space="preserve"> and data requests</w:t>
      </w:r>
      <w:r w:rsidRPr="009823AE">
        <w:rPr>
          <w:rFonts w:ascii="Arial" w:hAnsi="Arial" w:cs="Arial"/>
          <w:i w:val="0"/>
          <w:szCs w:val="24"/>
        </w:rPr>
        <w:t xml:space="preserve"> for implementing this Agreement.</w:t>
      </w:r>
      <w:r w:rsidR="009778B8" w:rsidRPr="009823AE">
        <w:rPr>
          <w:rFonts w:ascii="Arial" w:hAnsi="Arial" w:cs="Arial"/>
          <w:i w:val="0"/>
          <w:szCs w:val="24"/>
        </w:rPr>
        <w:t xml:space="preserve"> The</w:t>
      </w:r>
      <w:r w:rsidR="008A7C67" w:rsidRPr="009823AE">
        <w:rPr>
          <w:rFonts w:ascii="Arial" w:hAnsi="Arial" w:cs="Arial"/>
          <w:i w:val="0"/>
          <w:szCs w:val="24"/>
        </w:rPr>
        <w:t xml:space="preserve"> Commission Agreement Manager</w:t>
      </w:r>
      <w:r w:rsidR="009778B8" w:rsidRPr="009823AE">
        <w:rPr>
          <w:rFonts w:ascii="Arial" w:hAnsi="Arial" w:cs="Arial"/>
          <w:i w:val="0"/>
          <w:szCs w:val="24"/>
        </w:rPr>
        <w:t xml:space="preserve"> </w:t>
      </w:r>
      <w:r w:rsidR="008A7C67" w:rsidRPr="009823AE">
        <w:rPr>
          <w:rFonts w:ascii="Arial" w:hAnsi="Arial" w:cs="Arial"/>
          <w:i w:val="0"/>
          <w:szCs w:val="24"/>
        </w:rPr>
        <w:t>(</w:t>
      </w:r>
      <w:r w:rsidR="009778B8" w:rsidRPr="009823AE">
        <w:rPr>
          <w:rFonts w:ascii="Arial" w:hAnsi="Arial" w:cs="Arial"/>
          <w:i w:val="0"/>
          <w:szCs w:val="24"/>
        </w:rPr>
        <w:t>CAM</w:t>
      </w:r>
      <w:r w:rsidR="008A7C67" w:rsidRPr="009823AE">
        <w:rPr>
          <w:rFonts w:ascii="Arial" w:hAnsi="Arial" w:cs="Arial"/>
          <w:i w:val="0"/>
          <w:szCs w:val="24"/>
        </w:rPr>
        <w:t>)</w:t>
      </w:r>
      <w:r w:rsidR="009778B8" w:rsidRPr="009823AE">
        <w:rPr>
          <w:rFonts w:ascii="Arial" w:hAnsi="Arial" w:cs="Arial"/>
          <w:i w:val="0"/>
          <w:szCs w:val="24"/>
        </w:rPr>
        <w:t xml:space="preserve"> shall designate the date and location of this meeting and provide an agenda to the Recipient prior to the meeting. </w:t>
      </w:r>
    </w:p>
    <w:p w14:paraId="4C466A36" w14:textId="71522666" w:rsidR="007C2C50" w:rsidRPr="009823AE" w:rsidRDefault="007C2C50" w:rsidP="009D68F9">
      <w:pPr>
        <w:pStyle w:val="BodyText"/>
        <w:keepNext/>
        <w:keepLines/>
        <w:widowControl w:val="0"/>
        <w:spacing w:after="120"/>
        <w:jc w:val="left"/>
        <w:rPr>
          <w:rFonts w:ascii="Arial" w:hAnsi="Arial" w:cs="Arial"/>
          <w:b/>
          <w:i w:val="0"/>
          <w:szCs w:val="24"/>
        </w:rPr>
      </w:pPr>
      <w:r w:rsidRPr="009823AE">
        <w:rPr>
          <w:rFonts w:ascii="Arial" w:hAnsi="Arial" w:cs="Arial"/>
          <w:b/>
          <w:i w:val="0"/>
          <w:szCs w:val="24"/>
        </w:rPr>
        <w:lastRenderedPageBreak/>
        <w:t>The CAM shall:</w:t>
      </w:r>
    </w:p>
    <w:p w14:paraId="587CB8EF" w14:textId="350AB23C" w:rsidR="007C2C50" w:rsidRPr="009823AE" w:rsidRDefault="007C2C50" w:rsidP="003F233B">
      <w:pPr>
        <w:pStyle w:val="BodyText"/>
        <w:keepLines/>
        <w:widowControl w:val="0"/>
        <w:numPr>
          <w:ilvl w:val="0"/>
          <w:numId w:val="2"/>
        </w:numPr>
        <w:tabs>
          <w:tab w:val="clear" w:pos="360"/>
        </w:tabs>
        <w:spacing w:after="120"/>
        <w:ind w:left="1440" w:hanging="720"/>
        <w:jc w:val="left"/>
        <w:rPr>
          <w:rFonts w:ascii="Arial" w:hAnsi="Arial" w:cs="Arial"/>
          <w:bCs/>
          <w:i w:val="0"/>
          <w:szCs w:val="24"/>
        </w:rPr>
      </w:pPr>
      <w:r w:rsidRPr="009823AE">
        <w:rPr>
          <w:rFonts w:ascii="Arial" w:hAnsi="Arial" w:cs="Arial"/>
          <w:bCs/>
          <w:i w:val="0"/>
          <w:szCs w:val="24"/>
        </w:rPr>
        <w:t xml:space="preserve">Send the Recipient the </w:t>
      </w:r>
      <w:r w:rsidRPr="009823AE">
        <w:rPr>
          <w:rFonts w:ascii="Arial" w:hAnsi="Arial" w:cs="Arial"/>
          <w:bCs/>
          <w:iCs/>
          <w:szCs w:val="24"/>
        </w:rPr>
        <w:t>kick-off meeting agenda</w:t>
      </w:r>
      <w:r w:rsidRPr="009823AE">
        <w:rPr>
          <w:rFonts w:ascii="Arial" w:hAnsi="Arial" w:cs="Arial"/>
          <w:bCs/>
          <w:i w:val="0"/>
          <w:szCs w:val="24"/>
        </w:rPr>
        <w:t>.</w:t>
      </w:r>
    </w:p>
    <w:p w14:paraId="0BFA7594" w14:textId="3910958F" w:rsidR="0064101B" w:rsidRPr="009823AE" w:rsidRDefault="0064101B" w:rsidP="009D68F9">
      <w:pPr>
        <w:pStyle w:val="BodyText"/>
        <w:keepNext/>
        <w:keepLines/>
        <w:widowControl w:val="0"/>
        <w:spacing w:after="120"/>
        <w:jc w:val="left"/>
        <w:rPr>
          <w:rFonts w:ascii="Arial" w:hAnsi="Arial" w:cs="Arial"/>
          <w:b/>
          <w:i w:val="0"/>
          <w:szCs w:val="24"/>
        </w:rPr>
      </w:pPr>
      <w:r w:rsidRPr="009823AE">
        <w:rPr>
          <w:rFonts w:ascii="Arial" w:hAnsi="Arial" w:cs="Arial"/>
          <w:b/>
          <w:i w:val="0"/>
          <w:szCs w:val="24"/>
        </w:rPr>
        <w:t>The Recipient shall:</w:t>
      </w:r>
    </w:p>
    <w:p w14:paraId="37350610" w14:textId="77777777" w:rsidR="00624D5B" w:rsidRDefault="008A7C67" w:rsidP="003F233B">
      <w:pPr>
        <w:pStyle w:val="BodyText"/>
        <w:keepLines/>
        <w:widowControl w:val="0"/>
        <w:numPr>
          <w:ilvl w:val="0"/>
          <w:numId w:val="2"/>
        </w:numPr>
        <w:tabs>
          <w:tab w:val="clear" w:pos="360"/>
        </w:tabs>
        <w:spacing w:after="120"/>
        <w:ind w:left="1440" w:hanging="720"/>
        <w:jc w:val="left"/>
        <w:rPr>
          <w:rFonts w:ascii="Arial" w:hAnsi="Arial" w:cs="Arial"/>
          <w:i w:val="0"/>
          <w:szCs w:val="24"/>
        </w:rPr>
      </w:pPr>
      <w:r w:rsidRPr="009823AE">
        <w:rPr>
          <w:rFonts w:ascii="Arial" w:hAnsi="Arial" w:cs="Arial"/>
          <w:i w:val="0"/>
          <w:szCs w:val="24"/>
        </w:rPr>
        <w:t xml:space="preserve">Attend a “Kick-Off” meeting </w:t>
      </w:r>
      <w:r w:rsidR="006B4067" w:rsidRPr="009823AE">
        <w:rPr>
          <w:rFonts w:ascii="Arial" w:hAnsi="Arial" w:cs="Arial"/>
          <w:i w:val="0"/>
          <w:szCs w:val="24"/>
        </w:rPr>
        <w:t>that includes</w:t>
      </w:r>
      <w:r w:rsidRPr="009823AE">
        <w:rPr>
          <w:rFonts w:ascii="Arial" w:hAnsi="Arial" w:cs="Arial"/>
          <w:i w:val="0"/>
          <w:szCs w:val="24"/>
        </w:rPr>
        <w:t xml:space="preserve"> the CAM</w:t>
      </w:r>
      <w:r w:rsidR="006B4067" w:rsidRPr="009823AE">
        <w:rPr>
          <w:rFonts w:ascii="Arial" w:hAnsi="Arial" w:cs="Arial"/>
          <w:i w:val="0"/>
          <w:szCs w:val="24"/>
        </w:rPr>
        <w:t xml:space="preserve"> and may include </w:t>
      </w:r>
      <w:r w:rsidRPr="009823AE">
        <w:rPr>
          <w:rFonts w:ascii="Arial" w:hAnsi="Arial" w:cs="Arial"/>
          <w:i w:val="0"/>
          <w:szCs w:val="24"/>
        </w:rPr>
        <w:t xml:space="preserve">the Commission Agreement Officer (CAO) and a representative of the </w:t>
      </w:r>
      <w:r w:rsidR="00191657" w:rsidRPr="009823AE">
        <w:rPr>
          <w:rFonts w:ascii="Arial" w:hAnsi="Arial" w:cs="Arial"/>
          <w:i w:val="0"/>
          <w:szCs w:val="24"/>
        </w:rPr>
        <w:t>CEC</w:t>
      </w:r>
      <w:r w:rsidRPr="009823AE">
        <w:rPr>
          <w:rFonts w:ascii="Arial" w:hAnsi="Arial" w:cs="Arial"/>
          <w:i w:val="0"/>
          <w:szCs w:val="24"/>
        </w:rPr>
        <w:t xml:space="preserve"> Accounting Office. The Recipient shall bring their Project Manager, Agreement Administrator, Accounting Officer, and any others determined necessary by the Recipient or specifically requested by the CAM to this meeting</w:t>
      </w:r>
      <w:r w:rsidR="0064101B" w:rsidRPr="009823AE">
        <w:rPr>
          <w:rFonts w:ascii="Arial" w:hAnsi="Arial" w:cs="Arial"/>
          <w:i w:val="0"/>
          <w:szCs w:val="24"/>
        </w:rPr>
        <w:t xml:space="preserve">. </w:t>
      </w:r>
    </w:p>
    <w:p w14:paraId="69F9385D" w14:textId="2C1F0FAC" w:rsidR="004B61A9" w:rsidRDefault="004B61A9" w:rsidP="003F233B">
      <w:pPr>
        <w:pStyle w:val="BodyText"/>
        <w:keepLines/>
        <w:widowControl w:val="0"/>
        <w:numPr>
          <w:ilvl w:val="0"/>
          <w:numId w:val="2"/>
        </w:numPr>
        <w:tabs>
          <w:tab w:val="clear" w:pos="360"/>
        </w:tabs>
        <w:spacing w:after="120"/>
        <w:ind w:left="1440" w:hanging="720"/>
        <w:jc w:val="left"/>
        <w:rPr>
          <w:rFonts w:ascii="Arial" w:hAnsi="Arial" w:cs="Arial"/>
          <w:i w:val="0"/>
          <w:szCs w:val="24"/>
        </w:rPr>
      </w:pPr>
      <w:r>
        <w:rPr>
          <w:rFonts w:ascii="Arial" w:hAnsi="Arial" w:cs="Arial"/>
          <w:i w:val="0"/>
          <w:szCs w:val="24"/>
        </w:rPr>
        <w:t xml:space="preserve">Provide an updated </w:t>
      </w:r>
      <w:r w:rsidRPr="009C7B28">
        <w:rPr>
          <w:rFonts w:ascii="Arial" w:hAnsi="Arial" w:cs="Arial"/>
          <w:iCs/>
          <w:szCs w:val="24"/>
        </w:rPr>
        <w:t>Schedule of Products</w:t>
      </w:r>
      <w:r w:rsidR="00D63483" w:rsidRPr="009C7B28">
        <w:rPr>
          <w:rFonts w:ascii="Arial" w:hAnsi="Arial" w:cs="Arial"/>
          <w:iCs/>
          <w:szCs w:val="24"/>
        </w:rPr>
        <w:t xml:space="preserve"> and Due Dates</w:t>
      </w:r>
      <w:r w:rsidR="006D7C7F">
        <w:rPr>
          <w:rFonts w:ascii="Arial" w:hAnsi="Arial" w:cs="Arial"/>
          <w:iCs/>
          <w:szCs w:val="24"/>
        </w:rPr>
        <w:t xml:space="preserve"> and </w:t>
      </w:r>
      <w:r w:rsidR="00DA4E81">
        <w:rPr>
          <w:rFonts w:ascii="Arial" w:hAnsi="Arial" w:cs="Arial"/>
          <w:iCs/>
          <w:szCs w:val="24"/>
        </w:rPr>
        <w:t xml:space="preserve">updated list of partnerships and </w:t>
      </w:r>
      <w:r w:rsidR="00FE0663">
        <w:rPr>
          <w:rFonts w:ascii="Arial" w:hAnsi="Arial" w:cs="Arial"/>
          <w:iCs/>
          <w:szCs w:val="24"/>
        </w:rPr>
        <w:t>subrecipients</w:t>
      </w:r>
      <w:r w:rsidR="00D63483">
        <w:rPr>
          <w:rFonts w:ascii="Arial" w:hAnsi="Arial" w:cs="Arial"/>
          <w:i w:val="0"/>
          <w:szCs w:val="24"/>
        </w:rPr>
        <w:t xml:space="preserve"> </w:t>
      </w:r>
      <w:r>
        <w:rPr>
          <w:rFonts w:ascii="Arial" w:hAnsi="Arial" w:cs="Arial"/>
          <w:i w:val="0"/>
          <w:szCs w:val="24"/>
        </w:rPr>
        <w:t>to the CAM.</w:t>
      </w:r>
    </w:p>
    <w:p w14:paraId="162011FA" w14:textId="77777777" w:rsidR="00355657" w:rsidRDefault="00355657" w:rsidP="003F233B">
      <w:pPr>
        <w:pStyle w:val="BodyText"/>
        <w:keepLines/>
        <w:widowControl w:val="0"/>
        <w:numPr>
          <w:ilvl w:val="0"/>
          <w:numId w:val="2"/>
        </w:numPr>
        <w:tabs>
          <w:tab w:val="clear" w:pos="360"/>
        </w:tabs>
        <w:spacing w:after="120"/>
        <w:ind w:left="1440" w:hanging="720"/>
        <w:jc w:val="left"/>
        <w:rPr>
          <w:rFonts w:ascii="Arial" w:hAnsi="Arial" w:cs="Arial"/>
          <w:i w:val="0"/>
          <w:szCs w:val="24"/>
        </w:rPr>
      </w:pPr>
      <w:r>
        <w:rPr>
          <w:rFonts w:ascii="Arial" w:hAnsi="Arial" w:cs="Arial"/>
          <w:i w:val="0"/>
          <w:szCs w:val="24"/>
        </w:rPr>
        <w:t>Discuss the following administrative and technical aspects of this Agreement:</w:t>
      </w:r>
    </w:p>
    <w:p w14:paraId="4BC8BB7B" w14:textId="5143C0BE" w:rsidR="00DE6A3A" w:rsidRDefault="001805DA" w:rsidP="00DE6A3A">
      <w:pPr>
        <w:keepLines/>
        <w:widowControl w:val="0"/>
        <w:numPr>
          <w:ilvl w:val="0"/>
          <w:numId w:val="9"/>
        </w:numPr>
        <w:spacing w:after="120"/>
        <w:ind w:hanging="720"/>
        <w:rPr>
          <w:rFonts w:ascii="Arial" w:hAnsi="Arial" w:cs="Arial"/>
          <w:iCs/>
          <w:szCs w:val="24"/>
        </w:rPr>
      </w:pPr>
      <w:r w:rsidRPr="001805DA">
        <w:rPr>
          <w:rFonts w:ascii="Arial" w:hAnsi="Arial" w:cs="Arial"/>
          <w:iCs/>
          <w:szCs w:val="24"/>
        </w:rPr>
        <w:t>Agreement Terms and Conditions</w:t>
      </w:r>
    </w:p>
    <w:p w14:paraId="61B4FCC1" w14:textId="399482D1" w:rsidR="001805DA" w:rsidRDefault="00D95530" w:rsidP="00DE6A3A">
      <w:pPr>
        <w:keepLines/>
        <w:widowControl w:val="0"/>
        <w:numPr>
          <w:ilvl w:val="0"/>
          <w:numId w:val="9"/>
        </w:numPr>
        <w:spacing w:after="120"/>
        <w:ind w:hanging="720"/>
        <w:rPr>
          <w:rFonts w:ascii="Arial" w:hAnsi="Arial" w:cs="Arial"/>
          <w:iCs/>
          <w:szCs w:val="24"/>
        </w:rPr>
      </w:pPr>
      <w:r w:rsidRPr="0032037A">
        <w:rPr>
          <w:rFonts w:ascii="Arial" w:hAnsi="Arial" w:cs="Arial"/>
          <w:iCs/>
          <w:szCs w:val="24"/>
        </w:rPr>
        <w:t>All Tasks described in this Scope of Work</w:t>
      </w:r>
    </w:p>
    <w:p w14:paraId="39D257BE" w14:textId="0CA99DDE" w:rsidR="00B12D1B" w:rsidRPr="0032037A" w:rsidRDefault="007F34F6" w:rsidP="00DE6A3A">
      <w:pPr>
        <w:keepLines/>
        <w:widowControl w:val="0"/>
        <w:numPr>
          <w:ilvl w:val="0"/>
          <w:numId w:val="9"/>
        </w:numPr>
        <w:spacing w:after="120"/>
        <w:ind w:hanging="720"/>
        <w:rPr>
          <w:rFonts w:ascii="Arial" w:hAnsi="Arial" w:cs="Arial"/>
          <w:szCs w:val="24"/>
        </w:rPr>
      </w:pPr>
      <w:r w:rsidRPr="0032037A">
        <w:rPr>
          <w:rFonts w:ascii="Arial" w:hAnsi="Arial" w:cs="Arial"/>
          <w:szCs w:val="24"/>
        </w:rPr>
        <w:t>The CAM’s expectations for accomplishing tasks described in the Scope of Work</w:t>
      </w:r>
    </w:p>
    <w:p w14:paraId="0C64F97E" w14:textId="0BB5CAE8" w:rsidR="007F34F6" w:rsidRPr="0032037A" w:rsidRDefault="007F34F6" w:rsidP="00DE6A3A">
      <w:pPr>
        <w:keepLines/>
        <w:widowControl w:val="0"/>
        <w:numPr>
          <w:ilvl w:val="0"/>
          <w:numId w:val="9"/>
        </w:numPr>
        <w:spacing w:after="120"/>
        <w:ind w:hanging="720"/>
        <w:rPr>
          <w:rFonts w:ascii="Arial" w:hAnsi="Arial" w:cs="Arial"/>
          <w:szCs w:val="24"/>
        </w:rPr>
      </w:pPr>
      <w:r w:rsidRPr="0032037A">
        <w:rPr>
          <w:rFonts w:ascii="Arial" w:hAnsi="Arial" w:cs="Arial"/>
          <w:szCs w:val="24"/>
        </w:rPr>
        <w:t xml:space="preserve">An updated </w:t>
      </w:r>
      <w:r w:rsidRPr="0032037A">
        <w:rPr>
          <w:rFonts w:ascii="Arial" w:hAnsi="Arial" w:cs="Arial"/>
          <w:i/>
          <w:szCs w:val="24"/>
        </w:rPr>
        <w:t>Schedule of Pro</w:t>
      </w:r>
      <w:r w:rsidR="00D63483" w:rsidRPr="0032037A">
        <w:rPr>
          <w:rFonts w:ascii="Arial" w:hAnsi="Arial" w:cs="Arial"/>
          <w:i/>
          <w:szCs w:val="24"/>
        </w:rPr>
        <w:t>ducts and Due Dates</w:t>
      </w:r>
    </w:p>
    <w:p w14:paraId="01538391" w14:textId="53A6E271" w:rsidR="006A6BA1" w:rsidRPr="009823AE" w:rsidRDefault="006A6BA1" w:rsidP="009D68F9">
      <w:pPr>
        <w:keepNext/>
        <w:keepLines/>
        <w:widowControl w:val="0"/>
        <w:spacing w:after="120"/>
        <w:rPr>
          <w:rFonts w:ascii="Arial" w:hAnsi="Arial" w:cs="Arial"/>
          <w:b/>
          <w:szCs w:val="24"/>
        </w:rPr>
      </w:pPr>
      <w:r w:rsidRPr="009823AE">
        <w:rPr>
          <w:rFonts w:ascii="Arial" w:hAnsi="Arial" w:cs="Arial"/>
          <w:b/>
          <w:szCs w:val="24"/>
        </w:rPr>
        <w:t>CAM Product:</w:t>
      </w:r>
    </w:p>
    <w:p w14:paraId="1992A228" w14:textId="0C4C6E42" w:rsidR="006A6BA1" w:rsidRPr="009823AE" w:rsidRDefault="006A6BA1" w:rsidP="003F233B">
      <w:pPr>
        <w:keepLines/>
        <w:widowControl w:val="0"/>
        <w:numPr>
          <w:ilvl w:val="0"/>
          <w:numId w:val="4"/>
        </w:numPr>
        <w:spacing w:after="120"/>
        <w:ind w:left="1440" w:hanging="720"/>
        <w:rPr>
          <w:rFonts w:ascii="Arial" w:hAnsi="Arial" w:cs="Arial"/>
          <w:szCs w:val="24"/>
        </w:rPr>
      </w:pPr>
      <w:r w:rsidRPr="009823AE">
        <w:rPr>
          <w:rFonts w:ascii="Arial" w:hAnsi="Arial" w:cs="Arial"/>
          <w:szCs w:val="24"/>
        </w:rPr>
        <w:t>Kick-Off Meeting Agenda</w:t>
      </w:r>
    </w:p>
    <w:p w14:paraId="1BFE83B9" w14:textId="57340292" w:rsidR="0064101B" w:rsidRPr="009823AE" w:rsidRDefault="0064101B" w:rsidP="009D68F9">
      <w:pPr>
        <w:keepNext/>
        <w:keepLines/>
        <w:widowControl w:val="0"/>
        <w:spacing w:after="120"/>
        <w:rPr>
          <w:rFonts w:ascii="Arial" w:hAnsi="Arial" w:cs="Arial"/>
          <w:b/>
          <w:szCs w:val="24"/>
        </w:rPr>
      </w:pPr>
      <w:r w:rsidRPr="009823AE">
        <w:rPr>
          <w:rFonts w:ascii="Arial" w:hAnsi="Arial" w:cs="Arial"/>
          <w:b/>
          <w:szCs w:val="24"/>
        </w:rPr>
        <w:t>Recipient Products:</w:t>
      </w:r>
    </w:p>
    <w:p w14:paraId="7D6F6F43" w14:textId="0C36B5B7" w:rsidR="004051E1" w:rsidRDefault="0064101B" w:rsidP="003F233B">
      <w:pPr>
        <w:keepLines/>
        <w:widowControl w:val="0"/>
        <w:numPr>
          <w:ilvl w:val="0"/>
          <w:numId w:val="4"/>
        </w:numPr>
        <w:spacing w:after="120"/>
        <w:ind w:left="1440" w:hanging="720"/>
        <w:rPr>
          <w:rFonts w:ascii="Arial" w:hAnsi="Arial" w:cs="Arial"/>
          <w:szCs w:val="24"/>
        </w:rPr>
      </w:pPr>
      <w:r w:rsidRPr="009823AE">
        <w:rPr>
          <w:rFonts w:ascii="Arial" w:hAnsi="Arial" w:cs="Arial"/>
          <w:szCs w:val="24"/>
        </w:rPr>
        <w:t xml:space="preserve">Updated Schedule of </w:t>
      </w:r>
      <w:r w:rsidR="00E361C3">
        <w:rPr>
          <w:rFonts w:ascii="Arial" w:hAnsi="Arial" w:cs="Arial"/>
          <w:szCs w:val="24"/>
        </w:rPr>
        <w:t xml:space="preserve">Products </w:t>
      </w:r>
      <w:r w:rsidR="004051E1">
        <w:rPr>
          <w:rFonts w:ascii="Arial" w:hAnsi="Arial" w:cs="Arial"/>
          <w:szCs w:val="24"/>
        </w:rPr>
        <w:t>and Due Dates</w:t>
      </w:r>
    </w:p>
    <w:p w14:paraId="1980CA32" w14:textId="306E4E5D" w:rsidR="0064101B" w:rsidRPr="009823AE" w:rsidRDefault="0064101B" w:rsidP="003F233B">
      <w:pPr>
        <w:keepLines/>
        <w:widowControl w:val="0"/>
        <w:numPr>
          <w:ilvl w:val="0"/>
          <w:numId w:val="4"/>
        </w:numPr>
        <w:spacing w:after="120"/>
        <w:ind w:left="1440" w:hanging="720"/>
        <w:rPr>
          <w:rFonts w:ascii="Arial" w:hAnsi="Arial" w:cs="Arial"/>
          <w:szCs w:val="24"/>
        </w:rPr>
      </w:pPr>
      <w:r w:rsidRPr="009823AE">
        <w:rPr>
          <w:rFonts w:ascii="Arial" w:hAnsi="Arial" w:cs="Arial"/>
          <w:szCs w:val="24"/>
        </w:rPr>
        <w:t>Updated List of</w:t>
      </w:r>
      <w:r w:rsidR="009530AE" w:rsidRPr="009823AE">
        <w:rPr>
          <w:rFonts w:ascii="Arial" w:hAnsi="Arial" w:cs="Arial"/>
          <w:szCs w:val="24"/>
        </w:rPr>
        <w:t xml:space="preserve"> Partnerships and Sub</w:t>
      </w:r>
      <w:r w:rsidR="004051E1">
        <w:rPr>
          <w:rFonts w:ascii="Arial" w:hAnsi="Arial" w:cs="Arial"/>
          <w:szCs w:val="24"/>
        </w:rPr>
        <w:t>recipients</w:t>
      </w:r>
    </w:p>
    <w:p w14:paraId="35ED04D9" w14:textId="77777777" w:rsidR="0064101B" w:rsidRPr="009823AE" w:rsidRDefault="0064101B" w:rsidP="004A378B">
      <w:pPr>
        <w:pStyle w:val="Heading2"/>
      </w:pPr>
      <w:r w:rsidRPr="009823AE">
        <w:t>Task 1.2 Critical Project Review (CPR) Meetings</w:t>
      </w:r>
    </w:p>
    <w:p w14:paraId="59744351" w14:textId="77777777" w:rsidR="00691D12" w:rsidRPr="009823AE" w:rsidRDefault="00691D12" w:rsidP="00691D12">
      <w:pPr>
        <w:keepLines/>
        <w:widowControl w:val="0"/>
        <w:spacing w:after="120"/>
        <w:rPr>
          <w:rFonts w:ascii="Arial" w:hAnsi="Arial" w:cs="Arial"/>
        </w:rPr>
      </w:pPr>
      <w:r w:rsidRPr="009823AE">
        <w:rPr>
          <w:rFonts w:ascii="Arial" w:hAnsi="Arial" w:cs="Arial"/>
        </w:rPr>
        <w:t>CPRs provide the opportunity for frank discussions between the CEC and the Recipient. The goal of this task is to determine if the project should continue to receive CEC funding to complete this Agreement and to identify any needed modifications to the tasks, products, schedule or budget.</w:t>
      </w:r>
    </w:p>
    <w:p w14:paraId="5C4760C7" w14:textId="77777777" w:rsidR="00691D12" w:rsidRPr="009823AE" w:rsidRDefault="00691D12" w:rsidP="00691D12">
      <w:pPr>
        <w:keepLines/>
        <w:widowControl w:val="0"/>
        <w:spacing w:after="120"/>
        <w:rPr>
          <w:rFonts w:ascii="Arial" w:hAnsi="Arial" w:cs="Arial"/>
          <w:szCs w:val="24"/>
        </w:rPr>
      </w:pPr>
      <w:r w:rsidRPr="009823AE">
        <w:rPr>
          <w:rFonts w:ascii="Arial" w:hAnsi="Arial" w:cs="Arial"/>
          <w:szCs w:val="24"/>
        </w:rPr>
        <w:t>The CAM may schedule CPR meetings as necessary, and meeting costs will be borne by the Recipient.</w:t>
      </w:r>
    </w:p>
    <w:p w14:paraId="395890C7" w14:textId="77777777" w:rsidR="00691D12" w:rsidRPr="009823AE" w:rsidRDefault="00691D12" w:rsidP="00691D12">
      <w:pPr>
        <w:keepLines/>
        <w:widowControl w:val="0"/>
        <w:spacing w:after="120"/>
        <w:rPr>
          <w:rFonts w:ascii="Arial" w:hAnsi="Arial" w:cs="Arial"/>
          <w:color w:val="000000"/>
          <w:szCs w:val="24"/>
        </w:rPr>
      </w:pPr>
      <w:r w:rsidRPr="009823AE">
        <w:rPr>
          <w:rFonts w:ascii="Arial" w:hAnsi="Arial" w:cs="Arial"/>
          <w:color w:val="000000"/>
          <w:szCs w:val="24"/>
        </w:rPr>
        <w:t xml:space="preserve">Meeting participants include </w:t>
      </w:r>
      <w:r w:rsidRPr="009823AE">
        <w:rPr>
          <w:rFonts w:ascii="Arial" w:hAnsi="Arial" w:cs="Arial"/>
          <w:szCs w:val="24"/>
        </w:rPr>
        <w:t xml:space="preserve">the CAM and </w:t>
      </w:r>
      <w:r w:rsidRPr="009823AE">
        <w:rPr>
          <w:rFonts w:ascii="Arial" w:hAnsi="Arial" w:cs="Arial"/>
          <w:color w:val="000000"/>
          <w:szCs w:val="24"/>
        </w:rPr>
        <w:t xml:space="preserve">the Recipient and may include the CAO, the </w:t>
      </w:r>
      <w:r w:rsidRPr="009823AE">
        <w:rPr>
          <w:rFonts w:ascii="Arial" w:hAnsi="Arial" w:cs="Arial"/>
          <w:szCs w:val="24"/>
        </w:rPr>
        <w:t xml:space="preserve">Fuels and Transportation Division (FTD) program lead, other CEC staff and Management as well as </w:t>
      </w:r>
      <w:r w:rsidRPr="009823AE">
        <w:rPr>
          <w:rFonts w:ascii="Arial" w:hAnsi="Arial" w:cs="Arial"/>
          <w:color w:val="000000"/>
          <w:szCs w:val="24"/>
        </w:rPr>
        <w:t xml:space="preserve">other individuals selected by the CAM to provide support to the </w:t>
      </w:r>
      <w:r w:rsidRPr="009823AE">
        <w:rPr>
          <w:rFonts w:ascii="Arial" w:hAnsi="Arial" w:cs="Arial"/>
          <w:szCs w:val="24"/>
        </w:rPr>
        <w:t>CEC</w:t>
      </w:r>
      <w:r w:rsidRPr="009823AE">
        <w:rPr>
          <w:rFonts w:ascii="Arial" w:hAnsi="Arial" w:cs="Arial"/>
          <w:color w:val="000000"/>
          <w:szCs w:val="24"/>
        </w:rPr>
        <w:t>.</w:t>
      </w:r>
    </w:p>
    <w:p w14:paraId="7453BB8B" w14:textId="77777777" w:rsidR="00B34FE2" w:rsidRPr="009823AE" w:rsidRDefault="00B34FE2" w:rsidP="00B34FE2">
      <w:pPr>
        <w:keepNext/>
        <w:keepLines/>
        <w:widowControl w:val="0"/>
        <w:spacing w:after="120"/>
        <w:rPr>
          <w:rFonts w:ascii="Arial" w:hAnsi="Arial" w:cs="Arial"/>
          <w:b/>
          <w:color w:val="000000"/>
          <w:szCs w:val="24"/>
        </w:rPr>
      </w:pPr>
      <w:r w:rsidRPr="009823AE">
        <w:rPr>
          <w:rFonts w:ascii="Arial" w:hAnsi="Arial" w:cs="Arial"/>
          <w:b/>
          <w:color w:val="000000"/>
          <w:szCs w:val="24"/>
        </w:rPr>
        <w:lastRenderedPageBreak/>
        <w:t>The CAM shall:</w:t>
      </w:r>
    </w:p>
    <w:p w14:paraId="4B4EC19A" w14:textId="77777777" w:rsidR="00B34FE2" w:rsidRPr="009823AE" w:rsidRDefault="00B34FE2" w:rsidP="003F233B">
      <w:pPr>
        <w:keepLines/>
        <w:widowControl w:val="0"/>
        <w:numPr>
          <w:ilvl w:val="0"/>
          <w:numId w:val="5"/>
        </w:numPr>
        <w:spacing w:after="120"/>
        <w:ind w:left="1440" w:hanging="720"/>
        <w:rPr>
          <w:rFonts w:ascii="Arial" w:hAnsi="Arial" w:cs="Arial"/>
          <w:color w:val="000000"/>
        </w:rPr>
      </w:pPr>
      <w:r w:rsidRPr="009823AE">
        <w:rPr>
          <w:rFonts w:ascii="Arial" w:hAnsi="Arial" w:cs="Arial"/>
          <w:color w:val="000000" w:themeColor="text1"/>
        </w:rPr>
        <w:t xml:space="preserve">Determine the location, date, and time of each CPR meeting with the Recipient. These meetings generally take place at the </w:t>
      </w:r>
      <w:r w:rsidRPr="009823AE">
        <w:rPr>
          <w:rFonts w:ascii="Arial" w:hAnsi="Arial" w:cs="Arial"/>
        </w:rPr>
        <w:t>CEC</w:t>
      </w:r>
      <w:r w:rsidRPr="009823AE">
        <w:rPr>
          <w:rFonts w:ascii="Arial" w:hAnsi="Arial" w:cs="Arial"/>
          <w:color w:val="000000" w:themeColor="text1"/>
        </w:rPr>
        <w:t>, but they may take place at another location or remotely.</w:t>
      </w:r>
    </w:p>
    <w:p w14:paraId="2765FF66" w14:textId="4A8F8360" w:rsidR="00B34FE2" w:rsidRPr="009823AE" w:rsidRDefault="00B34FE2" w:rsidP="003F233B">
      <w:pPr>
        <w:keepLines/>
        <w:widowControl w:val="0"/>
        <w:numPr>
          <w:ilvl w:val="0"/>
          <w:numId w:val="5"/>
        </w:numPr>
        <w:spacing w:after="120"/>
        <w:ind w:left="1440" w:hanging="720"/>
        <w:rPr>
          <w:rFonts w:ascii="Arial" w:hAnsi="Arial" w:cs="Arial"/>
          <w:color w:val="000000"/>
          <w:szCs w:val="24"/>
        </w:rPr>
      </w:pPr>
      <w:r w:rsidRPr="009823AE">
        <w:rPr>
          <w:rFonts w:ascii="Arial" w:hAnsi="Arial" w:cs="Arial"/>
          <w:color w:val="000000"/>
          <w:szCs w:val="24"/>
        </w:rPr>
        <w:t xml:space="preserve">Send the Recipient the </w:t>
      </w:r>
      <w:r w:rsidRPr="009823AE">
        <w:rPr>
          <w:rFonts w:ascii="Arial" w:hAnsi="Arial" w:cs="Arial"/>
          <w:i/>
          <w:iCs/>
          <w:color w:val="000000"/>
          <w:szCs w:val="24"/>
        </w:rPr>
        <w:t>CPR meeting</w:t>
      </w:r>
      <w:r w:rsidRPr="009823AE">
        <w:rPr>
          <w:rFonts w:ascii="Arial" w:hAnsi="Arial" w:cs="Arial"/>
          <w:color w:val="000000"/>
          <w:szCs w:val="24"/>
        </w:rPr>
        <w:t xml:space="preserve"> </w:t>
      </w:r>
      <w:r w:rsidRPr="009823AE">
        <w:rPr>
          <w:rFonts w:ascii="Arial" w:hAnsi="Arial" w:cs="Arial"/>
          <w:i/>
          <w:iCs/>
          <w:color w:val="000000"/>
          <w:szCs w:val="24"/>
        </w:rPr>
        <w:t>agenda</w:t>
      </w:r>
      <w:r w:rsidRPr="009823AE">
        <w:rPr>
          <w:rFonts w:ascii="Arial" w:hAnsi="Arial" w:cs="Arial"/>
          <w:color w:val="000000"/>
          <w:szCs w:val="24"/>
        </w:rPr>
        <w:t xml:space="preserve"> </w:t>
      </w:r>
      <w:r w:rsidRPr="009823AE">
        <w:rPr>
          <w:rFonts w:ascii="Arial" w:hAnsi="Arial" w:cs="Arial"/>
          <w:i/>
          <w:iCs/>
          <w:color w:val="000000"/>
          <w:szCs w:val="24"/>
        </w:rPr>
        <w:t>and a list of expected participants</w:t>
      </w:r>
      <w:r w:rsidRPr="009823AE">
        <w:rPr>
          <w:rFonts w:ascii="Arial" w:hAnsi="Arial" w:cs="Arial"/>
          <w:color w:val="000000"/>
          <w:szCs w:val="24"/>
        </w:rPr>
        <w:t xml:space="preserve"> in advance of each CPR. If applicable, the agenda shall include a discussion on permits.</w:t>
      </w:r>
    </w:p>
    <w:p w14:paraId="0F03A65A" w14:textId="77777777" w:rsidR="00B34FE2" w:rsidRPr="009823AE" w:rsidRDefault="00B34FE2" w:rsidP="003F233B">
      <w:pPr>
        <w:keepLines/>
        <w:widowControl w:val="0"/>
        <w:numPr>
          <w:ilvl w:val="0"/>
          <w:numId w:val="5"/>
        </w:numPr>
        <w:spacing w:after="120"/>
        <w:ind w:left="1440" w:hanging="720"/>
        <w:rPr>
          <w:rFonts w:ascii="Arial" w:hAnsi="Arial" w:cs="Arial"/>
          <w:color w:val="000000"/>
          <w:szCs w:val="24"/>
        </w:rPr>
      </w:pPr>
      <w:r w:rsidRPr="009823AE">
        <w:rPr>
          <w:rFonts w:ascii="Arial" w:hAnsi="Arial" w:cs="Arial"/>
          <w:color w:val="000000"/>
          <w:szCs w:val="24"/>
        </w:rPr>
        <w:t xml:space="preserve">Conduct and make a record of each CPR meeting. Prepare a </w:t>
      </w:r>
      <w:r w:rsidRPr="009823AE">
        <w:rPr>
          <w:rFonts w:ascii="Arial" w:hAnsi="Arial" w:cs="Arial"/>
          <w:i/>
          <w:iCs/>
          <w:color w:val="000000"/>
          <w:szCs w:val="24"/>
        </w:rPr>
        <w:t xml:space="preserve">schedule for providing the written determination </w:t>
      </w:r>
      <w:r w:rsidRPr="009823AE">
        <w:rPr>
          <w:rFonts w:ascii="Arial" w:hAnsi="Arial" w:cs="Arial"/>
          <w:color w:val="000000"/>
          <w:szCs w:val="24"/>
        </w:rPr>
        <w:t>described below.</w:t>
      </w:r>
    </w:p>
    <w:p w14:paraId="1A118A50" w14:textId="77777777" w:rsidR="00B34FE2" w:rsidRPr="009823AE" w:rsidRDefault="00B34FE2" w:rsidP="003F233B">
      <w:pPr>
        <w:keepLines/>
        <w:widowControl w:val="0"/>
        <w:numPr>
          <w:ilvl w:val="0"/>
          <w:numId w:val="5"/>
        </w:numPr>
        <w:spacing w:after="120"/>
        <w:ind w:left="1440" w:hanging="720"/>
        <w:rPr>
          <w:rFonts w:ascii="Arial" w:hAnsi="Arial" w:cs="Arial"/>
        </w:rPr>
      </w:pPr>
      <w:r w:rsidRPr="009823AE">
        <w:rPr>
          <w:rFonts w:ascii="Arial" w:hAnsi="Arial" w:cs="Arial"/>
          <w:color w:val="000000" w:themeColor="text1"/>
        </w:rPr>
        <w:t>Determine whether to continue the project, and if continuing, whether or not modifications are needed to the tasks, schedule, products, and/or budget for the remainder of the Agreement. Modifications to the Agreement may require a formal amendment (please see section 8 of the Terms and Conditions). If the CAM concludes that satisfactory progress is not being made, this conclusion will be referred to the Lead Commissioner for Transportation for his or her concurrence</w:t>
      </w:r>
      <w:r w:rsidRPr="009823AE">
        <w:rPr>
          <w:rFonts w:ascii="Arial" w:hAnsi="Arial" w:cs="Arial"/>
        </w:rPr>
        <w:t>.</w:t>
      </w:r>
    </w:p>
    <w:p w14:paraId="34432331" w14:textId="77777777" w:rsidR="00B34FE2" w:rsidRPr="009823AE" w:rsidRDefault="00B34FE2" w:rsidP="003F233B">
      <w:pPr>
        <w:keepLines/>
        <w:widowControl w:val="0"/>
        <w:numPr>
          <w:ilvl w:val="0"/>
          <w:numId w:val="5"/>
        </w:numPr>
        <w:spacing w:after="120"/>
        <w:ind w:left="1440" w:hanging="720"/>
        <w:rPr>
          <w:rFonts w:ascii="Arial" w:hAnsi="Arial" w:cs="Arial"/>
          <w:color w:val="000000" w:themeColor="text1"/>
        </w:rPr>
      </w:pPr>
      <w:r w:rsidRPr="009823AE">
        <w:rPr>
          <w:rFonts w:ascii="Arial" w:hAnsi="Arial" w:cs="Arial"/>
        </w:rPr>
        <w:t xml:space="preserve">Provide the Recipient with a </w:t>
      </w:r>
      <w:r w:rsidRPr="009823AE">
        <w:rPr>
          <w:rFonts w:ascii="Arial" w:hAnsi="Arial" w:cs="Arial"/>
          <w:i/>
          <w:iCs/>
        </w:rPr>
        <w:t>written determination</w:t>
      </w:r>
      <w:r w:rsidRPr="009823AE">
        <w:rPr>
          <w:rFonts w:ascii="Arial" w:hAnsi="Arial" w:cs="Arial"/>
        </w:rPr>
        <w:t xml:space="preserve"> in accordance with the schedule.</w:t>
      </w:r>
      <w:r w:rsidRPr="009823AE">
        <w:rPr>
          <w:rFonts w:ascii="Arial" w:hAnsi="Arial" w:cs="Arial"/>
          <w:color w:val="000000" w:themeColor="text1"/>
        </w:rPr>
        <w:t xml:space="preserve"> The written response may include a requirement for the Recipient to revise one or more product(s) that were included in the CPR.</w:t>
      </w:r>
    </w:p>
    <w:p w14:paraId="6A4FAF23" w14:textId="77777777" w:rsidR="008A0985" w:rsidRPr="009823AE" w:rsidRDefault="008A0985" w:rsidP="008A0985">
      <w:pPr>
        <w:keepNext/>
        <w:keepLines/>
        <w:widowControl w:val="0"/>
        <w:spacing w:after="120"/>
        <w:rPr>
          <w:rFonts w:ascii="Arial" w:hAnsi="Arial" w:cs="Arial"/>
          <w:b/>
          <w:szCs w:val="24"/>
        </w:rPr>
      </w:pPr>
      <w:r w:rsidRPr="009823AE">
        <w:rPr>
          <w:rFonts w:ascii="Arial" w:hAnsi="Arial" w:cs="Arial"/>
          <w:b/>
          <w:szCs w:val="24"/>
        </w:rPr>
        <w:t>The Recipient shall:</w:t>
      </w:r>
    </w:p>
    <w:p w14:paraId="0DFEC3FC" w14:textId="56F21622" w:rsidR="008A0985" w:rsidRPr="009823AE" w:rsidRDefault="008A0985" w:rsidP="003F233B">
      <w:pPr>
        <w:keepLines/>
        <w:widowControl w:val="0"/>
        <w:numPr>
          <w:ilvl w:val="0"/>
          <w:numId w:val="5"/>
        </w:numPr>
        <w:spacing w:after="120"/>
        <w:ind w:left="1440" w:hanging="720"/>
        <w:rPr>
          <w:rFonts w:ascii="Arial" w:hAnsi="Arial" w:cs="Arial"/>
        </w:rPr>
      </w:pPr>
      <w:r w:rsidRPr="009823AE">
        <w:rPr>
          <w:rFonts w:ascii="Arial" w:hAnsi="Arial" w:cs="Arial"/>
          <w:color w:val="000000" w:themeColor="text1"/>
        </w:rPr>
        <w:t xml:space="preserve">Prepare a </w:t>
      </w:r>
      <w:r w:rsidRPr="009823AE">
        <w:rPr>
          <w:rFonts w:ascii="Arial" w:hAnsi="Arial" w:cs="Arial"/>
          <w:i/>
          <w:iCs/>
          <w:color w:val="000000" w:themeColor="text1"/>
        </w:rPr>
        <w:t>CPR Report</w:t>
      </w:r>
      <w:r w:rsidRPr="009823AE">
        <w:rPr>
          <w:rFonts w:ascii="Arial" w:hAnsi="Arial" w:cs="Arial"/>
          <w:color w:val="000000" w:themeColor="text1"/>
        </w:rPr>
        <w:t xml:space="preserve"> for each CPR that discusses the progress of the Agreement toward achieving its goals and objectives. This report shall include recommendations and conclusions regarding continued work of the projects. This report shall be submitted along with any other products identified in this scope of work. The Recipient shall submit these documents to the CAM and any other designated reviewers at least 15 working days in advance of each CPR meeting.</w:t>
      </w:r>
    </w:p>
    <w:p w14:paraId="01B14E1A" w14:textId="77777777" w:rsidR="008A0985" w:rsidRPr="009823AE" w:rsidRDefault="008A0985" w:rsidP="003F233B">
      <w:pPr>
        <w:keepLines/>
        <w:widowControl w:val="0"/>
        <w:numPr>
          <w:ilvl w:val="0"/>
          <w:numId w:val="5"/>
        </w:numPr>
        <w:spacing w:after="120"/>
        <w:ind w:left="1440" w:hanging="720"/>
        <w:rPr>
          <w:rFonts w:ascii="Arial" w:hAnsi="Arial" w:cs="Arial"/>
          <w:color w:val="000000"/>
        </w:rPr>
      </w:pPr>
      <w:r w:rsidRPr="009823AE">
        <w:rPr>
          <w:rFonts w:ascii="Arial" w:hAnsi="Arial" w:cs="Arial"/>
          <w:color w:val="000000" w:themeColor="text1"/>
        </w:rPr>
        <w:t>Present the required information at each CPR meeting and participate in a discussion about the Agreement.</w:t>
      </w:r>
    </w:p>
    <w:p w14:paraId="0A0DEDBA" w14:textId="77777777" w:rsidR="008A0985" w:rsidRPr="009823AE" w:rsidRDefault="008A0985" w:rsidP="008A0985">
      <w:pPr>
        <w:keepNext/>
        <w:keepLines/>
        <w:widowControl w:val="0"/>
        <w:spacing w:after="120"/>
        <w:rPr>
          <w:rFonts w:ascii="Arial" w:hAnsi="Arial" w:cs="Arial"/>
          <w:b/>
          <w:szCs w:val="24"/>
        </w:rPr>
      </w:pPr>
      <w:r w:rsidRPr="009823AE">
        <w:rPr>
          <w:rFonts w:ascii="Arial" w:hAnsi="Arial" w:cs="Arial"/>
          <w:b/>
          <w:szCs w:val="24"/>
        </w:rPr>
        <w:t>CAM Products:</w:t>
      </w:r>
    </w:p>
    <w:p w14:paraId="5365A77A" w14:textId="77777777" w:rsidR="008A0985" w:rsidRPr="009823AE" w:rsidRDefault="008A0985" w:rsidP="003F233B">
      <w:pPr>
        <w:keepLines/>
        <w:widowControl w:val="0"/>
        <w:numPr>
          <w:ilvl w:val="0"/>
          <w:numId w:val="6"/>
        </w:numPr>
        <w:spacing w:after="120"/>
        <w:ind w:hanging="720"/>
        <w:rPr>
          <w:rFonts w:ascii="Arial" w:hAnsi="Arial" w:cs="Arial"/>
          <w:i/>
          <w:szCs w:val="24"/>
        </w:rPr>
      </w:pPr>
      <w:r w:rsidRPr="009823AE">
        <w:rPr>
          <w:rFonts w:ascii="Arial" w:hAnsi="Arial" w:cs="Arial"/>
          <w:color w:val="000000"/>
          <w:szCs w:val="24"/>
        </w:rPr>
        <w:t>CPR meeting agenda and a list of expected participants</w:t>
      </w:r>
    </w:p>
    <w:p w14:paraId="7DD6D8E9" w14:textId="77777777" w:rsidR="008A0985" w:rsidRPr="009823AE" w:rsidRDefault="008A0985" w:rsidP="003F233B">
      <w:pPr>
        <w:keepLines/>
        <w:widowControl w:val="0"/>
        <w:numPr>
          <w:ilvl w:val="0"/>
          <w:numId w:val="6"/>
        </w:numPr>
        <w:spacing w:after="120"/>
        <w:ind w:hanging="720"/>
        <w:rPr>
          <w:rFonts w:ascii="Arial" w:hAnsi="Arial" w:cs="Arial"/>
          <w:i/>
          <w:szCs w:val="24"/>
        </w:rPr>
      </w:pPr>
      <w:r w:rsidRPr="009823AE">
        <w:rPr>
          <w:rFonts w:ascii="Arial" w:hAnsi="Arial" w:cs="Arial"/>
          <w:szCs w:val="24"/>
        </w:rPr>
        <w:t>Schedule for written determination</w:t>
      </w:r>
    </w:p>
    <w:p w14:paraId="364C5F40" w14:textId="77777777" w:rsidR="008A0985" w:rsidRPr="009823AE" w:rsidRDefault="008A0985" w:rsidP="003F233B">
      <w:pPr>
        <w:keepLines/>
        <w:widowControl w:val="0"/>
        <w:numPr>
          <w:ilvl w:val="0"/>
          <w:numId w:val="6"/>
        </w:numPr>
        <w:spacing w:after="120"/>
        <w:ind w:hanging="720"/>
        <w:rPr>
          <w:rFonts w:ascii="Arial" w:hAnsi="Arial" w:cs="Arial"/>
          <w:i/>
          <w:szCs w:val="24"/>
        </w:rPr>
      </w:pPr>
      <w:r w:rsidRPr="009823AE">
        <w:rPr>
          <w:rFonts w:ascii="Arial" w:hAnsi="Arial" w:cs="Arial"/>
          <w:szCs w:val="24"/>
        </w:rPr>
        <w:t>Written determination</w:t>
      </w:r>
    </w:p>
    <w:p w14:paraId="2AEEF6CA" w14:textId="77777777" w:rsidR="008A0985" w:rsidRPr="009823AE" w:rsidRDefault="008A0985" w:rsidP="008A0985">
      <w:pPr>
        <w:keepNext/>
        <w:keepLines/>
        <w:widowControl w:val="0"/>
        <w:spacing w:after="120"/>
        <w:rPr>
          <w:rFonts w:ascii="Arial" w:hAnsi="Arial" w:cs="Arial"/>
          <w:b/>
          <w:szCs w:val="24"/>
        </w:rPr>
      </w:pPr>
      <w:r w:rsidRPr="009823AE">
        <w:rPr>
          <w:rFonts w:ascii="Arial" w:hAnsi="Arial" w:cs="Arial"/>
          <w:b/>
          <w:szCs w:val="24"/>
        </w:rPr>
        <w:t>Recipient Product:</w:t>
      </w:r>
    </w:p>
    <w:p w14:paraId="5E039109" w14:textId="1A4A72FF" w:rsidR="008A0985" w:rsidRPr="009823AE" w:rsidRDefault="008A0985" w:rsidP="003F233B">
      <w:pPr>
        <w:keepLines/>
        <w:widowControl w:val="0"/>
        <w:numPr>
          <w:ilvl w:val="0"/>
          <w:numId w:val="7"/>
        </w:numPr>
        <w:spacing w:after="120"/>
        <w:ind w:left="1440" w:hanging="720"/>
        <w:rPr>
          <w:rFonts w:ascii="Arial" w:hAnsi="Arial" w:cs="Arial"/>
          <w:color w:val="000000"/>
          <w:szCs w:val="24"/>
        </w:rPr>
      </w:pPr>
      <w:r w:rsidRPr="009823AE">
        <w:rPr>
          <w:rFonts w:ascii="Arial" w:hAnsi="Arial" w:cs="Arial"/>
          <w:color w:val="000000"/>
          <w:szCs w:val="24"/>
        </w:rPr>
        <w:t>CPR Report(s)</w:t>
      </w:r>
    </w:p>
    <w:p w14:paraId="49DFEB33" w14:textId="6349AFF9" w:rsidR="00E476C4" w:rsidRDefault="00E476C4" w:rsidP="0042348B">
      <w:pPr>
        <w:pStyle w:val="Heading2"/>
        <w:rPr>
          <w:b w:val="0"/>
          <w:bCs/>
          <w:iCs/>
          <w:color w:val="000000"/>
        </w:rPr>
      </w:pPr>
      <w:r>
        <w:t>Task 1.</w:t>
      </w:r>
      <w:r w:rsidR="00886323">
        <w:t>3</w:t>
      </w:r>
      <w:r>
        <w:t xml:space="preserve"> Monthly Calls </w:t>
      </w:r>
    </w:p>
    <w:p w14:paraId="214F571E" w14:textId="77777777" w:rsidR="00145C43" w:rsidRPr="00145C43" w:rsidRDefault="00145C43" w:rsidP="00145C43">
      <w:pPr>
        <w:keepLines/>
        <w:widowControl w:val="0"/>
        <w:spacing w:after="120"/>
        <w:rPr>
          <w:rFonts w:ascii="Arial" w:hAnsi="Arial" w:cs="Arial"/>
          <w:iCs/>
          <w:color w:val="000000"/>
          <w:szCs w:val="24"/>
        </w:rPr>
      </w:pPr>
      <w:r w:rsidRPr="00145C43">
        <w:rPr>
          <w:rFonts w:ascii="Arial" w:hAnsi="Arial" w:cs="Arial"/>
          <w:iCs/>
          <w:color w:val="000000"/>
          <w:szCs w:val="24"/>
        </w:rPr>
        <w:t>The goal of this task is to have calls at least monthly between CAM and Recipient to verify that satisfactory and continued progress is made towards achieving the objectives of this Agreement on time and within budget. </w:t>
      </w:r>
    </w:p>
    <w:p w14:paraId="7BCDD7B6" w14:textId="77777777" w:rsidR="00145C43" w:rsidRPr="00145C43" w:rsidRDefault="00145C43" w:rsidP="00145C43">
      <w:pPr>
        <w:keepLines/>
        <w:widowControl w:val="0"/>
        <w:spacing w:after="120"/>
        <w:rPr>
          <w:rFonts w:ascii="Arial" w:hAnsi="Arial" w:cs="Arial"/>
          <w:iCs/>
          <w:color w:val="000000"/>
          <w:szCs w:val="24"/>
        </w:rPr>
      </w:pPr>
      <w:r w:rsidRPr="00145C43">
        <w:rPr>
          <w:rFonts w:ascii="Arial" w:hAnsi="Arial" w:cs="Arial"/>
          <w:iCs/>
          <w:color w:val="000000"/>
          <w:szCs w:val="24"/>
        </w:rPr>
        <w:lastRenderedPageBreak/>
        <w:t>The objectives of this task are to verbally summarize activities performed during the reporting period, to identify activities planned for the next reporting period, to identify issues that may affect performance and expenditures, to verify match funds are being proportionally spent concurrently or in advance of CEC funds or are being spent in accordance with an approved Match Funding Spending Plan, to form the basis for determining whether invoices are consistent with work performed, and to answer any other questions from the CAM. Monthly calls might not be held on those months when a quarterly progress report is submitted, or the CAM determines that a monthly call is unnecessary.  </w:t>
      </w:r>
    </w:p>
    <w:p w14:paraId="22D95BB4" w14:textId="77777777" w:rsidR="00145C43" w:rsidRPr="00145C43" w:rsidRDefault="00145C43" w:rsidP="00145C43">
      <w:pPr>
        <w:keepLines/>
        <w:widowControl w:val="0"/>
        <w:spacing w:after="120"/>
        <w:rPr>
          <w:rFonts w:ascii="Arial" w:hAnsi="Arial" w:cs="Arial"/>
          <w:b/>
          <w:bCs/>
          <w:iCs/>
          <w:color w:val="000000"/>
          <w:szCs w:val="24"/>
        </w:rPr>
      </w:pPr>
      <w:r w:rsidRPr="00145C43">
        <w:rPr>
          <w:rFonts w:ascii="Arial" w:hAnsi="Arial" w:cs="Arial"/>
          <w:b/>
          <w:bCs/>
          <w:iCs/>
          <w:color w:val="000000"/>
          <w:szCs w:val="24"/>
        </w:rPr>
        <w:t>The CAM shall: </w:t>
      </w:r>
    </w:p>
    <w:p w14:paraId="079FC22A" w14:textId="77777777" w:rsidR="00145C43" w:rsidRPr="00145C43" w:rsidRDefault="00145C43" w:rsidP="00145C43">
      <w:pPr>
        <w:keepLines/>
        <w:widowControl w:val="0"/>
        <w:numPr>
          <w:ilvl w:val="0"/>
          <w:numId w:val="59"/>
        </w:numPr>
        <w:spacing w:after="120"/>
        <w:rPr>
          <w:rFonts w:ascii="Arial" w:hAnsi="Arial" w:cs="Arial"/>
          <w:iCs/>
          <w:color w:val="000000"/>
          <w:szCs w:val="24"/>
        </w:rPr>
      </w:pPr>
      <w:r w:rsidRPr="00145C43">
        <w:rPr>
          <w:rFonts w:ascii="Arial" w:hAnsi="Arial" w:cs="Arial"/>
          <w:iCs/>
          <w:color w:val="000000"/>
          <w:szCs w:val="24"/>
        </w:rPr>
        <w:t>Schedule monthly calls. </w:t>
      </w:r>
    </w:p>
    <w:p w14:paraId="16E87A76" w14:textId="77777777" w:rsidR="00145C43" w:rsidRPr="00145C43" w:rsidRDefault="00145C43" w:rsidP="00145C43">
      <w:pPr>
        <w:keepLines/>
        <w:widowControl w:val="0"/>
        <w:numPr>
          <w:ilvl w:val="0"/>
          <w:numId w:val="60"/>
        </w:numPr>
        <w:spacing w:after="120"/>
        <w:rPr>
          <w:rFonts w:ascii="Arial" w:hAnsi="Arial" w:cs="Arial"/>
          <w:iCs/>
          <w:color w:val="000000"/>
          <w:szCs w:val="24"/>
        </w:rPr>
      </w:pPr>
      <w:r w:rsidRPr="00145C43">
        <w:rPr>
          <w:rFonts w:ascii="Arial" w:hAnsi="Arial" w:cs="Arial"/>
          <w:iCs/>
          <w:color w:val="000000"/>
          <w:szCs w:val="24"/>
        </w:rPr>
        <w:t>Provide questions to the Recipient prior to the monthly call. </w:t>
      </w:r>
    </w:p>
    <w:p w14:paraId="6FAEB2FE" w14:textId="77777777" w:rsidR="00145C43" w:rsidRPr="00145C43" w:rsidRDefault="00145C43" w:rsidP="00145C43">
      <w:pPr>
        <w:keepLines/>
        <w:widowControl w:val="0"/>
        <w:numPr>
          <w:ilvl w:val="0"/>
          <w:numId w:val="61"/>
        </w:numPr>
        <w:spacing w:after="120"/>
        <w:rPr>
          <w:rFonts w:ascii="Arial" w:hAnsi="Arial" w:cs="Arial"/>
          <w:iCs/>
          <w:color w:val="000000"/>
          <w:szCs w:val="24"/>
        </w:rPr>
      </w:pPr>
      <w:r w:rsidRPr="00145C43">
        <w:rPr>
          <w:rFonts w:ascii="Arial" w:hAnsi="Arial" w:cs="Arial"/>
          <w:iCs/>
          <w:color w:val="000000"/>
          <w:szCs w:val="24"/>
        </w:rPr>
        <w:t>Provide call summary notes to Recipient of items discussed during call. </w:t>
      </w:r>
    </w:p>
    <w:p w14:paraId="1C15A7F9" w14:textId="77777777" w:rsidR="00145C43" w:rsidRPr="00145C43" w:rsidRDefault="00145C43" w:rsidP="00145C43">
      <w:pPr>
        <w:keepLines/>
        <w:widowControl w:val="0"/>
        <w:spacing w:after="120"/>
        <w:rPr>
          <w:rFonts w:ascii="Arial" w:hAnsi="Arial" w:cs="Arial"/>
          <w:b/>
          <w:bCs/>
          <w:iCs/>
          <w:color w:val="000000"/>
          <w:szCs w:val="24"/>
        </w:rPr>
      </w:pPr>
      <w:r w:rsidRPr="00145C43">
        <w:rPr>
          <w:rFonts w:ascii="Arial" w:hAnsi="Arial" w:cs="Arial"/>
          <w:b/>
          <w:bCs/>
          <w:iCs/>
          <w:color w:val="000000"/>
          <w:szCs w:val="24"/>
        </w:rPr>
        <w:t>The Recipient shall: </w:t>
      </w:r>
    </w:p>
    <w:p w14:paraId="05D9ABF1" w14:textId="77777777" w:rsidR="00145C43" w:rsidRPr="00145C43" w:rsidRDefault="00145C43" w:rsidP="00145C43">
      <w:pPr>
        <w:keepLines/>
        <w:widowControl w:val="0"/>
        <w:numPr>
          <w:ilvl w:val="0"/>
          <w:numId w:val="62"/>
        </w:numPr>
        <w:spacing w:after="120"/>
        <w:rPr>
          <w:rFonts w:ascii="Arial" w:hAnsi="Arial" w:cs="Arial"/>
          <w:iCs/>
          <w:color w:val="000000"/>
          <w:szCs w:val="24"/>
        </w:rPr>
      </w:pPr>
      <w:r w:rsidRPr="00145C43">
        <w:rPr>
          <w:rFonts w:ascii="Arial" w:hAnsi="Arial" w:cs="Arial"/>
          <w:iCs/>
          <w:color w:val="000000"/>
          <w:szCs w:val="24"/>
        </w:rPr>
        <w:t>Review the questions provided by CAM prior to the monthly call. </w:t>
      </w:r>
    </w:p>
    <w:p w14:paraId="0AA5DDAC" w14:textId="77777777" w:rsidR="00145C43" w:rsidRPr="00145C43" w:rsidRDefault="00145C43" w:rsidP="00145C43">
      <w:pPr>
        <w:keepLines/>
        <w:widowControl w:val="0"/>
        <w:numPr>
          <w:ilvl w:val="0"/>
          <w:numId w:val="63"/>
        </w:numPr>
        <w:spacing w:after="120"/>
        <w:rPr>
          <w:rFonts w:ascii="Arial" w:hAnsi="Arial" w:cs="Arial"/>
          <w:iCs/>
          <w:color w:val="000000"/>
          <w:szCs w:val="24"/>
        </w:rPr>
      </w:pPr>
      <w:r w:rsidRPr="00145C43">
        <w:rPr>
          <w:rFonts w:ascii="Arial" w:hAnsi="Arial" w:cs="Arial"/>
          <w:iCs/>
          <w:color w:val="000000"/>
          <w:szCs w:val="24"/>
        </w:rPr>
        <w:t>Provide verbal answers to the CAM during the call. </w:t>
      </w:r>
    </w:p>
    <w:p w14:paraId="1BE5F316" w14:textId="2048083F" w:rsidR="00DD3F7D" w:rsidRPr="00145C43" w:rsidRDefault="00DD3F7D" w:rsidP="00145C43">
      <w:pPr>
        <w:keepLines/>
        <w:widowControl w:val="0"/>
        <w:numPr>
          <w:ilvl w:val="0"/>
          <w:numId w:val="63"/>
        </w:numPr>
        <w:spacing w:after="120"/>
        <w:rPr>
          <w:rFonts w:ascii="Arial" w:hAnsi="Arial" w:cs="Arial"/>
          <w:iCs/>
          <w:color w:val="000000"/>
          <w:szCs w:val="24"/>
        </w:rPr>
      </w:pPr>
      <w:r>
        <w:rPr>
          <w:rFonts w:ascii="Arial" w:hAnsi="Arial" w:cs="Arial"/>
          <w:iCs/>
          <w:color w:val="000000"/>
          <w:szCs w:val="24"/>
        </w:rPr>
        <w:t xml:space="preserve">Provide </w:t>
      </w:r>
      <w:r w:rsidR="008A602C">
        <w:rPr>
          <w:rFonts w:ascii="Arial" w:hAnsi="Arial" w:cs="Arial"/>
          <w:iCs/>
          <w:color w:val="000000"/>
          <w:szCs w:val="24"/>
        </w:rPr>
        <w:t xml:space="preserve">relevant </w:t>
      </w:r>
      <w:r w:rsidR="008A602C" w:rsidRPr="008A602C">
        <w:rPr>
          <w:rFonts w:ascii="Arial" w:hAnsi="Arial" w:cs="Arial"/>
          <w:i/>
          <w:color w:val="000000"/>
          <w:szCs w:val="24"/>
        </w:rPr>
        <w:t>permits</w:t>
      </w:r>
      <w:r w:rsidR="008A602C">
        <w:rPr>
          <w:rFonts w:ascii="Arial" w:hAnsi="Arial" w:cs="Arial"/>
          <w:iCs/>
          <w:color w:val="000000"/>
          <w:szCs w:val="24"/>
        </w:rPr>
        <w:t xml:space="preserve"> secured during the previous month, if applicable</w:t>
      </w:r>
      <w:r w:rsidR="00B03548">
        <w:rPr>
          <w:rFonts w:ascii="Arial" w:hAnsi="Arial" w:cs="Arial"/>
          <w:iCs/>
          <w:color w:val="000000"/>
          <w:szCs w:val="24"/>
        </w:rPr>
        <w:t>, 5 working days before monthly call.</w:t>
      </w:r>
    </w:p>
    <w:p w14:paraId="1835CDE7" w14:textId="77777777" w:rsidR="00145C43" w:rsidRPr="00145C43" w:rsidRDefault="00145C43" w:rsidP="00145C43">
      <w:pPr>
        <w:keepLines/>
        <w:widowControl w:val="0"/>
        <w:numPr>
          <w:ilvl w:val="0"/>
          <w:numId w:val="64"/>
        </w:numPr>
        <w:spacing w:after="120"/>
        <w:rPr>
          <w:rFonts w:ascii="Arial" w:hAnsi="Arial" w:cs="Arial"/>
          <w:iCs/>
          <w:color w:val="000000"/>
          <w:szCs w:val="24"/>
        </w:rPr>
      </w:pPr>
      <w:r w:rsidRPr="00145C43">
        <w:rPr>
          <w:rFonts w:ascii="Arial" w:hAnsi="Arial" w:cs="Arial"/>
          <w:iCs/>
          <w:color w:val="000000"/>
          <w:szCs w:val="24"/>
        </w:rPr>
        <w:t>Email CAM concurring with call summary notes within 5 working days of receipt. </w:t>
      </w:r>
    </w:p>
    <w:p w14:paraId="3E239B98" w14:textId="584FE6D3" w:rsidR="008A602C" w:rsidRDefault="008A602C" w:rsidP="008A602C">
      <w:pPr>
        <w:keepLines/>
        <w:widowControl w:val="0"/>
        <w:spacing w:after="120"/>
        <w:rPr>
          <w:rFonts w:ascii="Arial" w:hAnsi="Arial" w:cs="Arial"/>
          <w:b/>
          <w:bCs/>
          <w:iCs/>
          <w:color w:val="000000"/>
          <w:szCs w:val="24"/>
        </w:rPr>
      </w:pPr>
      <w:r>
        <w:rPr>
          <w:rFonts w:ascii="Arial" w:hAnsi="Arial" w:cs="Arial"/>
          <w:b/>
          <w:bCs/>
          <w:iCs/>
          <w:color w:val="000000"/>
          <w:szCs w:val="24"/>
        </w:rPr>
        <w:t>CAM Product:</w:t>
      </w:r>
    </w:p>
    <w:p w14:paraId="00872E20" w14:textId="205660D7" w:rsidR="008A602C" w:rsidRPr="008A602C" w:rsidRDefault="008A602C" w:rsidP="008A602C">
      <w:pPr>
        <w:pStyle w:val="ListParagraph"/>
        <w:keepLines/>
        <w:widowControl w:val="0"/>
        <w:numPr>
          <w:ilvl w:val="0"/>
          <w:numId w:val="78"/>
        </w:numPr>
        <w:spacing w:after="120"/>
        <w:rPr>
          <w:rFonts w:ascii="Arial" w:hAnsi="Arial" w:cs="Arial"/>
          <w:iCs/>
          <w:color w:val="000000"/>
          <w:szCs w:val="24"/>
        </w:rPr>
      </w:pPr>
      <w:r w:rsidRPr="008A602C">
        <w:rPr>
          <w:rFonts w:ascii="Arial" w:hAnsi="Arial" w:cs="Arial"/>
          <w:iCs/>
          <w:color w:val="000000"/>
          <w:szCs w:val="24"/>
        </w:rPr>
        <w:t>List of questions before call.</w:t>
      </w:r>
    </w:p>
    <w:p w14:paraId="6328D628" w14:textId="1639B00D" w:rsidR="00145C43" w:rsidRPr="00145C43" w:rsidRDefault="008A602C" w:rsidP="00145C43">
      <w:pPr>
        <w:keepLines/>
        <w:widowControl w:val="0"/>
        <w:spacing w:after="120"/>
        <w:rPr>
          <w:rFonts w:ascii="Arial" w:hAnsi="Arial" w:cs="Arial"/>
          <w:b/>
          <w:bCs/>
          <w:iCs/>
          <w:color w:val="000000"/>
          <w:szCs w:val="24"/>
        </w:rPr>
      </w:pPr>
      <w:r>
        <w:rPr>
          <w:rFonts w:ascii="Arial" w:hAnsi="Arial" w:cs="Arial"/>
          <w:b/>
          <w:bCs/>
          <w:iCs/>
          <w:color w:val="000000"/>
          <w:szCs w:val="24"/>
        </w:rPr>
        <w:t xml:space="preserve">Recipient </w:t>
      </w:r>
      <w:r w:rsidR="00145C43" w:rsidRPr="00145C43">
        <w:rPr>
          <w:rFonts w:ascii="Arial" w:hAnsi="Arial" w:cs="Arial"/>
          <w:b/>
          <w:bCs/>
          <w:iCs/>
          <w:color w:val="000000"/>
          <w:szCs w:val="24"/>
        </w:rPr>
        <w:t>Product: </w:t>
      </w:r>
    </w:p>
    <w:p w14:paraId="20335F7E" w14:textId="52BE420D" w:rsidR="007525C1" w:rsidRPr="009B780B" w:rsidRDefault="00145C43" w:rsidP="009B780B">
      <w:pPr>
        <w:keepLines/>
        <w:widowControl w:val="0"/>
        <w:numPr>
          <w:ilvl w:val="0"/>
          <w:numId w:val="65"/>
        </w:numPr>
        <w:spacing w:after="120"/>
        <w:rPr>
          <w:rFonts w:ascii="Arial" w:hAnsi="Arial" w:cs="Arial"/>
          <w:color w:val="000000"/>
          <w:szCs w:val="24"/>
        </w:rPr>
      </w:pPr>
      <w:r w:rsidRPr="00145C43">
        <w:rPr>
          <w:rFonts w:ascii="Arial" w:hAnsi="Arial" w:cs="Arial"/>
          <w:iCs/>
          <w:color w:val="000000"/>
          <w:szCs w:val="24"/>
        </w:rPr>
        <w:t>Email to CAM concurring with call summary notes. </w:t>
      </w:r>
    </w:p>
    <w:p w14:paraId="7936469F" w14:textId="38476736" w:rsidR="008A602C" w:rsidRPr="008A602C" w:rsidRDefault="008A602C" w:rsidP="009B780B">
      <w:pPr>
        <w:keepLines/>
        <w:widowControl w:val="0"/>
        <w:numPr>
          <w:ilvl w:val="0"/>
          <w:numId w:val="65"/>
        </w:numPr>
        <w:spacing w:after="120"/>
        <w:rPr>
          <w:rFonts w:ascii="Arial" w:hAnsi="Arial" w:cs="Arial"/>
          <w:i/>
          <w:color w:val="000000"/>
          <w:szCs w:val="24"/>
        </w:rPr>
      </w:pPr>
      <w:r w:rsidRPr="008A602C">
        <w:rPr>
          <w:rFonts w:ascii="Arial" w:hAnsi="Arial" w:cs="Arial"/>
          <w:i/>
          <w:color w:val="000000"/>
          <w:szCs w:val="24"/>
        </w:rPr>
        <w:t>Permits</w:t>
      </w:r>
      <w:r>
        <w:rPr>
          <w:rFonts w:ascii="Arial" w:hAnsi="Arial" w:cs="Arial"/>
          <w:i/>
          <w:color w:val="000000"/>
          <w:szCs w:val="24"/>
        </w:rPr>
        <w:t xml:space="preserve"> </w:t>
      </w:r>
      <w:r>
        <w:rPr>
          <w:rFonts w:ascii="Arial" w:hAnsi="Arial" w:cs="Arial"/>
          <w:iCs/>
          <w:color w:val="000000"/>
          <w:szCs w:val="24"/>
        </w:rPr>
        <w:t>secured by Recipient or subcontractors.</w:t>
      </w:r>
    </w:p>
    <w:p w14:paraId="74C74CC6" w14:textId="45CF48C8" w:rsidR="00220CE5" w:rsidRPr="009823AE" w:rsidRDefault="0064101B" w:rsidP="004A378B">
      <w:pPr>
        <w:pStyle w:val="Heading2"/>
      </w:pPr>
      <w:r w:rsidRPr="009823AE">
        <w:t xml:space="preserve">Task 1.4 </w:t>
      </w:r>
      <w:r w:rsidR="00220CE5" w:rsidRPr="009823AE">
        <w:t>Quarterly Progress Reports</w:t>
      </w:r>
    </w:p>
    <w:p w14:paraId="1CD950D3" w14:textId="77777777" w:rsidR="00220CE5" w:rsidRPr="009823AE" w:rsidRDefault="00220CE5" w:rsidP="009D68F9">
      <w:pPr>
        <w:keepLines/>
        <w:widowControl w:val="0"/>
        <w:spacing w:after="120"/>
        <w:rPr>
          <w:rFonts w:ascii="Arial" w:hAnsi="Arial" w:cs="Arial"/>
          <w:szCs w:val="24"/>
        </w:rPr>
      </w:pPr>
      <w:r w:rsidRPr="009823AE">
        <w:rPr>
          <w:rFonts w:ascii="Arial" w:hAnsi="Arial" w:cs="Arial"/>
          <w:szCs w:val="24"/>
        </w:rPr>
        <w:t>The goal of this task is to periodically verify that satisfactory and continued progress is made towards achieving the objectives of this Agreement on time and within budget.</w:t>
      </w:r>
    </w:p>
    <w:p w14:paraId="57FE8318" w14:textId="77777777" w:rsidR="00220CE5" w:rsidRPr="009823AE" w:rsidRDefault="00220CE5" w:rsidP="009D68F9">
      <w:pPr>
        <w:keepLines/>
        <w:widowControl w:val="0"/>
        <w:spacing w:after="120"/>
        <w:rPr>
          <w:rFonts w:ascii="Arial" w:hAnsi="Arial" w:cs="Arial"/>
          <w:szCs w:val="24"/>
        </w:rPr>
      </w:pPr>
      <w:r w:rsidRPr="009823AE">
        <w:rPr>
          <w:rFonts w:ascii="Arial" w:hAnsi="Arial" w:cs="Arial"/>
          <w:szCs w:val="24"/>
        </w:rPr>
        <w:t>The objectives of this task are to summarize activities performed during the reporting period, to identify activities planned for the next reporting period, to identify issues that may affect performance and expenditures, and to form the basis for determining whether invoices are consistent with work performed.</w:t>
      </w:r>
    </w:p>
    <w:p w14:paraId="59F824C1" w14:textId="77777777" w:rsidR="00220CE5" w:rsidRPr="009823AE" w:rsidRDefault="00220CE5" w:rsidP="009D68F9">
      <w:pPr>
        <w:keepNext/>
        <w:keepLines/>
        <w:widowControl w:val="0"/>
        <w:spacing w:after="120"/>
        <w:rPr>
          <w:rFonts w:ascii="Arial" w:hAnsi="Arial" w:cs="Arial"/>
          <w:b/>
          <w:spacing w:val="-2"/>
          <w:szCs w:val="24"/>
        </w:rPr>
      </w:pPr>
      <w:r w:rsidRPr="009823AE">
        <w:rPr>
          <w:rFonts w:ascii="Arial" w:hAnsi="Arial" w:cs="Arial"/>
          <w:b/>
          <w:spacing w:val="-2"/>
          <w:szCs w:val="24"/>
        </w:rPr>
        <w:lastRenderedPageBreak/>
        <w:t>The Recipient shall:</w:t>
      </w:r>
    </w:p>
    <w:p w14:paraId="1FA6F5AE" w14:textId="0BF18999" w:rsidR="00220CE5" w:rsidRDefault="00220CE5" w:rsidP="003F233B">
      <w:pPr>
        <w:keepLines/>
        <w:widowControl w:val="0"/>
        <w:numPr>
          <w:ilvl w:val="0"/>
          <w:numId w:val="11"/>
        </w:numPr>
        <w:spacing w:after="120"/>
        <w:ind w:left="1440" w:hanging="720"/>
        <w:rPr>
          <w:rFonts w:ascii="Arial" w:hAnsi="Arial" w:cs="Arial"/>
          <w:szCs w:val="24"/>
        </w:rPr>
      </w:pPr>
      <w:r w:rsidRPr="009823AE">
        <w:rPr>
          <w:rFonts w:ascii="Arial" w:hAnsi="Arial" w:cs="Arial"/>
          <w:szCs w:val="24"/>
        </w:rPr>
        <w:t xml:space="preserve">Prepare a </w:t>
      </w:r>
      <w:r w:rsidRPr="009823AE">
        <w:rPr>
          <w:rFonts w:ascii="Arial" w:hAnsi="Arial" w:cs="Arial"/>
          <w:i/>
          <w:iCs/>
          <w:szCs w:val="24"/>
        </w:rPr>
        <w:t>Quarterly Progress Report</w:t>
      </w:r>
      <w:r w:rsidRPr="009823AE">
        <w:rPr>
          <w:rFonts w:ascii="Arial" w:hAnsi="Arial" w:cs="Arial"/>
          <w:szCs w:val="24"/>
        </w:rPr>
        <w:t xml:space="preserve"> which summarizes all Agreement activities conducted by the Recipient for the reporting period, including an assessment of the ability to complete the Agreement within the current budget and any anticipated cost overruns. Progress reports are due to the CAM the 10</w:t>
      </w:r>
      <w:r w:rsidRPr="009823AE">
        <w:rPr>
          <w:rFonts w:ascii="Arial" w:hAnsi="Arial" w:cs="Arial"/>
          <w:szCs w:val="24"/>
          <w:vertAlign w:val="superscript"/>
        </w:rPr>
        <w:t>th</w:t>
      </w:r>
      <w:r w:rsidRPr="009823AE">
        <w:rPr>
          <w:rFonts w:ascii="Arial" w:hAnsi="Arial" w:cs="Arial"/>
          <w:szCs w:val="24"/>
        </w:rPr>
        <w:t xml:space="preserve"> day of each January, April, July, and October. The Quarterly Progress Report template can be found on the ECAMS Resources webpage available at </w:t>
      </w:r>
      <w:hyperlink r:id="rId12" w:history="1">
        <w:r w:rsidRPr="009823AE">
          <w:rPr>
            <w:rStyle w:val="Hyperlink"/>
            <w:rFonts w:ascii="Arial" w:hAnsi="Arial" w:cs="Arial"/>
            <w:szCs w:val="24"/>
          </w:rPr>
          <w:t>https://www.energy.ca.gov/media/4691</w:t>
        </w:r>
      </w:hyperlink>
      <w:r w:rsidRPr="009823AE">
        <w:rPr>
          <w:rFonts w:ascii="Arial" w:hAnsi="Arial" w:cs="Arial"/>
          <w:szCs w:val="24"/>
        </w:rPr>
        <w:t>.</w:t>
      </w:r>
      <w:r w:rsidR="00D42240">
        <w:rPr>
          <w:rFonts w:ascii="Arial" w:hAnsi="Arial" w:cs="Arial"/>
          <w:szCs w:val="24"/>
        </w:rPr>
        <w:t xml:space="preserve"> </w:t>
      </w:r>
    </w:p>
    <w:p w14:paraId="1141AA5D" w14:textId="166075AF" w:rsidR="005418AB" w:rsidRPr="009823AE" w:rsidRDefault="005418AB" w:rsidP="003F233B">
      <w:pPr>
        <w:keepLines/>
        <w:widowControl w:val="0"/>
        <w:numPr>
          <w:ilvl w:val="0"/>
          <w:numId w:val="11"/>
        </w:numPr>
        <w:spacing w:after="120"/>
        <w:ind w:left="1440" w:hanging="720"/>
        <w:rPr>
          <w:rFonts w:ascii="Arial" w:hAnsi="Arial" w:cs="Arial"/>
          <w:szCs w:val="24"/>
        </w:rPr>
      </w:pPr>
      <w:r>
        <w:rPr>
          <w:rFonts w:ascii="Arial" w:hAnsi="Arial" w:cs="Arial"/>
          <w:szCs w:val="24"/>
        </w:rPr>
        <w:t xml:space="preserve">Include, in each </w:t>
      </w:r>
      <w:r w:rsidRPr="00C125ED">
        <w:rPr>
          <w:rFonts w:ascii="Arial" w:hAnsi="Arial" w:cs="Arial"/>
          <w:i/>
          <w:iCs/>
          <w:szCs w:val="24"/>
        </w:rPr>
        <w:t>Quarterly Progress Report,</w:t>
      </w:r>
      <w:r>
        <w:rPr>
          <w:rFonts w:ascii="Arial" w:hAnsi="Arial" w:cs="Arial"/>
          <w:szCs w:val="24"/>
        </w:rPr>
        <w:t xml:space="preserve"> the Recipient’s </w:t>
      </w:r>
      <w:r w:rsidR="0023385B">
        <w:rPr>
          <w:rFonts w:ascii="Arial" w:hAnsi="Arial" w:cs="Arial"/>
          <w:szCs w:val="24"/>
        </w:rPr>
        <w:t xml:space="preserve">quantifiable </w:t>
      </w:r>
      <w:r w:rsidR="00CF1BDF">
        <w:rPr>
          <w:rFonts w:ascii="Arial" w:hAnsi="Arial" w:cs="Arial"/>
          <w:szCs w:val="24"/>
        </w:rPr>
        <w:t>progress</w:t>
      </w:r>
      <w:r w:rsidR="00E26FB4">
        <w:rPr>
          <w:rFonts w:ascii="Arial" w:hAnsi="Arial" w:cs="Arial"/>
          <w:szCs w:val="24"/>
        </w:rPr>
        <w:t xml:space="preserve"> and outcomes</w:t>
      </w:r>
      <w:r w:rsidR="0023385B">
        <w:rPr>
          <w:rFonts w:ascii="Arial" w:hAnsi="Arial" w:cs="Arial"/>
          <w:szCs w:val="24"/>
        </w:rPr>
        <w:t xml:space="preserve"> </w:t>
      </w:r>
      <w:r w:rsidR="00CF1BDF">
        <w:rPr>
          <w:rFonts w:ascii="Arial" w:hAnsi="Arial" w:cs="Arial"/>
          <w:szCs w:val="24"/>
        </w:rPr>
        <w:t xml:space="preserve">toward </w:t>
      </w:r>
      <w:r w:rsidR="00B84124">
        <w:rPr>
          <w:rFonts w:ascii="Arial" w:hAnsi="Arial" w:cs="Arial"/>
          <w:szCs w:val="24"/>
        </w:rPr>
        <w:t xml:space="preserve">each of the </w:t>
      </w:r>
      <w:r w:rsidR="00B84124" w:rsidRPr="004736BB">
        <w:rPr>
          <w:rFonts w:ascii="Arial" w:hAnsi="Arial" w:cs="Arial"/>
          <w:szCs w:val="24"/>
        </w:rPr>
        <w:t xml:space="preserve">Key Program Indicators </w:t>
      </w:r>
      <w:r w:rsidR="0023385B" w:rsidRPr="004736BB">
        <w:rPr>
          <w:rFonts w:ascii="Arial" w:hAnsi="Arial" w:cs="Arial"/>
          <w:szCs w:val="24"/>
        </w:rPr>
        <w:t>listed in Tasks 3-5.</w:t>
      </w:r>
    </w:p>
    <w:p w14:paraId="632BC776" w14:textId="03735C00" w:rsidR="00220CE5" w:rsidRPr="009823AE" w:rsidRDefault="008A602C" w:rsidP="009D68F9">
      <w:pPr>
        <w:keepNext/>
        <w:keepLines/>
        <w:widowControl w:val="0"/>
        <w:spacing w:after="120"/>
        <w:rPr>
          <w:rFonts w:ascii="Arial" w:hAnsi="Arial" w:cs="Arial"/>
          <w:b/>
          <w:szCs w:val="24"/>
        </w:rPr>
      </w:pPr>
      <w:r>
        <w:rPr>
          <w:rFonts w:ascii="Arial" w:hAnsi="Arial" w:cs="Arial"/>
          <w:b/>
          <w:szCs w:val="24"/>
        </w:rPr>
        <w:t xml:space="preserve">Recipient </w:t>
      </w:r>
      <w:r w:rsidR="00220CE5" w:rsidRPr="009823AE">
        <w:rPr>
          <w:rFonts w:ascii="Arial" w:hAnsi="Arial" w:cs="Arial"/>
          <w:b/>
          <w:szCs w:val="24"/>
        </w:rPr>
        <w:t>Product:</w:t>
      </w:r>
    </w:p>
    <w:p w14:paraId="218FDD00" w14:textId="77777777" w:rsidR="00220CE5" w:rsidRPr="008A602C" w:rsidRDefault="00220CE5" w:rsidP="003F233B">
      <w:pPr>
        <w:keepLines/>
        <w:widowControl w:val="0"/>
        <w:numPr>
          <w:ilvl w:val="0"/>
          <w:numId w:val="10"/>
        </w:numPr>
        <w:spacing w:after="120"/>
        <w:ind w:left="1440" w:hanging="720"/>
        <w:rPr>
          <w:rFonts w:ascii="Arial" w:hAnsi="Arial" w:cs="Arial"/>
          <w:i/>
          <w:szCs w:val="24"/>
        </w:rPr>
      </w:pPr>
      <w:r w:rsidRPr="008A602C">
        <w:rPr>
          <w:rFonts w:ascii="Arial" w:hAnsi="Arial" w:cs="Arial"/>
          <w:i/>
          <w:szCs w:val="24"/>
        </w:rPr>
        <w:t>Quarterly Progress Reports</w:t>
      </w:r>
    </w:p>
    <w:p w14:paraId="10756B69" w14:textId="358D5B54" w:rsidR="007448DF" w:rsidRPr="00A56B31" w:rsidRDefault="00DA2852" w:rsidP="00A56B31">
      <w:pPr>
        <w:pStyle w:val="Heading2"/>
      </w:pPr>
      <w:r w:rsidRPr="009823AE">
        <w:t>Task 1.</w:t>
      </w:r>
      <w:r w:rsidR="0042348B">
        <w:t>5</w:t>
      </w:r>
      <w:r w:rsidRPr="009823AE">
        <w:t xml:space="preserve"> Obtain and Execute Subawards and Agreements with </w:t>
      </w:r>
      <w:r w:rsidR="009530AE" w:rsidRPr="009823AE">
        <w:t xml:space="preserve">CBOs </w:t>
      </w:r>
      <w:r w:rsidR="004A378B" w:rsidRPr="009823AE">
        <w:t xml:space="preserve">and Multifamily Housing </w:t>
      </w:r>
      <w:r w:rsidR="009530AE" w:rsidRPr="009823AE">
        <w:t xml:space="preserve">Site Hosts </w:t>
      </w:r>
    </w:p>
    <w:p w14:paraId="52767F07" w14:textId="22824C2C" w:rsidR="00DA2852" w:rsidRPr="009823AE" w:rsidRDefault="00DA2852" w:rsidP="00C125ED">
      <w:pPr>
        <w:spacing w:after="240"/>
        <w:rPr>
          <w:rFonts w:ascii="Arial" w:hAnsi="Arial" w:cs="Arial"/>
        </w:rPr>
      </w:pPr>
      <w:r w:rsidRPr="009823AE">
        <w:rPr>
          <w:rFonts w:ascii="Arial" w:hAnsi="Arial" w:cs="Arial"/>
        </w:rPr>
        <w:t xml:space="preserve">The goal of this task is to ensure quality products and to execute </w:t>
      </w:r>
      <w:r w:rsidR="009530AE" w:rsidRPr="009823AE">
        <w:rPr>
          <w:rFonts w:ascii="Arial" w:hAnsi="Arial" w:cs="Arial"/>
        </w:rPr>
        <w:t>CBO</w:t>
      </w:r>
      <w:r w:rsidR="004A378B" w:rsidRPr="009823AE">
        <w:rPr>
          <w:rFonts w:ascii="Arial" w:hAnsi="Arial" w:cs="Arial"/>
        </w:rPr>
        <w:t xml:space="preserve"> and multifamily housing site host</w:t>
      </w:r>
      <w:r w:rsidR="009530AE" w:rsidRPr="009823AE">
        <w:rPr>
          <w:rFonts w:ascii="Arial" w:hAnsi="Arial" w:cs="Arial"/>
        </w:rPr>
        <w:t xml:space="preserve"> </w:t>
      </w:r>
      <w:r w:rsidRPr="009823AE">
        <w:rPr>
          <w:rFonts w:ascii="Arial" w:hAnsi="Arial" w:cs="Arial"/>
        </w:rPr>
        <w:t xml:space="preserve">agreements, as applicable, required to carry out the tasks under this Agreement consistent with the Agreement Terms and Conditions and the Recipient’s own procurement and contracting policies and procedures. </w:t>
      </w:r>
    </w:p>
    <w:p w14:paraId="26F41A9E" w14:textId="77777777" w:rsidR="00DA2852" w:rsidRPr="009823AE" w:rsidRDefault="00DA2852" w:rsidP="00DA2852">
      <w:pPr>
        <w:keepNext/>
        <w:keepLines/>
        <w:widowControl w:val="0"/>
        <w:spacing w:after="120"/>
        <w:rPr>
          <w:rFonts w:ascii="Arial" w:hAnsi="Arial" w:cs="Arial"/>
          <w:b/>
          <w:szCs w:val="24"/>
        </w:rPr>
      </w:pPr>
      <w:r w:rsidRPr="009823AE">
        <w:rPr>
          <w:rFonts w:ascii="Arial" w:hAnsi="Arial" w:cs="Arial"/>
          <w:b/>
          <w:szCs w:val="24"/>
        </w:rPr>
        <w:t>The Recipient shall:</w:t>
      </w:r>
    </w:p>
    <w:p w14:paraId="7DADE886" w14:textId="39D77BD2" w:rsidR="00DA2852" w:rsidRPr="009823AE" w:rsidRDefault="009530AE" w:rsidP="003F233B">
      <w:pPr>
        <w:keepLines/>
        <w:widowControl w:val="0"/>
        <w:numPr>
          <w:ilvl w:val="0"/>
          <w:numId w:val="14"/>
        </w:numPr>
        <w:spacing w:after="120"/>
        <w:ind w:left="1440" w:hanging="720"/>
        <w:rPr>
          <w:rFonts w:ascii="Arial" w:hAnsi="Arial" w:cs="Arial"/>
          <w:szCs w:val="24"/>
        </w:rPr>
      </w:pPr>
      <w:r w:rsidRPr="009823AE">
        <w:rPr>
          <w:rFonts w:ascii="Arial" w:hAnsi="Arial" w:cs="Arial"/>
          <w:szCs w:val="24"/>
        </w:rPr>
        <w:t>Execute and manage subawards and coordinate activities of subcontracted CBOs</w:t>
      </w:r>
      <w:r w:rsidR="00FE697E">
        <w:rPr>
          <w:rFonts w:ascii="Arial" w:hAnsi="Arial" w:cs="Arial"/>
          <w:szCs w:val="24"/>
        </w:rPr>
        <w:t xml:space="preserve"> (subrecipients)</w:t>
      </w:r>
      <w:r w:rsidRPr="009823AE">
        <w:rPr>
          <w:rFonts w:ascii="Arial" w:hAnsi="Arial" w:cs="Arial"/>
          <w:szCs w:val="24"/>
        </w:rPr>
        <w:t xml:space="preserve"> and other </w:t>
      </w:r>
      <w:r w:rsidR="00FE697E">
        <w:rPr>
          <w:rFonts w:ascii="Arial" w:hAnsi="Arial" w:cs="Arial"/>
          <w:szCs w:val="24"/>
        </w:rPr>
        <w:t xml:space="preserve">project </w:t>
      </w:r>
      <w:r w:rsidRPr="009823AE">
        <w:rPr>
          <w:rFonts w:ascii="Arial" w:hAnsi="Arial" w:cs="Arial"/>
          <w:szCs w:val="24"/>
        </w:rPr>
        <w:t>partners.</w:t>
      </w:r>
    </w:p>
    <w:p w14:paraId="0A9C093B" w14:textId="58BDBA62" w:rsidR="00DA2852" w:rsidRPr="009823AE" w:rsidRDefault="00DA2852" w:rsidP="003F233B">
      <w:pPr>
        <w:keepLines/>
        <w:widowControl w:val="0"/>
        <w:numPr>
          <w:ilvl w:val="0"/>
          <w:numId w:val="14"/>
        </w:numPr>
        <w:spacing w:after="120"/>
        <w:ind w:left="1440" w:hanging="720"/>
        <w:rPr>
          <w:rFonts w:ascii="Arial" w:hAnsi="Arial" w:cs="Arial"/>
        </w:rPr>
      </w:pPr>
      <w:r w:rsidRPr="009823AE">
        <w:rPr>
          <w:rFonts w:ascii="Arial" w:hAnsi="Arial" w:cs="Arial"/>
        </w:rPr>
        <w:t>Execute</w:t>
      </w:r>
      <w:r w:rsidR="009530AE" w:rsidRPr="009823AE">
        <w:rPr>
          <w:rFonts w:ascii="Arial" w:hAnsi="Arial" w:cs="Arial"/>
        </w:rPr>
        <w:t xml:space="preserve"> and manage MFH property owner agreements, as applicable, to ensure access for charger installation and outreach throughout the term of the Agreement.</w:t>
      </w:r>
      <w:r w:rsidRPr="009823AE">
        <w:rPr>
          <w:rFonts w:ascii="Arial" w:hAnsi="Arial" w:cs="Arial"/>
        </w:rPr>
        <w:t xml:space="preserve"> Notify the CEC in writing immediately, but no later than five calendar days, if there is a reasonable likelihood the </w:t>
      </w:r>
      <w:r w:rsidR="009530AE" w:rsidRPr="009823AE">
        <w:rPr>
          <w:rFonts w:ascii="Arial" w:hAnsi="Arial" w:cs="Arial"/>
        </w:rPr>
        <w:t xml:space="preserve">MFH </w:t>
      </w:r>
      <w:r w:rsidRPr="009823AE">
        <w:rPr>
          <w:rFonts w:ascii="Arial" w:hAnsi="Arial" w:cs="Arial"/>
        </w:rPr>
        <w:t>project site</w:t>
      </w:r>
      <w:r w:rsidR="004A378B" w:rsidRPr="009823AE">
        <w:rPr>
          <w:rFonts w:ascii="Arial" w:hAnsi="Arial" w:cs="Arial"/>
        </w:rPr>
        <w:t xml:space="preserve"> </w:t>
      </w:r>
      <w:r w:rsidRPr="009823AE">
        <w:rPr>
          <w:rFonts w:ascii="Arial" w:hAnsi="Arial" w:cs="Arial"/>
        </w:rPr>
        <w:t>can no longer be used for the project. </w:t>
      </w:r>
    </w:p>
    <w:p w14:paraId="1F1AC473" w14:textId="4A953797" w:rsidR="00DA2852" w:rsidRPr="009823AE" w:rsidRDefault="00DA2852" w:rsidP="003F233B">
      <w:pPr>
        <w:keepLines/>
        <w:widowControl w:val="0"/>
        <w:numPr>
          <w:ilvl w:val="0"/>
          <w:numId w:val="14"/>
        </w:numPr>
        <w:spacing w:after="120"/>
        <w:ind w:left="1440" w:hanging="720"/>
        <w:rPr>
          <w:rFonts w:ascii="Arial" w:hAnsi="Arial" w:cs="Arial"/>
        </w:rPr>
      </w:pPr>
      <w:r w:rsidRPr="009823AE">
        <w:rPr>
          <w:rFonts w:ascii="Arial" w:hAnsi="Arial" w:cs="Arial"/>
        </w:rPr>
        <w:t xml:space="preserve">Submit a </w:t>
      </w:r>
      <w:r w:rsidRPr="009823AE">
        <w:rPr>
          <w:rFonts w:ascii="Arial" w:hAnsi="Arial" w:cs="Arial"/>
          <w:i/>
          <w:iCs/>
        </w:rPr>
        <w:t>letter</w:t>
      </w:r>
      <w:r w:rsidRPr="009823AE">
        <w:rPr>
          <w:rFonts w:ascii="Arial" w:hAnsi="Arial" w:cs="Arial"/>
        </w:rPr>
        <w:t xml:space="preserve"> to the CAM describing the subawards and any </w:t>
      </w:r>
      <w:r w:rsidR="009530AE" w:rsidRPr="009823AE">
        <w:rPr>
          <w:rFonts w:ascii="Arial" w:hAnsi="Arial" w:cs="Arial"/>
        </w:rPr>
        <w:t xml:space="preserve">MFH property </w:t>
      </w:r>
      <w:r w:rsidRPr="009823AE">
        <w:rPr>
          <w:rFonts w:ascii="Arial" w:hAnsi="Arial" w:cs="Arial"/>
        </w:rPr>
        <w:t>agreement</w:t>
      </w:r>
      <w:r w:rsidR="7D74CFBC" w:rsidRPr="009823AE">
        <w:rPr>
          <w:rFonts w:ascii="Arial" w:hAnsi="Arial" w:cs="Arial"/>
        </w:rPr>
        <w:t>s</w:t>
      </w:r>
      <w:r w:rsidRPr="009823AE">
        <w:rPr>
          <w:rFonts w:ascii="Arial" w:hAnsi="Arial" w:cs="Arial"/>
        </w:rPr>
        <w:t xml:space="preserve"> needed or stating that </w:t>
      </w:r>
      <w:r w:rsidR="009530AE" w:rsidRPr="009823AE">
        <w:rPr>
          <w:rFonts w:ascii="Arial" w:hAnsi="Arial" w:cs="Arial"/>
        </w:rPr>
        <w:t>such</w:t>
      </w:r>
      <w:r w:rsidRPr="009823AE">
        <w:rPr>
          <w:rFonts w:ascii="Arial" w:hAnsi="Arial" w:cs="Arial"/>
        </w:rPr>
        <w:t xml:space="preserve"> agreements are </w:t>
      </w:r>
      <w:r w:rsidR="00247549">
        <w:rPr>
          <w:rFonts w:ascii="Arial" w:hAnsi="Arial" w:cs="Arial"/>
        </w:rPr>
        <w:t xml:space="preserve">not </w:t>
      </w:r>
      <w:r w:rsidRPr="009823AE">
        <w:rPr>
          <w:rFonts w:ascii="Arial" w:hAnsi="Arial" w:cs="Arial"/>
        </w:rPr>
        <w:t>required.</w:t>
      </w:r>
    </w:p>
    <w:p w14:paraId="60EF231A" w14:textId="1E921AA7" w:rsidR="00DA2852" w:rsidRPr="009823AE" w:rsidRDefault="00DA2852" w:rsidP="003F233B">
      <w:pPr>
        <w:keepLines/>
        <w:widowControl w:val="0"/>
        <w:numPr>
          <w:ilvl w:val="0"/>
          <w:numId w:val="14"/>
        </w:numPr>
        <w:spacing w:after="120"/>
        <w:ind w:left="1440" w:hanging="720"/>
        <w:rPr>
          <w:rFonts w:ascii="Arial" w:hAnsi="Arial" w:cs="Arial"/>
        </w:rPr>
      </w:pPr>
      <w:r w:rsidRPr="009823AE">
        <w:rPr>
          <w:rFonts w:ascii="Arial" w:hAnsi="Arial" w:cs="Arial"/>
        </w:rPr>
        <w:t xml:space="preserve">If requested by the CAM, submit a </w:t>
      </w:r>
      <w:r w:rsidRPr="009823AE">
        <w:rPr>
          <w:rFonts w:ascii="Arial" w:hAnsi="Arial" w:cs="Arial"/>
          <w:i/>
          <w:iCs/>
        </w:rPr>
        <w:t>draft of each subaward</w:t>
      </w:r>
      <w:r w:rsidRPr="009823AE">
        <w:rPr>
          <w:rFonts w:ascii="Arial" w:hAnsi="Arial" w:cs="Arial"/>
        </w:rPr>
        <w:t xml:space="preserve"> </w:t>
      </w:r>
      <w:r w:rsidRPr="009823AE">
        <w:rPr>
          <w:rFonts w:ascii="Arial" w:hAnsi="Arial" w:cs="Arial"/>
          <w:i/>
          <w:iCs/>
        </w:rPr>
        <w:t xml:space="preserve">and any </w:t>
      </w:r>
      <w:r w:rsidR="009530AE" w:rsidRPr="009823AE">
        <w:rPr>
          <w:rFonts w:ascii="Arial" w:hAnsi="Arial" w:cs="Arial"/>
          <w:i/>
          <w:iCs/>
        </w:rPr>
        <w:t xml:space="preserve">MFH property </w:t>
      </w:r>
      <w:r w:rsidRPr="009823AE">
        <w:rPr>
          <w:rFonts w:ascii="Arial" w:hAnsi="Arial" w:cs="Arial"/>
          <w:i/>
          <w:iCs/>
        </w:rPr>
        <w:t>agreement</w:t>
      </w:r>
      <w:r w:rsidRPr="009823AE">
        <w:rPr>
          <w:rFonts w:ascii="Arial" w:hAnsi="Arial" w:cs="Arial"/>
        </w:rPr>
        <w:t xml:space="preserve"> required to conduct the work under this Agreement to the CAM for review.</w:t>
      </w:r>
    </w:p>
    <w:p w14:paraId="5122868B" w14:textId="55AD14B7" w:rsidR="00DA2852" w:rsidRPr="009823AE" w:rsidRDefault="00DA2852" w:rsidP="003F233B">
      <w:pPr>
        <w:keepLines/>
        <w:widowControl w:val="0"/>
        <w:numPr>
          <w:ilvl w:val="0"/>
          <w:numId w:val="14"/>
        </w:numPr>
        <w:spacing w:after="120"/>
        <w:ind w:left="1440" w:hanging="720"/>
        <w:rPr>
          <w:rFonts w:ascii="Arial" w:hAnsi="Arial" w:cs="Arial"/>
        </w:rPr>
      </w:pPr>
      <w:r w:rsidRPr="009823AE">
        <w:rPr>
          <w:rFonts w:ascii="Arial" w:hAnsi="Arial" w:cs="Arial"/>
        </w:rPr>
        <w:t xml:space="preserve">If requested by the CAM, submit a </w:t>
      </w:r>
      <w:r w:rsidRPr="009823AE">
        <w:rPr>
          <w:rFonts w:ascii="Arial" w:hAnsi="Arial" w:cs="Arial"/>
          <w:i/>
          <w:iCs/>
        </w:rPr>
        <w:t xml:space="preserve">final copy of each executed subaward and any </w:t>
      </w:r>
      <w:r w:rsidR="009530AE" w:rsidRPr="009823AE">
        <w:rPr>
          <w:rFonts w:ascii="Arial" w:hAnsi="Arial" w:cs="Arial"/>
          <w:i/>
          <w:iCs/>
        </w:rPr>
        <w:t>MFH property</w:t>
      </w:r>
      <w:r w:rsidRPr="009823AE">
        <w:rPr>
          <w:rFonts w:ascii="Arial" w:hAnsi="Arial" w:cs="Arial"/>
          <w:i/>
          <w:iCs/>
        </w:rPr>
        <w:t xml:space="preserve"> agreement</w:t>
      </w:r>
      <w:r w:rsidRPr="009823AE">
        <w:rPr>
          <w:rFonts w:ascii="Arial" w:hAnsi="Arial" w:cs="Arial"/>
        </w:rPr>
        <w:t>.</w:t>
      </w:r>
    </w:p>
    <w:p w14:paraId="34906421" w14:textId="77777777" w:rsidR="00DA2852" w:rsidRPr="009823AE" w:rsidRDefault="00DA2852" w:rsidP="003F233B">
      <w:pPr>
        <w:keepLines/>
        <w:widowControl w:val="0"/>
        <w:numPr>
          <w:ilvl w:val="0"/>
          <w:numId w:val="14"/>
        </w:numPr>
        <w:spacing w:after="120"/>
        <w:ind w:left="1440" w:hanging="720"/>
        <w:rPr>
          <w:rFonts w:ascii="Arial" w:hAnsi="Arial" w:cs="Arial"/>
          <w:szCs w:val="24"/>
        </w:rPr>
      </w:pPr>
      <w:r w:rsidRPr="009823AE">
        <w:rPr>
          <w:rFonts w:ascii="Arial" w:hAnsi="Arial" w:cs="Arial"/>
          <w:szCs w:val="24"/>
        </w:rPr>
        <w:t>If Recipient intends to add new subrecipients or change subrecipients, then the Recipient shall notify the CAM.</w:t>
      </w:r>
    </w:p>
    <w:p w14:paraId="225E1377" w14:textId="35D0B3A8" w:rsidR="00DA2852" w:rsidRPr="009823AE" w:rsidRDefault="008A602C" w:rsidP="00DA2852">
      <w:pPr>
        <w:keepNext/>
        <w:keepLines/>
        <w:widowControl w:val="0"/>
        <w:spacing w:after="120"/>
        <w:rPr>
          <w:rFonts w:ascii="Arial" w:hAnsi="Arial" w:cs="Arial"/>
          <w:b/>
          <w:szCs w:val="24"/>
        </w:rPr>
      </w:pPr>
      <w:r>
        <w:rPr>
          <w:rFonts w:ascii="Arial" w:hAnsi="Arial" w:cs="Arial"/>
          <w:b/>
          <w:szCs w:val="24"/>
        </w:rPr>
        <w:lastRenderedPageBreak/>
        <w:t>Reci</w:t>
      </w:r>
      <w:r w:rsidR="00B176E9">
        <w:rPr>
          <w:rFonts w:ascii="Arial" w:hAnsi="Arial" w:cs="Arial"/>
          <w:b/>
          <w:szCs w:val="24"/>
        </w:rPr>
        <w:t xml:space="preserve">pient </w:t>
      </w:r>
      <w:r w:rsidR="00DA2852" w:rsidRPr="009823AE">
        <w:rPr>
          <w:rFonts w:ascii="Arial" w:hAnsi="Arial" w:cs="Arial"/>
          <w:b/>
          <w:szCs w:val="24"/>
        </w:rPr>
        <w:t>Products:</w:t>
      </w:r>
    </w:p>
    <w:p w14:paraId="0E1D8F08" w14:textId="6DB5A737" w:rsidR="00DA2852" w:rsidRPr="009823AE" w:rsidRDefault="00DA2852" w:rsidP="003F233B">
      <w:pPr>
        <w:keepLines/>
        <w:widowControl w:val="0"/>
        <w:numPr>
          <w:ilvl w:val="0"/>
          <w:numId w:val="15"/>
        </w:numPr>
        <w:spacing w:after="120"/>
        <w:ind w:left="1440" w:hanging="720"/>
        <w:rPr>
          <w:rFonts w:ascii="Arial" w:hAnsi="Arial" w:cs="Arial"/>
        </w:rPr>
      </w:pPr>
      <w:r w:rsidRPr="009823AE">
        <w:rPr>
          <w:rFonts w:ascii="Arial" w:hAnsi="Arial" w:cs="Arial"/>
        </w:rPr>
        <w:t xml:space="preserve">Letter describing the subawards and any </w:t>
      </w:r>
      <w:r w:rsidR="00176EB9">
        <w:rPr>
          <w:rFonts w:ascii="Arial" w:hAnsi="Arial" w:cs="Arial"/>
        </w:rPr>
        <w:t>MFH property</w:t>
      </w:r>
      <w:r w:rsidRPr="009823AE">
        <w:rPr>
          <w:rFonts w:ascii="Arial" w:hAnsi="Arial" w:cs="Arial"/>
        </w:rPr>
        <w:t xml:space="preserve"> agreement</w:t>
      </w:r>
      <w:r w:rsidR="1C880D87" w:rsidRPr="009823AE">
        <w:rPr>
          <w:rFonts w:ascii="Arial" w:hAnsi="Arial" w:cs="Arial"/>
        </w:rPr>
        <w:t>s</w:t>
      </w:r>
      <w:r w:rsidRPr="009823AE">
        <w:rPr>
          <w:rFonts w:ascii="Arial" w:hAnsi="Arial" w:cs="Arial"/>
        </w:rPr>
        <w:t xml:space="preserve"> needed, or stating that no subawards or </w:t>
      </w:r>
      <w:r w:rsidR="00176EB9">
        <w:rPr>
          <w:rFonts w:ascii="Arial" w:hAnsi="Arial" w:cs="Arial"/>
        </w:rPr>
        <w:t>MFH property</w:t>
      </w:r>
      <w:r w:rsidRPr="009823AE">
        <w:rPr>
          <w:rFonts w:ascii="Arial" w:hAnsi="Arial" w:cs="Arial"/>
        </w:rPr>
        <w:t xml:space="preserve"> agreements are required</w:t>
      </w:r>
    </w:p>
    <w:p w14:paraId="1F04CE5F" w14:textId="77777777" w:rsidR="00DA2852" w:rsidRPr="009823AE" w:rsidRDefault="00DA2852" w:rsidP="003F233B">
      <w:pPr>
        <w:keepLines/>
        <w:widowControl w:val="0"/>
        <w:numPr>
          <w:ilvl w:val="0"/>
          <w:numId w:val="15"/>
        </w:numPr>
        <w:spacing w:after="120"/>
        <w:ind w:left="1440" w:hanging="720"/>
        <w:rPr>
          <w:rFonts w:ascii="Arial" w:hAnsi="Arial" w:cs="Arial"/>
        </w:rPr>
      </w:pPr>
      <w:r w:rsidRPr="009823AE">
        <w:rPr>
          <w:rFonts w:ascii="Arial" w:hAnsi="Arial" w:cs="Arial"/>
        </w:rPr>
        <w:t>Draft subaward (if requested)</w:t>
      </w:r>
    </w:p>
    <w:p w14:paraId="166DC94A" w14:textId="77777777" w:rsidR="00DA2852" w:rsidRPr="009823AE" w:rsidRDefault="00DA2852" w:rsidP="003F233B">
      <w:pPr>
        <w:keepLines/>
        <w:widowControl w:val="0"/>
        <w:numPr>
          <w:ilvl w:val="0"/>
          <w:numId w:val="15"/>
        </w:numPr>
        <w:spacing w:after="120"/>
        <w:ind w:left="1440" w:hanging="720"/>
        <w:rPr>
          <w:rFonts w:ascii="Arial" w:hAnsi="Arial" w:cs="Arial"/>
        </w:rPr>
      </w:pPr>
      <w:r w:rsidRPr="009823AE">
        <w:rPr>
          <w:rFonts w:ascii="Arial" w:hAnsi="Arial" w:cs="Arial"/>
        </w:rPr>
        <w:t>Final subaward (if requested)</w:t>
      </w:r>
    </w:p>
    <w:p w14:paraId="0CCFC6E5" w14:textId="7D955890" w:rsidR="00DA2852" w:rsidRPr="009823AE" w:rsidRDefault="00DA2852" w:rsidP="003F233B">
      <w:pPr>
        <w:keepLines/>
        <w:widowControl w:val="0"/>
        <w:numPr>
          <w:ilvl w:val="0"/>
          <w:numId w:val="15"/>
        </w:numPr>
        <w:spacing w:after="120"/>
        <w:ind w:left="1440" w:hanging="720"/>
        <w:rPr>
          <w:rFonts w:ascii="Arial" w:hAnsi="Arial" w:cs="Arial"/>
        </w:rPr>
      </w:pPr>
      <w:r w:rsidRPr="009823AE">
        <w:rPr>
          <w:rFonts w:ascii="Arial" w:hAnsi="Arial" w:cs="Arial"/>
        </w:rPr>
        <w:t>Draft</w:t>
      </w:r>
      <w:r w:rsidR="009530AE" w:rsidRPr="009823AE">
        <w:rPr>
          <w:rFonts w:ascii="Arial" w:hAnsi="Arial" w:cs="Arial"/>
        </w:rPr>
        <w:t xml:space="preserve"> MFH property</w:t>
      </w:r>
      <w:r w:rsidRPr="009823AE">
        <w:rPr>
          <w:rFonts w:ascii="Arial" w:hAnsi="Arial" w:cs="Arial"/>
        </w:rPr>
        <w:t xml:space="preserve"> agreement (if requested)</w:t>
      </w:r>
    </w:p>
    <w:p w14:paraId="1A0DFCB6" w14:textId="7653C76A" w:rsidR="00DA2852" w:rsidRPr="009823AE" w:rsidDel="00940A08" w:rsidRDefault="00DA2852" w:rsidP="003F233B">
      <w:pPr>
        <w:keepLines/>
        <w:widowControl w:val="0"/>
        <w:numPr>
          <w:ilvl w:val="0"/>
          <w:numId w:val="15"/>
        </w:numPr>
        <w:spacing w:after="120"/>
        <w:ind w:left="1440" w:hanging="720"/>
        <w:rPr>
          <w:rFonts w:ascii="Arial" w:hAnsi="Arial" w:cs="Arial"/>
        </w:rPr>
      </w:pPr>
      <w:r w:rsidRPr="009823AE">
        <w:rPr>
          <w:rFonts w:ascii="Arial" w:hAnsi="Arial" w:cs="Arial"/>
        </w:rPr>
        <w:t xml:space="preserve">Final </w:t>
      </w:r>
      <w:r w:rsidR="009530AE" w:rsidRPr="009823AE">
        <w:rPr>
          <w:rFonts w:ascii="Arial" w:hAnsi="Arial" w:cs="Arial"/>
        </w:rPr>
        <w:t xml:space="preserve">MFH property </w:t>
      </w:r>
      <w:r w:rsidRPr="009823AE">
        <w:rPr>
          <w:rFonts w:ascii="Arial" w:hAnsi="Arial" w:cs="Arial"/>
        </w:rPr>
        <w:t>agreement (if requested)</w:t>
      </w:r>
    </w:p>
    <w:p w14:paraId="0B03BC03" w14:textId="5DA21EF8" w:rsidR="00360451" w:rsidRPr="00397A99" w:rsidRDefault="00360451" w:rsidP="00C125ED">
      <w:pPr>
        <w:keepLines/>
        <w:widowControl w:val="0"/>
        <w:spacing w:after="120"/>
        <w:rPr>
          <w:rFonts w:ascii="Arial" w:hAnsi="Arial" w:cs="Arial"/>
          <w:highlight w:val="yellow"/>
        </w:rPr>
      </w:pPr>
    </w:p>
    <w:p w14:paraId="22719072" w14:textId="511004D9" w:rsidR="0042348B" w:rsidRPr="009823AE" w:rsidRDefault="00CF31B0" w:rsidP="0042348B">
      <w:pPr>
        <w:pStyle w:val="Heading2"/>
      </w:pPr>
      <w:r w:rsidRPr="007525C1">
        <w:t>Task 1.</w:t>
      </w:r>
      <w:r w:rsidR="00E651E6">
        <w:t>6</w:t>
      </w:r>
      <w:r w:rsidRPr="007525C1">
        <w:t xml:space="preserve"> </w:t>
      </w:r>
      <w:r w:rsidR="0042348B" w:rsidRPr="009823AE">
        <w:t>Final Meeting</w:t>
      </w:r>
    </w:p>
    <w:p w14:paraId="79BF25ED" w14:textId="77777777" w:rsidR="0042348B" w:rsidRPr="009823AE" w:rsidRDefault="0042348B" w:rsidP="0042348B">
      <w:pPr>
        <w:pStyle w:val="CECDelNumber"/>
        <w:keepNext w:val="0"/>
        <w:widowControl w:val="0"/>
        <w:tabs>
          <w:tab w:val="left" w:pos="720"/>
        </w:tabs>
        <w:spacing w:after="120"/>
        <w:rPr>
          <w:rFonts w:ascii="Arial" w:hAnsi="Arial" w:cs="Arial"/>
          <w:i w:val="0"/>
          <w:szCs w:val="24"/>
        </w:rPr>
      </w:pPr>
      <w:r w:rsidRPr="009823AE">
        <w:rPr>
          <w:rFonts w:ascii="Arial" w:hAnsi="Arial" w:cs="Arial"/>
          <w:i w:val="0"/>
          <w:szCs w:val="24"/>
        </w:rPr>
        <w:t>The goal of this task is to closeout this Agreement.</w:t>
      </w:r>
    </w:p>
    <w:p w14:paraId="351EDE00" w14:textId="77777777" w:rsidR="0042348B" w:rsidRPr="009823AE" w:rsidRDefault="0042348B" w:rsidP="0042348B">
      <w:pPr>
        <w:pStyle w:val="Technical4"/>
        <w:keepNext/>
        <w:keepLines/>
        <w:widowControl w:val="0"/>
        <w:tabs>
          <w:tab w:val="clear" w:pos="-720"/>
          <w:tab w:val="left" w:pos="720"/>
        </w:tabs>
        <w:suppressAutoHyphens w:val="0"/>
        <w:spacing w:after="120"/>
        <w:rPr>
          <w:rFonts w:ascii="Arial" w:hAnsi="Arial" w:cs="Arial"/>
          <w:spacing w:val="-2"/>
          <w:szCs w:val="24"/>
        </w:rPr>
      </w:pPr>
      <w:r w:rsidRPr="009823AE">
        <w:rPr>
          <w:rFonts w:ascii="Arial" w:hAnsi="Arial" w:cs="Arial"/>
          <w:spacing w:val="-2"/>
          <w:szCs w:val="24"/>
        </w:rPr>
        <w:t>The Recipient shall:</w:t>
      </w:r>
    </w:p>
    <w:p w14:paraId="7C3764DD" w14:textId="77777777" w:rsidR="0042348B" w:rsidRPr="009823AE" w:rsidRDefault="0042348B" w:rsidP="0042348B">
      <w:pPr>
        <w:keepLines/>
        <w:widowControl w:val="0"/>
        <w:numPr>
          <w:ilvl w:val="0"/>
          <w:numId w:val="8"/>
        </w:numPr>
        <w:spacing w:after="120"/>
        <w:ind w:left="1440" w:hanging="720"/>
        <w:rPr>
          <w:rFonts w:ascii="Arial" w:hAnsi="Arial" w:cs="Arial"/>
          <w:szCs w:val="24"/>
        </w:rPr>
      </w:pPr>
      <w:r w:rsidRPr="009823AE">
        <w:rPr>
          <w:rFonts w:ascii="Arial" w:hAnsi="Arial" w:cs="Arial"/>
          <w:szCs w:val="24"/>
        </w:rPr>
        <w:t>Meet with CEC staff to present the findings, conclusions, and recommendations. The final meeting must be completed during the closeout of this Agreement.</w:t>
      </w:r>
    </w:p>
    <w:p w14:paraId="74255B55" w14:textId="77777777" w:rsidR="0042348B" w:rsidRPr="009823AE" w:rsidRDefault="0042348B" w:rsidP="0042348B">
      <w:pPr>
        <w:keepLines/>
        <w:widowControl w:val="0"/>
        <w:spacing w:after="120"/>
        <w:ind w:left="1440"/>
        <w:rPr>
          <w:rFonts w:ascii="Arial" w:hAnsi="Arial" w:cs="Arial"/>
          <w:szCs w:val="24"/>
        </w:rPr>
      </w:pPr>
      <w:r w:rsidRPr="009823AE">
        <w:rPr>
          <w:rFonts w:ascii="Arial" w:hAnsi="Arial" w:cs="Arial"/>
          <w:szCs w:val="24"/>
        </w:rPr>
        <w:t>This meeting will be attended by, at a minimum, the Recipient and the CAM. The technical and administrative aspects of Agreement closeout will be discussed at the meeting, which may be two separate meetings at the discretion of the CAM.</w:t>
      </w:r>
    </w:p>
    <w:p w14:paraId="582DBF31" w14:textId="77777777" w:rsidR="0042348B" w:rsidRPr="009823AE" w:rsidRDefault="0042348B" w:rsidP="0042348B">
      <w:pPr>
        <w:keepLines/>
        <w:widowControl w:val="0"/>
        <w:spacing w:after="120"/>
        <w:ind w:left="1440"/>
        <w:rPr>
          <w:rFonts w:ascii="Arial" w:hAnsi="Arial" w:cs="Arial"/>
          <w:szCs w:val="24"/>
        </w:rPr>
      </w:pPr>
      <w:r w:rsidRPr="009823AE">
        <w:rPr>
          <w:rFonts w:ascii="Arial" w:hAnsi="Arial" w:cs="Arial"/>
          <w:szCs w:val="24"/>
        </w:rPr>
        <w:t>The technical portion of the meeting shall present an assessment of the degree to which project and task goals and objectives were achieved, findings, conclusions, recommended next steps (if any) for the Agreement, and recommendations for improvements. The CAM will determine the appropriate meeting participants.</w:t>
      </w:r>
    </w:p>
    <w:p w14:paraId="6E0CA99E" w14:textId="77777777" w:rsidR="0042348B" w:rsidRPr="009823AE" w:rsidRDefault="0042348B" w:rsidP="0042348B">
      <w:pPr>
        <w:keepLines/>
        <w:widowControl w:val="0"/>
        <w:spacing w:after="120"/>
        <w:ind w:left="1440"/>
        <w:rPr>
          <w:rFonts w:ascii="Arial" w:hAnsi="Arial" w:cs="Arial"/>
          <w:szCs w:val="24"/>
        </w:rPr>
      </w:pPr>
      <w:r w:rsidRPr="009823AE">
        <w:rPr>
          <w:rFonts w:ascii="Arial" w:hAnsi="Arial" w:cs="Arial"/>
          <w:szCs w:val="24"/>
        </w:rPr>
        <w:t>The administrative portion of the meeting shall be a discussion with the CAM about the following Agreement closeout items:</w:t>
      </w:r>
    </w:p>
    <w:p w14:paraId="76D40509" w14:textId="77777777" w:rsidR="0042348B" w:rsidRPr="009823AE" w:rsidRDefault="0042348B" w:rsidP="0042348B">
      <w:pPr>
        <w:keepLines/>
        <w:widowControl w:val="0"/>
        <w:numPr>
          <w:ilvl w:val="0"/>
          <w:numId w:val="9"/>
        </w:numPr>
        <w:spacing w:after="120"/>
        <w:ind w:hanging="720"/>
        <w:rPr>
          <w:rFonts w:ascii="Arial" w:hAnsi="Arial" w:cs="Arial"/>
          <w:szCs w:val="24"/>
        </w:rPr>
      </w:pPr>
      <w:r w:rsidRPr="009823AE">
        <w:rPr>
          <w:rFonts w:ascii="Arial" w:hAnsi="Arial" w:cs="Arial"/>
          <w:szCs w:val="24"/>
        </w:rPr>
        <w:t>What to do with any equipment purchased with CEC funds (Options)</w:t>
      </w:r>
    </w:p>
    <w:p w14:paraId="3ED2272D" w14:textId="77777777" w:rsidR="0042348B" w:rsidRPr="009823AE" w:rsidRDefault="0042348B" w:rsidP="0042348B">
      <w:pPr>
        <w:keepLines/>
        <w:widowControl w:val="0"/>
        <w:numPr>
          <w:ilvl w:val="0"/>
          <w:numId w:val="9"/>
        </w:numPr>
        <w:spacing w:after="120"/>
        <w:ind w:hanging="720"/>
        <w:rPr>
          <w:rFonts w:ascii="Arial" w:hAnsi="Arial" w:cs="Arial"/>
          <w:szCs w:val="24"/>
        </w:rPr>
      </w:pPr>
      <w:r w:rsidRPr="009823AE">
        <w:rPr>
          <w:rFonts w:ascii="Arial" w:hAnsi="Arial" w:cs="Arial"/>
          <w:szCs w:val="24"/>
        </w:rPr>
        <w:t>CEC request for specific “generated” data (not already provided in Agreement products)</w:t>
      </w:r>
    </w:p>
    <w:p w14:paraId="1F35BB65" w14:textId="77777777" w:rsidR="0042348B" w:rsidRPr="009823AE" w:rsidRDefault="0042348B" w:rsidP="0042348B">
      <w:pPr>
        <w:keepLines/>
        <w:widowControl w:val="0"/>
        <w:numPr>
          <w:ilvl w:val="0"/>
          <w:numId w:val="9"/>
        </w:numPr>
        <w:spacing w:after="120"/>
        <w:ind w:hanging="720"/>
        <w:rPr>
          <w:rFonts w:ascii="Arial" w:hAnsi="Arial" w:cs="Arial"/>
          <w:szCs w:val="24"/>
        </w:rPr>
      </w:pPr>
      <w:r w:rsidRPr="009823AE">
        <w:rPr>
          <w:rFonts w:ascii="Arial" w:hAnsi="Arial" w:cs="Arial"/>
          <w:szCs w:val="24"/>
        </w:rPr>
        <w:t>Need to document Recipient’s disclosure of “subject inventions” developed under the Agreement, if applicable</w:t>
      </w:r>
    </w:p>
    <w:p w14:paraId="6B62E78F" w14:textId="77777777" w:rsidR="0042348B" w:rsidRPr="009823AE" w:rsidRDefault="0042348B" w:rsidP="0042348B">
      <w:pPr>
        <w:keepLines/>
        <w:widowControl w:val="0"/>
        <w:numPr>
          <w:ilvl w:val="0"/>
          <w:numId w:val="9"/>
        </w:numPr>
        <w:spacing w:after="120"/>
        <w:ind w:hanging="720"/>
        <w:rPr>
          <w:rFonts w:ascii="Arial" w:hAnsi="Arial" w:cs="Arial"/>
          <w:szCs w:val="24"/>
        </w:rPr>
      </w:pPr>
      <w:r w:rsidRPr="009823AE">
        <w:rPr>
          <w:rFonts w:ascii="Arial" w:hAnsi="Arial" w:cs="Arial"/>
          <w:szCs w:val="24"/>
        </w:rPr>
        <w:t>“Surviving” Agreement provisions</w:t>
      </w:r>
    </w:p>
    <w:p w14:paraId="4C5A38EF" w14:textId="77777777" w:rsidR="0042348B" w:rsidRPr="009823AE" w:rsidRDefault="0042348B" w:rsidP="0042348B">
      <w:pPr>
        <w:keepLines/>
        <w:widowControl w:val="0"/>
        <w:numPr>
          <w:ilvl w:val="0"/>
          <w:numId w:val="9"/>
        </w:numPr>
        <w:spacing w:after="120"/>
        <w:ind w:hanging="720"/>
        <w:rPr>
          <w:rFonts w:ascii="Arial" w:hAnsi="Arial" w:cs="Arial"/>
          <w:szCs w:val="24"/>
        </w:rPr>
      </w:pPr>
      <w:r w:rsidRPr="009823AE">
        <w:rPr>
          <w:rFonts w:ascii="Arial" w:hAnsi="Arial" w:cs="Arial"/>
          <w:szCs w:val="24"/>
        </w:rPr>
        <w:t>Final invoicing and release of retention</w:t>
      </w:r>
    </w:p>
    <w:p w14:paraId="3C46F687" w14:textId="77777777" w:rsidR="0042348B" w:rsidRPr="009823AE" w:rsidRDefault="0042348B" w:rsidP="0042348B">
      <w:pPr>
        <w:keepLines/>
        <w:widowControl w:val="0"/>
        <w:numPr>
          <w:ilvl w:val="0"/>
          <w:numId w:val="8"/>
        </w:numPr>
        <w:spacing w:after="120"/>
        <w:ind w:left="1440" w:hanging="720"/>
        <w:rPr>
          <w:rFonts w:ascii="Arial" w:hAnsi="Arial" w:cs="Arial"/>
          <w:szCs w:val="24"/>
        </w:rPr>
      </w:pPr>
      <w:r w:rsidRPr="009823AE">
        <w:rPr>
          <w:rFonts w:ascii="Arial" w:hAnsi="Arial" w:cs="Arial"/>
          <w:szCs w:val="24"/>
        </w:rPr>
        <w:t xml:space="preserve">Provide </w:t>
      </w:r>
      <w:r w:rsidRPr="009823AE">
        <w:rPr>
          <w:rFonts w:ascii="Arial" w:hAnsi="Arial" w:cs="Arial"/>
          <w:i/>
          <w:iCs/>
          <w:szCs w:val="24"/>
        </w:rPr>
        <w:t>written documentation of meeting agreements</w:t>
      </w:r>
      <w:r w:rsidRPr="009823AE">
        <w:rPr>
          <w:rFonts w:ascii="Arial" w:hAnsi="Arial" w:cs="Arial"/>
          <w:szCs w:val="24"/>
        </w:rPr>
        <w:t>.</w:t>
      </w:r>
    </w:p>
    <w:p w14:paraId="096C5A62" w14:textId="77777777" w:rsidR="0042348B" w:rsidRPr="009823AE" w:rsidRDefault="0042348B" w:rsidP="0042348B">
      <w:pPr>
        <w:keepLines/>
        <w:widowControl w:val="0"/>
        <w:numPr>
          <w:ilvl w:val="0"/>
          <w:numId w:val="8"/>
        </w:numPr>
        <w:spacing w:after="120"/>
        <w:ind w:left="1440" w:hanging="720"/>
        <w:rPr>
          <w:rFonts w:ascii="Arial" w:hAnsi="Arial" w:cs="Arial"/>
          <w:szCs w:val="24"/>
        </w:rPr>
      </w:pPr>
      <w:r w:rsidRPr="009823AE">
        <w:rPr>
          <w:rFonts w:ascii="Arial" w:hAnsi="Arial" w:cs="Arial"/>
          <w:szCs w:val="24"/>
        </w:rPr>
        <w:t xml:space="preserve">Prepare a </w:t>
      </w:r>
      <w:r w:rsidRPr="009823AE">
        <w:rPr>
          <w:rFonts w:ascii="Arial" w:hAnsi="Arial" w:cs="Arial"/>
          <w:i/>
          <w:iCs/>
          <w:szCs w:val="24"/>
        </w:rPr>
        <w:t>schedule for completing the closeout activities</w:t>
      </w:r>
      <w:r w:rsidRPr="009823AE">
        <w:rPr>
          <w:rFonts w:ascii="Arial" w:hAnsi="Arial" w:cs="Arial"/>
          <w:szCs w:val="24"/>
        </w:rPr>
        <w:t xml:space="preserve"> for this Agreement.</w:t>
      </w:r>
    </w:p>
    <w:p w14:paraId="1CD42411" w14:textId="04DEC202" w:rsidR="0042348B" w:rsidRPr="009823AE" w:rsidRDefault="003F07B6" w:rsidP="0042348B">
      <w:pPr>
        <w:pStyle w:val="BodyText3"/>
        <w:keepNext/>
        <w:keepLines/>
        <w:widowControl w:val="0"/>
        <w:spacing w:after="120"/>
        <w:jc w:val="left"/>
        <w:rPr>
          <w:rFonts w:ascii="Arial" w:hAnsi="Arial" w:cs="Arial"/>
          <w:b/>
          <w:szCs w:val="24"/>
        </w:rPr>
      </w:pPr>
      <w:r>
        <w:rPr>
          <w:rFonts w:ascii="Arial" w:hAnsi="Arial" w:cs="Arial"/>
          <w:b/>
          <w:szCs w:val="24"/>
        </w:rPr>
        <w:lastRenderedPageBreak/>
        <w:t xml:space="preserve">Recipient </w:t>
      </w:r>
      <w:r w:rsidR="0042348B" w:rsidRPr="009823AE">
        <w:rPr>
          <w:rFonts w:ascii="Arial" w:hAnsi="Arial" w:cs="Arial"/>
          <w:b/>
          <w:szCs w:val="24"/>
        </w:rPr>
        <w:t>Products:</w:t>
      </w:r>
    </w:p>
    <w:p w14:paraId="11785813" w14:textId="77777777" w:rsidR="0042348B" w:rsidRPr="009823AE" w:rsidRDefault="0042348B" w:rsidP="0042348B">
      <w:pPr>
        <w:keepLines/>
        <w:widowControl w:val="0"/>
        <w:numPr>
          <w:ilvl w:val="0"/>
          <w:numId w:val="10"/>
        </w:numPr>
        <w:spacing w:after="120"/>
        <w:ind w:left="1440" w:hanging="720"/>
        <w:rPr>
          <w:rFonts w:ascii="Arial" w:hAnsi="Arial" w:cs="Arial"/>
          <w:szCs w:val="24"/>
        </w:rPr>
      </w:pPr>
      <w:r w:rsidRPr="009823AE">
        <w:rPr>
          <w:rFonts w:ascii="Arial" w:hAnsi="Arial" w:cs="Arial"/>
          <w:szCs w:val="24"/>
        </w:rPr>
        <w:t>Written documentation of meeting agreements</w:t>
      </w:r>
    </w:p>
    <w:p w14:paraId="50D797B5" w14:textId="77777777" w:rsidR="0042348B" w:rsidRPr="009823AE" w:rsidRDefault="0042348B" w:rsidP="0042348B">
      <w:pPr>
        <w:keepLines/>
        <w:widowControl w:val="0"/>
        <w:numPr>
          <w:ilvl w:val="0"/>
          <w:numId w:val="10"/>
        </w:numPr>
        <w:spacing w:after="120"/>
        <w:ind w:left="1440" w:hanging="720"/>
        <w:rPr>
          <w:rFonts w:ascii="Arial" w:hAnsi="Arial" w:cs="Arial"/>
          <w:szCs w:val="24"/>
        </w:rPr>
      </w:pPr>
      <w:r w:rsidRPr="009823AE">
        <w:rPr>
          <w:rFonts w:ascii="Arial" w:hAnsi="Arial" w:cs="Arial"/>
          <w:szCs w:val="24"/>
        </w:rPr>
        <w:t>Schedule for completing closeout activities</w:t>
      </w:r>
    </w:p>
    <w:p w14:paraId="24DD7899" w14:textId="77777777" w:rsidR="00DB0D5F" w:rsidRDefault="00DB0D5F" w:rsidP="00DB0D5F">
      <w:pPr>
        <w:keepLines/>
        <w:widowControl w:val="0"/>
        <w:spacing w:after="120"/>
        <w:rPr>
          <w:rFonts w:ascii="Arial" w:hAnsi="Arial" w:cs="Arial"/>
          <w:b/>
          <w:bCs/>
          <w:szCs w:val="24"/>
        </w:rPr>
      </w:pPr>
    </w:p>
    <w:p w14:paraId="019522A2" w14:textId="43D03065" w:rsidR="00DB0D5F" w:rsidRPr="00DB0D5F" w:rsidRDefault="00DB0D5F" w:rsidP="00DB0D5F">
      <w:pPr>
        <w:keepLines/>
        <w:widowControl w:val="0"/>
        <w:spacing w:after="120"/>
        <w:rPr>
          <w:rFonts w:ascii="Arial" w:hAnsi="Arial" w:cs="Arial"/>
          <w:b/>
          <w:bCs/>
          <w:szCs w:val="24"/>
        </w:rPr>
      </w:pPr>
      <w:r w:rsidRPr="00DB0D5F">
        <w:rPr>
          <w:rFonts w:ascii="Arial" w:hAnsi="Arial" w:cs="Arial"/>
          <w:b/>
          <w:bCs/>
          <w:szCs w:val="24"/>
        </w:rPr>
        <w:t>Task 1.7 Final Report</w:t>
      </w:r>
    </w:p>
    <w:p w14:paraId="2C55EFBE" w14:textId="77777777" w:rsidR="00DB0D5F" w:rsidRPr="00C05EFA" w:rsidRDefault="00DB0D5F" w:rsidP="00DB0D5F">
      <w:pPr>
        <w:keepLines/>
        <w:widowControl w:val="0"/>
        <w:spacing w:after="120"/>
        <w:rPr>
          <w:rFonts w:ascii="Arial" w:hAnsi="Arial" w:cs="Arial"/>
          <w:szCs w:val="24"/>
        </w:rPr>
      </w:pPr>
      <w:r>
        <w:rPr>
          <w:rFonts w:ascii="Arial" w:hAnsi="Arial" w:cs="Arial"/>
          <w:szCs w:val="24"/>
        </w:rPr>
        <w:t>T</w:t>
      </w:r>
      <w:r w:rsidRPr="00C05EFA">
        <w:rPr>
          <w:rFonts w:ascii="Arial" w:hAnsi="Arial" w:cs="Arial"/>
          <w:szCs w:val="24"/>
        </w:rPr>
        <w:t>he goal of the Final Report is to assess the project’s success in achieving the Agreement’s goals and objectives, advancing science and technology, and providing energy-related and other benefits to California. </w:t>
      </w:r>
    </w:p>
    <w:p w14:paraId="77DB1959" w14:textId="77777777" w:rsidR="00DB0D5F" w:rsidRPr="00C05EFA" w:rsidRDefault="00DB0D5F" w:rsidP="00DB0D5F">
      <w:pPr>
        <w:keepLines/>
        <w:widowControl w:val="0"/>
        <w:spacing w:after="120"/>
        <w:rPr>
          <w:rFonts w:ascii="Arial" w:hAnsi="Arial" w:cs="Arial"/>
          <w:szCs w:val="24"/>
        </w:rPr>
      </w:pPr>
      <w:r w:rsidRPr="00C05EFA">
        <w:rPr>
          <w:rFonts w:ascii="Arial" w:hAnsi="Arial" w:cs="Arial"/>
          <w:szCs w:val="24"/>
        </w:rPr>
        <w:t>The objectives of the Final Report are to clearly and completely describe the project’s purpose, approach, activities performed, results, and advancements in science and technology; to present a public assessment of the success of the project as measured by the degree to which goals and objectives were achieved; to make insightful observations based on results obtained; to draw conclusions; and to make recommendations for further projects and improvements to the FTD project management processes. </w:t>
      </w:r>
    </w:p>
    <w:p w14:paraId="2B68568E" w14:textId="77777777" w:rsidR="00DB0D5F" w:rsidRPr="00C05EFA" w:rsidRDefault="00DB0D5F" w:rsidP="00DB0D5F">
      <w:pPr>
        <w:keepLines/>
        <w:widowControl w:val="0"/>
        <w:spacing w:after="120"/>
        <w:rPr>
          <w:rFonts w:ascii="Arial" w:hAnsi="Arial" w:cs="Arial"/>
          <w:szCs w:val="24"/>
        </w:rPr>
      </w:pPr>
      <w:r w:rsidRPr="00C05EFA">
        <w:rPr>
          <w:rFonts w:ascii="Arial" w:hAnsi="Arial" w:cs="Arial"/>
          <w:szCs w:val="24"/>
        </w:rPr>
        <w:t>The Final Report shall be a public document and is limited to 25-pages. If the Recipient has obtained confidential status from the CEC and will be preparing a confidential version of the Final Report as well, the Recipient shall perform the following activities for both the public and confidential versions of the Final Report. </w:t>
      </w:r>
    </w:p>
    <w:p w14:paraId="5CCD5CBA" w14:textId="77777777" w:rsidR="00DB0D5F" w:rsidRPr="00C05EFA" w:rsidRDefault="00DB0D5F" w:rsidP="00DB0D5F">
      <w:pPr>
        <w:keepLines/>
        <w:widowControl w:val="0"/>
        <w:spacing w:after="120"/>
        <w:rPr>
          <w:rFonts w:ascii="Arial" w:hAnsi="Arial" w:cs="Arial"/>
          <w:szCs w:val="24"/>
        </w:rPr>
      </w:pPr>
      <w:r w:rsidRPr="00C05EFA">
        <w:rPr>
          <w:rFonts w:ascii="Arial" w:hAnsi="Arial" w:cs="Arial"/>
          <w:szCs w:val="24"/>
        </w:rPr>
        <w:t>In addition to any other applicable requirements, the Final Report must comply with the Americans with Disabilities Act (ADA) of 1990 (42 U.S.C. 12101 et seq.), which prohibits discrimination on the basis of disability; all applicable regulations and guidelines issued pursuant to the ADA; Cal. Gov. Code sects. 7405 and 11135; and Web Content Accessibility Guidelines 2.0, or a subsequent version, as published by the Web Accessibility Initiative of the World Wide Web Consortium at a minimum Level AA success criteria. </w:t>
      </w:r>
    </w:p>
    <w:p w14:paraId="4D6B2EED" w14:textId="77777777" w:rsidR="00DB0D5F" w:rsidRPr="00C05EFA" w:rsidRDefault="00DB0D5F" w:rsidP="00DB0D5F">
      <w:pPr>
        <w:keepLines/>
        <w:widowControl w:val="0"/>
        <w:spacing w:after="120"/>
        <w:rPr>
          <w:rFonts w:ascii="Arial" w:hAnsi="Arial" w:cs="Arial"/>
          <w:b/>
          <w:bCs/>
          <w:szCs w:val="24"/>
        </w:rPr>
      </w:pPr>
      <w:r w:rsidRPr="00C05EFA">
        <w:rPr>
          <w:rFonts w:ascii="Arial" w:hAnsi="Arial" w:cs="Arial"/>
          <w:b/>
          <w:bCs/>
          <w:szCs w:val="24"/>
        </w:rPr>
        <w:t>The Recipient shall: </w:t>
      </w:r>
    </w:p>
    <w:p w14:paraId="23F40E65" w14:textId="77777777" w:rsidR="00DB0D5F" w:rsidRPr="00C05EFA" w:rsidRDefault="00DB0D5F" w:rsidP="00DB0D5F">
      <w:pPr>
        <w:keepLines/>
        <w:widowControl w:val="0"/>
        <w:numPr>
          <w:ilvl w:val="0"/>
          <w:numId w:val="52"/>
        </w:numPr>
        <w:spacing w:after="120"/>
        <w:rPr>
          <w:rFonts w:ascii="Arial" w:hAnsi="Arial" w:cs="Arial"/>
          <w:szCs w:val="24"/>
        </w:rPr>
      </w:pPr>
      <w:r w:rsidRPr="00C05EFA">
        <w:rPr>
          <w:rFonts w:ascii="Arial" w:hAnsi="Arial" w:cs="Arial"/>
          <w:szCs w:val="24"/>
        </w:rPr>
        <w:t>Prepare an </w:t>
      </w:r>
      <w:r w:rsidRPr="00C05EFA">
        <w:rPr>
          <w:rFonts w:ascii="Arial" w:hAnsi="Arial" w:cs="Arial"/>
          <w:i/>
          <w:iCs/>
          <w:szCs w:val="24"/>
        </w:rPr>
        <w:t>Outline of the Final Report</w:t>
      </w:r>
      <w:r w:rsidRPr="00C05EFA">
        <w:rPr>
          <w:rFonts w:ascii="Arial" w:hAnsi="Arial" w:cs="Arial"/>
          <w:szCs w:val="24"/>
        </w:rPr>
        <w:t>, if requested by the CAM. </w:t>
      </w:r>
    </w:p>
    <w:p w14:paraId="64D8F96D" w14:textId="77777777" w:rsidR="00DB0D5F" w:rsidRPr="00C05EFA" w:rsidRDefault="00DB0D5F" w:rsidP="00DB0D5F">
      <w:pPr>
        <w:keepLines/>
        <w:widowControl w:val="0"/>
        <w:numPr>
          <w:ilvl w:val="0"/>
          <w:numId w:val="53"/>
        </w:numPr>
        <w:spacing w:after="120"/>
        <w:rPr>
          <w:rFonts w:ascii="Arial" w:hAnsi="Arial" w:cs="Arial"/>
          <w:szCs w:val="24"/>
        </w:rPr>
      </w:pPr>
      <w:r w:rsidRPr="00C05EFA">
        <w:rPr>
          <w:rFonts w:ascii="Arial" w:hAnsi="Arial" w:cs="Arial"/>
          <w:szCs w:val="24"/>
        </w:rPr>
        <w:t>Prepare a </w:t>
      </w:r>
      <w:r w:rsidRPr="00C05EFA">
        <w:rPr>
          <w:rFonts w:ascii="Arial" w:hAnsi="Arial" w:cs="Arial"/>
          <w:i/>
          <w:iCs/>
          <w:szCs w:val="24"/>
        </w:rPr>
        <w:t>Draft Final Report</w:t>
      </w:r>
      <w:r w:rsidRPr="00C05EFA">
        <w:rPr>
          <w:rFonts w:ascii="Arial" w:hAnsi="Arial" w:cs="Arial"/>
          <w:szCs w:val="24"/>
        </w:rPr>
        <w:t> complying with ADA requirements and following the latest version of the Final Report guidelines which will be provided by the CAM. The Final Report should include at least (6) six </w:t>
      </w:r>
      <w:r w:rsidRPr="00C05EFA">
        <w:rPr>
          <w:rFonts w:ascii="Arial" w:hAnsi="Arial" w:cs="Arial"/>
          <w:i/>
          <w:iCs/>
          <w:szCs w:val="24"/>
        </w:rPr>
        <w:t>High Quality Digital Photographs</w:t>
      </w:r>
      <w:r w:rsidRPr="00C05EFA">
        <w:rPr>
          <w:rFonts w:ascii="Arial" w:hAnsi="Arial" w:cs="Arial"/>
          <w:szCs w:val="24"/>
        </w:rPr>
        <w:t> (minimum resolution of 1300x500 pixels in landscape ratio) of pre- and post- technology installation at the project sites or related project photographs. The CAM shall provide written comments on the Draft Final Report within fifteen (15) working days of receipt. The Final Report must be completed at least 60 days before the end of the Agreement Term. </w:t>
      </w:r>
    </w:p>
    <w:p w14:paraId="72E5C866" w14:textId="77777777" w:rsidR="00DB0D5F" w:rsidRPr="00C05EFA" w:rsidRDefault="00DB0D5F" w:rsidP="00DB0D5F">
      <w:pPr>
        <w:keepLines/>
        <w:widowControl w:val="0"/>
        <w:numPr>
          <w:ilvl w:val="0"/>
          <w:numId w:val="54"/>
        </w:numPr>
        <w:spacing w:after="120"/>
        <w:rPr>
          <w:rFonts w:ascii="Arial" w:hAnsi="Arial" w:cs="Arial"/>
          <w:szCs w:val="24"/>
        </w:rPr>
      </w:pPr>
      <w:r w:rsidRPr="00C05EFA">
        <w:rPr>
          <w:rFonts w:ascii="Arial" w:hAnsi="Arial" w:cs="Arial"/>
          <w:szCs w:val="24"/>
        </w:rPr>
        <w:t>Submit </w:t>
      </w:r>
      <w:r w:rsidRPr="00C05EFA">
        <w:rPr>
          <w:rFonts w:ascii="Arial" w:hAnsi="Arial" w:cs="Arial"/>
          <w:i/>
          <w:iCs/>
          <w:szCs w:val="24"/>
        </w:rPr>
        <w:t>Final Report</w:t>
      </w:r>
      <w:r w:rsidRPr="00C05EFA">
        <w:rPr>
          <w:rFonts w:ascii="Arial" w:hAnsi="Arial" w:cs="Arial"/>
          <w:szCs w:val="24"/>
        </w:rPr>
        <w:t> in Microsoft Word format or similar electronic format as approved by the CAM.  </w:t>
      </w:r>
    </w:p>
    <w:p w14:paraId="7445F048" w14:textId="77777777" w:rsidR="00DB0D5F" w:rsidRPr="00C05EFA" w:rsidRDefault="00DB0D5F" w:rsidP="00DB0D5F">
      <w:pPr>
        <w:keepLines/>
        <w:widowControl w:val="0"/>
        <w:spacing w:after="120"/>
        <w:rPr>
          <w:rFonts w:ascii="Arial" w:hAnsi="Arial" w:cs="Arial"/>
          <w:szCs w:val="24"/>
        </w:rPr>
      </w:pPr>
      <w:r w:rsidRPr="00C05EFA">
        <w:rPr>
          <w:rFonts w:ascii="Arial" w:hAnsi="Arial" w:cs="Arial"/>
          <w:b/>
          <w:bCs/>
          <w:szCs w:val="24"/>
        </w:rPr>
        <w:t>Products:</w:t>
      </w:r>
      <w:r w:rsidRPr="00C05EFA">
        <w:rPr>
          <w:rFonts w:ascii="Arial" w:hAnsi="Arial" w:cs="Arial"/>
          <w:szCs w:val="24"/>
        </w:rPr>
        <w:t> </w:t>
      </w:r>
    </w:p>
    <w:p w14:paraId="3A1FE47B" w14:textId="77777777" w:rsidR="00DB0D5F" w:rsidRPr="00C05EFA" w:rsidRDefault="00DB0D5F" w:rsidP="00DB0D5F">
      <w:pPr>
        <w:keepLines/>
        <w:widowControl w:val="0"/>
        <w:numPr>
          <w:ilvl w:val="0"/>
          <w:numId w:val="55"/>
        </w:numPr>
        <w:spacing w:after="120"/>
        <w:rPr>
          <w:rFonts w:ascii="Arial" w:hAnsi="Arial" w:cs="Arial"/>
          <w:szCs w:val="24"/>
        </w:rPr>
      </w:pPr>
      <w:r w:rsidRPr="00C05EFA">
        <w:rPr>
          <w:rFonts w:ascii="Arial" w:hAnsi="Arial" w:cs="Arial"/>
          <w:szCs w:val="24"/>
        </w:rPr>
        <w:t>Outline of the Final Report, if requested </w:t>
      </w:r>
    </w:p>
    <w:p w14:paraId="748D12EE" w14:textId="77777777" w:rsidR="00DB0D5F" w:rsidRPr="00C05EFA" w:rsidRDefault="00DB0D5F" w:rsidP="00DB0D5F">
      <w:pPr>
        <w:keepLines/>
        <w:widowControl w:val="0"/>
        <w:numPr>
          <w:ilvl w:val="0"/>
          <w:numId w:val="56"/>
        </w:numPr>
        <w:spacing w:after="120"/>
        <w:rPr>
          <w:rFonts w:ascii="Arial" w:hAnsi="Arial" w:cs="Arial"/>
          <w:szCs w:val="24"/>
        </w:rPr>
      </w:pPr>
      <w:r w:rsidRPr="00C05EFA">
        <w:rPr>
          <w:rFonts w:ascii="Arial" w:hAnsi="Arial" w:cs="Arial"/>
          <w:szCs w:val="24"/>
        </w:rPr>
        <w:lastRenderedPageBreak/>
        <w:t>Draft Final Report </w:t>
      </w:r>
    </w:p>
    <w:p w14:paraId="631C22E7" w14:textId="12B7EA88" w:rsidR="00DB0D5F" w:rsidRPr="009823AE" w:rsidRDefault="00DB0D5F" w:rsidP="00DB0D5F">
      <w:pPr>
        <w:keepLines/>
        <w:widowControl w:val="0"/>
        <w:numPr>
          <w:ilvl w:val="0"/>
          <w:numId w:val="57"/>
        </w:numPr>
        <w:spacing w:after="120"/>
        <w:rPr>
          <w:rFonts w:ascii="Arial" w:hAnsi="Arial" w:cs="Arial"/>
          <w:szCs w:val="24"/>
        </w:rPr>
      </w:pPr>
      <w:r w:rsidRPr="00C05EFA">
        <w:rPr>
          <w:rFonts w:ascii="Arial" w:hAnsi="Arial" w:cs="Arial"/>
          <w:szCs w:val="24"/>
        </w:rPr>
        <w:t>Final Report </w:t>
      </w:r>
    </w:p>
    <w:p w14:paraId="7C72FDA2" w14:textId="77777777" w:rsidR="005078EC" w:rsidRDefault="005078EC" w:rsidP="004A02F1"/>
    <w:p w14:paraId="0EDB6B85" w14:textId="56698E53" w:rsidR="00843B16" w:rsidRDefault="6922C10A" w:rsidP="00843B16">
      <w:pPr>
        <w:pStyle w:val="Heading1"/>
      </w:pPr>
      <w:r>
        <w:t xml:space="preserve">TASK </w:t>
      </w:r>
      <w:r w:rsidR="00821732">
        <w:t>2</w:t>
      </w:r>
      <w:r w:rsidR="005078EC">
        <w:t xml:space="preserve"> </w:t>
      </w:r>
      <w:r w:rsidR="00D73A8A">
        <w:t>PROJECT PLAN</w:t>
      </w:r>
    </w:p>
    <w:p w14:paraId="6A2556E9" w14:textId="12875BA3" w:rsidR="007C2D7A" w:rsidRPr="00D73A8A" w:rsidRDefault="002162D3" w:rsidP="00D73A8A">
      <w:pPr>
        <w:rPr>
          <w:rFonts w:ascii="Arial" w:hAnsi="Arial" w:cs="Arial"/>
        </w:rPr>
      </w:pPr>
      <w:r w:rsidRPr="002162D3">
        <w:rPr>
          <w:rFonts w:ascii="Arial" w:hAnsi="Arial" w:cs="Arial"/>
        </w:rPr>
        <w:t xml:space="preserve">The goal of this task is to establish </w:t>
      </w:r>
      <w:r w:rsidR="00BE7F7C">
        <w:rPr>
          <w:rFonts w:ascii="Arial" w:hAnsi="Arial" w:cs="Arial"/>
        </w:rPr>
        <w:t>a</w:t>
      </w:r>
      <w:r w:rsidRPr="002162D3">
        <w:rPr>
          <w:rFonts w:ascii="Arial" w:hAnsi="Arial" w:cs="Arial"/>
        </w:rPr>
        <w:t xml:space="preserve"> Project Plan that will describe the Recipient's overall plan for completing the work under the Agreement.</w:t>
      </w:r>
    </w:p>
    <w:p w14:paraId="02A6509E" w14:textId="6D04BF21" w:rsidR="007C2D7A" w:rsidRPr="009823AE" w:rsidRDefault="007C2D7A" w:rsidP="007C2D7A">
      <w:pPr>
        <w:keepNext/>
        <w:keepLines/>
        <w:widowControl w:val="0"/>
        <w:spacing w:before="120" w:after="120"/>
        <w:rPr>
          <w:rFonts w:ascii="Arial" w:hAnsi="Arial" w:cs="Arial"/>
          <w:b/>
          <w:bCs/>
        </w:rPr>
      </w:pPr>
      <w:r w:rsidRPr="009823AE">
        <w:rPr>
          <w:rFonts w:ascii="Arial" w:hAnsi="Arial" w:cs="Arial"/>
          <w:b/>
          <w:bCs/>
        </w:rPr>
        <w:t>The Recipient shall:</w:t>
      </w:r>
    </w:p>
    <w:p w14:paraId="08E25DD4" w14:textId="784CA0D6" w:rsidR="002162D3" w:rsidRPr="005E2B8A" w:rsidRDefault="002665F6" w:rsidP="007C2D7A">
      <w:pPr>
        <w:pStyle w:val="ListParagraph"/>
        <w:numPr>
          <w:ilvl w:val="0"/>
          <w:numId w:val="45"/>
        </w:numPr>
        <w:rPr>
          <w:rFonts w:ascii="Arial" w:hAnsi="Arial" w:cs="Arial"/>
        </w:rPr>
      </w:pPr>
      <w:r w:rsidRPr="7029C375">
        <w:rPr>
          <w:rFonts w:ascii="Arial" w:hAnsi="Arial" w:cs="Arial"/>
        </w:rPr>
        <w:t>Prepare and provide to the CAM for approval a</w:t>
      </w:r>
      <w:r w:rsidR="00E7794F" w:rsidRPr="7029C375">
        <w:rPr>
          <w:rFonts w:ascii="Arial" w:hAnsi="Arial" w:cs="Arial"/>
        </w:rPr>
        <w:t xml:space="preserve"> </w:t>
      </w:r>
      <w:r w:rsidR="0977C686" w:rsidRPr="7029C375">
        <w:rPr>
          <w:rFonts w:ascii="Arial" w:hAnsi="Arial" w:cs="Arial"/>
          <w:i/>
          <w:iCs/>
        </w:rPr>
        <w:t>Project Plan</w:t>
      </w:r>
      <w:r w:rsidR="0977C686" w:rsidRPr="7029C375">
        <w:rPr>
          <w:rFonts w:ascii="Arial" w:hAnsi="Arial" w:cs="Arial"/>
        </w:rPr>
        <w:t xml:space="preserve"> that</w:t>
      </w:r>
      <w:r w:rsidR="0009254E" w:rsidRPr="7029C375">
        <w:rPr>
          <w:rFonts w:ascii="Arial" w:hAnsi="Arial" w:cs="Arial"/>
        </w:rPr>
        <w:t xml:space="preserve"> shall</w:t>
      </w:r>
      <w:r w:rsidR="0977C686" w:rsidRPr="7029C375">
        <w:rPr>
          <w:rFonts w:ascii="Arial" w:hAnsi="Arial" w:cs="Arial"/>
        </w:rPr>
        <w:t xml:space="preserve"> include</w:t>
      </w:r>
      <w:r w:rsidR="0009254E" w:rsidRPr="7029C375">
        <w:rPr>
          <w:rFonts w:ascii="Arial" w:hAnsi="Arial" w:cs="Arial"/>
        </w:rPr>
        <w:t>, but not be limited to</w:t>
      </w:r>
      <w:r w:rsidR="0977C686" w:rsidRPr="7029C375">
        <w:rPr>
          <w:rFonts w:ascii="Arial" w:hAnsi="Arial" w:cs="Arial"/>
        </w:rPr>
        <w:t xml:space="preserve"> the following:</w:t>
      </w:r>
    </w:p>
    <w:p w14:paraId="0C47A346" w14:textId="2EC31912" w:rsidR="002162D3" w:rsidRPr="005E2B8A" w:rsidRDefault="000F4CC3" w:rsidP="7AA537DB">
      <w:pPr>
        <w:pStyle w:val="ListParagraph"/>
        <w:numPr>
          <w:ilvl w:val="1"/>
          <w:numId w:val="45"/>
        </w:numPr>
        <w:rPr>
          <w:rFonts w:ascii="Arial" w:hAnsi="Arial" w:cs="Arial"/>
        </w:rPr>
      </w:pPr>
      <w:r w:rsidRPr="005E2B8A">
        <w:rPr>
          <w:rFonts w:ascii="Arial" w:hAnsi="Arial" w:cs="Arial"/>
        </w:rPr>
        <w:t xml:space="preserve">Timeline that details milestones, key performance indicators, metrics, and actions or decisions by the Recipient, CEC, and/or </w:t>
      </w:r>
      <w:r w:rsidR="00E80109" w:rsidRPr="005E2B8A">
        <w:rPr>
          <w:rFonts w:ascii="Arial" w:hAnsi="Arial" w:cs="Arial"/>
        </w:rPr>
        <w:t>subr</w:t>
      </w:r>
      <w:r w:rsidR="00E80109">
        <w:rPr>
          <w:rFonts w:ascii="Arial" w:hAnsi="Arial" w:cs="Arial"/>
        </w:rPr>
        <w:t>ecipients</w:t>
      </w:r>
      <w:r w:rsidR="00E80109" w:rsidRPr="005E2B8A">
        <w:rPr>
          <w:rFonts w:ascii="Arial" w:hAnsi="Arial" w:cs="Arial"/>
        </w:rPr>
        <w:t xml:space="preserve"> </w:t>
      </w:r>
      <w:r w:rsidRPr="005E2B8A">
        <w:rPr>
          <w:rFonts w:ascii="Arial" w:hAnsi="Arial" w:cs="Arial"/>
        </w:rPr>
        <w:t xml:space="preserve">for both Phase 1 and Phase 2 </w:t>
      </w:r>
      <w:r w:rsidR="00E80109">
        <w:rPr>
          <w:rFonts w:ascii="Arial" w:hAnsi="Arial" w:cs="Arial"/>
        </w:rPr>
        <w:t xml:space="preserve">(if applicable) </w:t>
      </w:r>
      <w:r w:rsidRPr="005E2B8A">
        <w:rPr>
          <w:rFonts w:ascii="Arial" w:hAnsi="Arial" w:cs="Arial"/>
        </w:rPr>
        <w:t>of the program.</w:t>
      </w:r>
    </w:p>
    <w:p w14:paraId="32B410B0" w14:textId="0DA58D9A" w:rsidR="00CD6F6F" w:rsidRPr="005E2B8A" w:rsidRDefault="00DE5A92" w:rsidP="7AA537DB">
      <w:pPr>
        <w:pStyle w:val="ListParagraph"/>
        <w:numPr>
          <w:ilvl w:val="1"/>
          <w:numId w:val="45"/>
        </w:numPr>
        <w:rPr>
          <w:rFonts w:ascii="Arial" w:hAnsi="Arial" w:cs="Arial"/>
        </w:rPr>
      </w:pPr>
      <w:r w:rsidRPr="005E2B8A">
        <w:rPr>
          <w:rFonts w:ascii="Arial" w:hAnsi="Arial" w:cs="Arial"/>
        </w:rPr>
        <w:t xml:space="preserve">A </w:t>
      </w:r>
      <w:r w:rsidR="008672C2">
        <w:rPr>
          <w:rFonts w:ascii="Arial" w:hAnsi="Arial" w:cs="Arial"/>
        </w:rPr>
        <w:t xml:space="preserve">program </w:t>
      </w:r>
      <w:r w:rsidRPr="005E2B8A">
        <w:rPr>
          <w:rFonts w:ascii="Arial" w:hAnsi="Arial" w:cs="Arial"/>
        </w:rPr>
        <w:t>development schedule that includes the major tasks and milestones (e.g., requirements, development, testing, go/no-go, launch), the order of these tasks, and a general description of the work to be performed within each of these tasks.</w:t>
      </w:r>
    </w:p>
    <w:p w14:paraId="22D0BA11" w14:textId="009A50EA" w:rsidR="008672C2" w:rsidRPr="005E2B8A" w:rsidRDefault="008672C2" w:rsidP="7AA537DB">
      <w:pPr>
        <w:pStyle w:val="ListParagraph"/>
        <w:numPr>
          <w:ilvl w:val="1"/>
          <w:numId w:val="45"/>
        </w:numPr>
        <w:rPr>
          <w:rFonts w:ascii="Arial" w:hAnsi="Arial" w:cs="Arial"/>
        </w:rPr>
      </w:pPr>
      <w:r>
        <w:rPr>
          <w:rFonts w:ascii="Arial" w:hAnsi="Arial" w:cs="Arial"/>
        </w:rPr>
        <w:t xml:space="preserve">Plan for identifying </w:t>
      </w:r>
      <w:r w:rsidR="00064B3D">
        <w:rPr>
          <w:rFonts w:ascii="Arial" w:hAnsi="Arial" w:cs="Arial"/>
        </w:rPr>
        <w:t xml:space="preserve">potential participants, including </w:t>
      </w:r>
      <w:r w:rsidR="005A2EE2">
        <w:rPr>
          <w:rFonts w:ascii="Arial" w:hAnsi="Arial" w:cs="Arial"/>
        </w:rPr>
        <w:t>drivers with high gasoline expenses.</w:t>
      </w:r>
    </w:p>
    <w:p w14:paraId="62F719C7" w14:textId="28BD74F7" w:rsidR="00DF5F91" w:rsidRDefault="00E80109" w:rsidP="00DF5F91">
      <w:pPr>
        <w:pStyle w:val="ListParagraph"/>
        <w:numPr>
          <w:ilvl w:val="1"/>
          <w:numId w:val="45"/>
        </w:numPr>
        <w:rPr>
          <w:rFonts w:ascii="Arial" w:hAnsi="Arial" w:cs="Arial"/>
        </w:rPr>
      </w:pPr>
      <w:r>
        <w:rPr>
          <w:rFonts w:ascii="Arial" w:hAnsi="Arial" w:cs="Arial"/>
        </w:rPr>
        <w:t>P</w:t>
      </w:r>
      <w:r w:rsidR="00DF5F91" w:rsidRPr="3C13E6B1">
        <w:rPr>
          <w:rFonts w:ascii="Arial" w:hAnsi="Arial" w:cs="Arial"/>
        </w:rPr>
        <w:t xml:space="preserve">lan for </w:t>
      </w:r>
      <w:r w:rsidR="00DF5F91">
        <w:rPr>
          <w:rFonts w:ascii="Arial" w:hAnsi="Arial" w:cs="Arial"/>
        </w:rPr>
        <w:t>providing education and outreach about the benefits of EVs</w:t>
      </w:r>
      <w:r w:rsidR="007F4336">
        <w:rPr>
          <w:rFonts w:ascii="Arial" w:hAnsi="Arial" w:cs="Arial"/>
        </w:rPr>
        <w:t xml:space="preserve">, </w:t>
      </w:r>
      <w:r w:rsidR="00DF5F91">
        <w:rPr>
          <w:rFonts w:ascii="Arial" w:hAnsi="Arial" w:cs="Arial"/>
        </w:rPr>
        <w:t>EV charging options</w:t>
      </w:r>
      <w:r w:rsidR="007F4336">
        <w:rPr>
          <w:rFonts w:ascii="Arial" w:hAnsi="Arial" w:cs="Arial"/>
        </w:rPr>
        <w:t>, and available incentives</w:t>
      </w:r>
      <w:r w:rsidR="00DF5F91" w:rsidRPr="6D376403">
        <w:rPr>
          <w:rFonts w:ascii="Arial" w:hAnsi="Arial" w:cs="Arial"/>
        </w:rPr>
        <w:t>.</w:t>
      </w:r>
    </w:p>
    <w:p w14:paraId="3A75A785" w14:textId="49AE9881" w:rsidR="007A6D6C" w:rsidRDefault="00E80109" w:rsidP="00DF5F91">
      <w:pPr>
        <w:pStyle w:val="ListParagraph"/>
        <w:numPr>
          <w:ilvl w:val="1"/>
          <w:numId w:val="45"/>
        </w:numPr>
        <w:rPr>
          <w:rFonts w:ascii="Arial" w:hAnsi="Arial" w:cs="Arial"/>
        </w:rPr>
      </w:pPr>
      <w:r>
        <w:rPr>
          <w:rFonts w:ascii="Arial" w:hAnsi="Arial" w:cs="Arial"/>
        </w:rPr>
        <w:t>P</w:t>
      </w:r>
      <w:r w:rsidR="003B2EAE" w:rsidRPr="003B2EAE">
        <w:rPr>
          <w:rFonts w:ascii="Arial" w:hAnsi="Arial" w:cs="Arial"/>
        </w:rPr>
        <w:t>lan for verifying that EV purchases are attributable to the program, including collecting participant attestation with VIN and proof of purchase, lease, or registration.</w:t>
      </w:r>
    </w:p>
    <w:p w14:paraId="18007099" w14:textId="7D4B1FCC" w:rsidR="00DF5F91" w:rsidRPr="005E2B8A" w:rsidRDefault="00E80109" w:rsidP="00DF5F91">
      <w:pPr>
        <w:pStyle w:val="ListParagraph"/>
        <w:numPr>
          <w:ilvl w:val="1"/>
          <w:numId w:val="45"/>
        </w:numPr>
        <w:rPr>
          <w:rFonts w:ascii="Arial" w:hAnsi="Arial" w:cs="Arial"/>
        </w:rPr>
      </w:pPr>
      <w:r>
        <w:rPr>
          <w:rFonts w:ascii="Arial" w:hAnsi="Arial" w:cs="Arial"/>
        </w:rPr>
        <w:t>P</w:t>
      </w:r>
      <w:r w:rsidR="00DF5F91" w:rsidRPr="3C13E6B1">
        <w:rPr>
          <w:rFonts w:ascii="Arial" w:hAnsi="Arial" w:cs="Arial"/>
        </w:rPr>
        <w:t xml:space="preserve">lan for </w:t>
      </w:r>
      <w:r w:rsidR="00DF5F91">
        <w:rPr>
          <w:rFonts w:ascii="Arial" w:hAnsi="Arial" w:cs="Arial"/>
        </w:rPr>
        <w:t xml:space="preserve">providing </w:t>
      </w:r>
      <w:r w:rsidR="00AD279E">
        <w:rPr>
          <w:rFonts w:ascii="Arial" w:hAnsi="Arial" w:cs="Arial"/>
        </w:rPr>
        <w:t xml:space="preserve">assistance applying for </w:t>
      </w:r>
      <w:r w:rsidR="00F72996">
        <w:rPr>
          <w:rFonts w:ascii="Arial" w:hAnsi="Arial" w:cs="Arial"/>
        </w:rPr>
        <w:t xml:space="preserve">third-party </w:t>
      </w:r>
      <w:r w:rsidR="00AD279E">
        <w:rPr>
          <w:rFonts w:ascii="Arial" w:hAnsi="Arial" w:cs="Arial"/>
        </w:rPr>
        <w:t>incentives</w:t>
      </w:r>
      <w:r w:rsidR="00D92C4B">
        <w:rPr>
          <w:rFonts w:ascii="Arial" w:hAnsi="Arial" w:cs="Arial"/>
        </w:rPr>
        <w:t xml:space="preserve">, </w:t>
      </w:r>
      <w:r w:rsidR="00AD279E">
        <w:rPr>
          <w:rFonts w:ascii="Arial" w:hAnsi="Arial" w:cs="Arial"/>
        </w:rPr>
        <w:t>rebates</w:t>
      </w:r>
      <w:r w:rsidR="00D92C4B">
        <w:rPr>
          <w:rFonts w:ascii="Arial" w:hAnsi="Arial" w:cs="Arial"/>
        </w:rPr>
        <w:t>, and grants</w:t>
      </w:r>
      <w:r w:rsidR="00DF5F91" w:rsidRPr="6D376403">
        <w:rPr>
          <w:rFonts w:ascii="Arial" w:hAnsi="Arial" w:cs="Arial"/>
        </w:rPr>
        <w:t>.</w:t>
      </w:r>
    </w:p>
    <w:p w14:paraId="3CA4C403" w14:textId="460FDB88" w:rsidR="00DF5F91" w:rsidRPr="005E2B8A" w:rsidRDefault="004F023F" w:rsidP="00DF5F91">
      <w:pPr>
        <w:pStyle w:val="ListParagraph"/>
        <w:numPr>
          <w:ilvl w:val="1"/>
          <w:numId w:val="45"/>
        </w:numPr>
        <w:rPr>
          <w:rFonts w:ascii="Arial" w:hAnsi="Arial" w:cs="Arial"/>
        </w:rPr>
      </w:pPr>
      <w:r>
        <w:rPr>
          <w:rFonts w:ascii="Arial" w:hAnsi="Arial" w:cs="Arial"/>
        </w:rPr>
        <w:t>Plan</w:t>
      </w:r>
      <w:r w:rsidR="00AD279E">
        <w:rPr>
          <w:rFonts w:ascii="Arial" w:hAnsi="Arial" w:cs="Arial"/>
        </w:rPr>
        <w:t xml:space="preserve"> for </w:t>
      </w:r>
      <w:r w:rsidR="005344D8">
        <w:rPr>
          <w:rFonts w:ascii="Arial" w:hAnsi="Arial" w:cs="Arial"/>
        </w:rPr>
        <w:t>residential EV charger installation support.</w:t>
      </w:r>
    </w:p>
    <w:p w14:paraId="282EB678" w14:textId="30D3190C" w:rsidR="00DE5A92" w:rsidRPr="005E2B8A" w:rsidRDefault="004F023F" w:rsidP="7AA537DB">
      <w:pPr>
        <w:pStyle w:val="ListParagraph"/>
        <w:numPr>
          <w:ilvl w:val="1"/>
          <w:numId w:val="45"/>
        </w:numPr>
        <w:rPr>
          <w:rFonts w:ascii="Arial" w:hAnsi="Arial" w:cs="Arial"/>
        </w:rPr>
      </w:pPr>
      <w:r>
        <w:rPr>
          <w:rFonts w:ascii="Arial" w:hAnsi="Arial" w:cs="Arial"/>
        </w:rPr>
        <w:t>P</w:t>
      </w:r>
      <w:r w:rsidR="00BD1FDC" w:rsidRPr="005E2B8A">
        <w:rPr>
          <w:rFonts w:ascii="Arial" w:hAnsi="Arial" w:cs="Arial"/>
        </w:rPr>
        <w:t xml:space="preserve">lan to quickly scale if additional </w:t>
      </w:r>
      <w:r w:rsidR="00B56773">
        <w:rPr>
          <w:rFonts w:ascii="Arial" w:hAnsi="Arial" w:cs="Arial"/>
        </w:rPr>
        <w:t>funding</w:t>
      </w:r>
      <w:r w:rsidR="00BD1FDC" w:rsidRPr="005E2B8A">
        <w:rPr>
          <w:rFonts w:ascii="Arial" w:hAnsi="Arial" w:cs="Arial"/>
        </w:rPr>
        <w:t xml:space="preserve"> become</w:t>
      </w:r>
      <w:r w:rsidR="00B56773">
        <w:rPr>
          <w:rFonts w:ascii="Arial" w:hAnsi="Arial" w:cs="Arial"/>
        </w:rPr>
        <w:t>s</w:t>
      </w:r>
      <w:r w:rsidR="00BD1FDC" w:rsidRPr="005E2B8A">
        <w:rPr>
          <w:rFonts w:ascii="Arial" w:hAnsi="Arial" w:cs="Arial"/>
        </w:rPr>
        <w:t xml:space="preserve"> available</w:t>
      </w:r>
      <w:r>
        <w:rPr>
          <w:rFonts w:ascii="Arial" w:hAnsi="Arial" w:cs="Arial"/>
        </w:rPr>
        <w:t xml:space="preserve"> under Phase 2 (if applicable).</w:t>
      </w:r>
    </w:p>
    <w:p w14:paraId="767455FC" w14:textId="77777777" w:rsidR="005E2B8A" w:rsidRPr="005E2B8A" w:rsidRDefault="005E2B8A" w:rsidP="7AA537DB">
      <w:pPr>
        <w:pStyle w:val="ListParagraph"/>
        <w:numPr>
          <w:ilvl w:val="1"/>
          <w:numId w:val="45"/>
        </w:numPr>
        <w:rPr>
          <w:rFonts w:ascii="Arial" w:hAnsi="Arial" w:cs="Arial"/>
        </w:rPr>
      </w:pPr>
      <w:r w:rsidRPr="005E2B8A">
        <w:rPr>
          <w:rFonts w:ascii="Arial" w:hAnsi="Arial" w:cs="Arial"/>
        </w:rPr>
        <w:t>Forecasted administrative funding spend rate.</w:t>
      </w:r>
    </w:p>
    <w:p w14:paraId="3C6D470B" w14:textId="69C03896" w:rsidR="00BD1FDC" w:rsidRDefault="005E2B8A" w:rsidP="7AA537DB">
      <w:pPr>
        <w:pStyle w:val="ListParagraph"/>
        <w:numPr>
          <w:ilvl w:val="1"/>
          <w:numId w:val="45"/>
        </w:numPr>
        <w:rPr>
          <w:rFonts w:ascii="Arial" w:hAnsi="Arial" w:cs="Arial"/>
        </w:rPr>
      </w:pPr>
      <w:r w:rsidRPr="005E2B8A">
        <w:rPr>
          <w:rFonts w:ascii="Arial" w:hAnsi="Arial" w:cs="Arial"/>
        </w:rPr>
        <w:t xml:space="preserve">Forecasted </w:t>
      </w:r>
      <w:r w:rsidR="00B56773">
        <w:rPr>
          <w:rFonts w:ascii="Arial" w:hAnsi="Arial" w:cs="Arial"/>
        </w:rPr>
        <w:t>number of</w:t>
      </w:r>
      <w:r w:rsidRPr="005E2B8A">
        <w:rPr>
          <w:rFonts w:ascii="Arial" w:hAnsi="Arial" w:cs="Arial"/>
        </w:rPr>
        <w:t xml:space="preserve"> residential plug-in EV charging </w:t>
      </w:r>
      <w:r w:rsidR="004F023F">
        <w:rPr>
          <w:rFonts w:ascii="Arial" w:hAnsi="Arial" w:cs="Arial"/>
        </w:rPr>
        <w:t>ports</w:t>
      </w:r>
      <w:r w:rsidR="004F023F" w:rsidRPr="005E2B8A">
        <w:rPr>
          <w:rFonts w:ascii="Arial" w:hAnsi="Arial" w:cs="Arial"/>
        </w:rPr>
        <w:t xml:space="preserve"> </w:t>
      </w:r>
      <w:r w:rsidRPr="005E2B8A">
        <w:rPr>
          <w:rFonts w:ascii="Arial" w:hAnsi="Arial" w:cs="Arial"/>
        </w:rPr>
        <w:t>to become operational.</w:t>
      </w:r>
    </w:p>
    <w:p w14:paraId="45D4D2F6" w14:textId="77777777" w:rsidR="00863B4A" w:rsidRPr="009823AE" w:rsidRDefault="00863B4A" w:rsidP="00863B4A">
      <w:pPr>
        <w:pStyle w:val="ListParagraph"/>
        <w:keepLines/>
        <w:widowControl w:val="0"/>
        <w:numPr>
          <w:ilvl w:val="0"/>
          <w:numId w:val="45"/>
        </w:numPr>
        <w:spacing w:after="120"/>
        <w:rPr>
          <w:rFonts w:ascii="Arial" w:hAnsi="Arial" w:cs="Arial"/>
          <w:szCs w:val="24"/>
        </w:rPr>
      </w:pPr>
      <w:r w:rsidRPr="009823AE">
        <w:rPr>
          <w:rFonts w:ascii="Arial" w:hAnsi="Arial" w:cs="Arial"/>
          <w:szCs w:val="24"/>
        </w:rPr>
        <w:t>Establish and implement procedures to separate, accept, track, disburse, and report on funding from sources other than the CEC, which shall include but not be limited to:</w:t>
      </w:r>
    </w:p>
    <w:p w14:paraId="10AE09D4" w14:textId="0E47D40C" w:rsidR="00863B4A" w:rsidRPr="009823AE" w:rsidRDefault="00863B4A" w:rsidP="00863B4A">
      <w:pPr>
        <w:pStyle w:val="ListParagraph"/>
        <w:keepLines/>
        <w:widowControl w:val="0"/>
        <w:numPr>
          <w:ilvl w:val="1"/>
          <w:numId w:val="45"/>
        </w:numPr>
        <w:spacing w:after="120"/>
        <w:rPr>
          <w:rFonts w:ascii="Arial" w:hAnsi="Arial" w:cs="Arial"/>
          <w:szCs w:val="24"/>
        </w:rPr>
      </w:pPr>
      <w:r w:rsidRPr="009823AE">
        <w:rPr>
          <w:rFonts w:ascii="Arial" w:hAnsi="Arial" w:cs="Arial"/>
          <w:szCs w:val="24"/>
        </w:rPr>
        <w:t>Applying Generally Accepted Accounting Principles (GAAP) to set up operation of the program accounting system and ensur</w:t>
      </w:r>
      <w:r w:rsidR="00F743FA">
        <w:rPr>
          <w:rFonts w:ascii="Arial" w:hAnsi="Arial" w:cs="Arial"/>
          <w:szCs w:val="24"/>
        </w:rPr>
        <w:t>e</w:t>
      </w:r>
      <w:r w:rsidRPr="009823AE">
        <w:rPr>
          <w:rFonts w:ascii="Arial" w:hAnsi="Arial" w:cs="Arial"/>
          <w:szCs w:val="24"/>
        </w:rPr>
        <w:t xml:space="preserve"> that funding sources are kept separate.</w:t>
      </w:r>
    </w:p>
    <w:p w14:paraId="7FBBB10D" w14:textId="749E8601" w:rsidR="00863B4A" w:rsidRPr="009823AE" w:rsidRDefault="00863B4A" w:rsidP="00863B4A">
      <w:pPr>
        <w:pStyle w:val="ListParagraph"/>
        <w:keepLines/>
        <w:widowControl w:val="0"/>
        <w:numPr>
          <w:ilvl w:val="1"/>
          <w:numId w:val="45"/>
        </w:numPr>
        <w:spacing w:after="120"/>
        <w:rPr>
          <w:rFonts w:ascii="Arial" w:hAnsi="Arial" w:cs="Arial"/>
          <w:szCs w:val="24"/>
        </w:rPr>
      </w:pPr>
      <w:r w:rsidRPr="009823AE">
        <w:rPr>
          <w:rFonts w:ascii="Arial" w:hAnsi="Arial" w:cs="Arial"/>
          <w:szCs w:val="24"/>
        </w:rPr>
        <w:t xml:space="preserve">Setting up a general ledger account to track and report CEC program funding separately from other </w:t>
      </w:r>
      <w:r w:rsidR="00523C5C">
        <w:rPr>
          <w:rFonts w:ascii="Arial" w:hAnsi="Arial" w:cs="Arial"/>
          <w:szCs w:val="24"/>
        </w:rPr>
        <w:t>expenditures</w:t>
      </w:r>
      <w:r w:rsidRPr="009823AE">
        <w:rPr>
          <w:rFonts w:ascii="Arial" w:hAnsi="Arial" w:cs="Arial"/>
          <w:szCs w:val="24"/>
        </w:rPr>
        <w:t>.</w:t>
      </w:r>
    </w:p>
    <w:p w14:paraId="5E8431E9" w14:textId="7EBA9520" w:rsidR="00863B4A" w:rsidRPr="009823AE" w:rsidRDefault="00D43170" w:rsidP="00863B4A">
      <w:pPr>
        <w:pStyle w:val="ListParagraph"/>
        <w:keepLines/>
        <w:widowControl w:val="0"/>
        <w:numPr>
          <w:ilvl w:val="1"/>
          <w:numId w:val="45"/>
        </w:numPr>
        <w:spacing w:after="120"/>
        <w:rPr>
          <w:rFonts w:ascii="Arial" w:hAnsi="Arial" w:cs="Arial"/>
          <w:szCs w:val="24"/>
        </w:rPr>
      </w:pPr>
      <w:r>
        <w:rPr>
          <w:rFonts w:ascii="Arial" w:hAnsi="Arial" w:cs="Arial"/>
          <w:szCs w:val="24"/>
        </w:rPr>
        <w:t>T</w:t>
      </w:r>
      <w:r w:rsidR="00863B4A" w:rsidRPr="009823AE">
        <w:rPr>
          <w:rFonts w:ascii="Arial" w:hAnsi="Arial" w:cs="Arial"/>
          <w:szCs w:val="24"/>
        </w:rPr>
        <w:t xml:space="preserve">racking </w:t>
      </w:r>
      <w:r w:rsidR="000F1D91">
        <w:rPr>
          <w:rFonts w:ascii="Arial" w:hAnsi="Arial" w:cs="Arial"/>
          <w:szCs w:val="24"/>
        </w:rPr>
        <w:t xml:space="preserve">overall </w:t>
      </w:r>
      <w:r w:rsidR="00863B4A" w:rsidRPr="009823AE">
        <w:rPr>
          <w:rFonts w:ascii="Arial" w:hAnsi="Arial" w:cs="Arial"/>
          <w:szCs w:val="24"/>
        </w:rPr>
        <w:t xml:space="preserve">administrative spend rate to </w:t>
      </w:r>
      <w:r w:rsidR="00085978">
        <w:rPr>
          <w:rFonts w:ascii="Arial" w:hAnsi="Arial" w:cs="Arial"/>
          <w:szCs w:val="24"/>
        </w:rPr>
        <w:t>ensure</w:t>
      </w:r>
      <w:r w:rsidR="00085978" w:rsidRPr="009823AE">
        <w:rPr>
          <w:rFonts w:ascii="Arial" w:hAnsi="Arial" w:cs="Arial"/>
          <w:szCs w:val="24"/>
        </w:rPr>
        <w:t xml:space="preserve"> </w:t>
      </w:r>
      <w:r w:rsidR="00863B4A" w:rsidRPr="009823AE">
        <w:rPr>
          <w:rFonts w:ascii="Arial" w:hAnsi="Arial" w:cs="Arial"/>
          <w:szCs w:val="24"/>
        </w:rPr>
        <w:t xml:space="preserve">adequate budget to complete the </w:t>
      </w:r>
      <w:r w:rsidR="000F1D91">
        <w:rPr>
          <w:rFonts w:ascii="Arial" w:hAnsi="Arial" w:cs="Arial"/>
          <w:szCs w:val="24"/>
        </w:rPr>
        <w:t>project</w:t>
      </w:r>
      <w:r w:rsidR="00863B4A" w:rsidRPr="009823AE">
        <w:rPr>
          <w:rFonts w:ascii="Arial" w:hAnsi="Arial" w:cs="Arial"/>
          <w:szCs w:val="24"/>
        </w:rPr>
        <w:t>.</w:t>
      </w:r>
    </w:p>
    <w:p w14:paraId="1AB29E86" w14:textId="77777777" w:rsidR="00863B4A" w:rsidRPr="003D1E24" w:rsidRDefault="00863B4A" w:rsidP="00C125ED">
      <w:pPr>
        <w:pStyle w:val="ListParagraph"/>
        <w:keepLines/>
        <w:widowControl w:val="0"/>
        <w:spacing w:after="120"/>
        <w:ind w:left="1440"/>
        <w:rPr>
          <w:rFonts w:ascii="Arial" w:hAnsi="Arial" w:cs="Arial"/>
          <w:szCs w:val="24"/>
        </w:rPr>
      </w:pPr>
    </w:p>
    <w:p w14:paraId="15B774B8" w14:textId="77777777" w:rsidR="00863B4A" w:rsidRDefault="00D73A8A" w:rsidP="00397A99">
      <w:pPr>
        <w:keepNext/>
        <w:keepLines/>
        <w:widowControl w:val="0"/>
        <w:spacing w:after="120"/>
        <w:rPr>
          <w:rFonts w:ascii="Arial" w:hAnsi="Arial" w:cs="Arial"/>
          <w:szCs w:val="24"/>
        </w:rPr>
      </w:pPr>
      <w:r w:rsidRPr="00863B4A">
        <w:rPr>
          <w:rFonts w:ascii="Arial" w:hAnsi="Arial" w:cs="Arial"/>
          <w:b/>
          <w:bCs/>
        </w:rPr>
        <w:lastRenderedPageBreak/>
        <w:t>The CAM shall:</w:t>
      </w:r>
    </w:p>
    <w:p w14:paraId="464DA0D1" w14:textId="114A8DFF" w:rsidR="00863B4A" w:rsidRPr="00863B4A" w:rsidRDefault="00D73A8A" w:rsidP="00397A99">
      <w:pPr>
        <w:pStyle w:val="ListParagraph"/>
        <w:keepNext/>
        <w:keepLines/>
        <w:widowControl w:val="0"/>
        <w:numPr>
          <w:ilvl w:val="0"/>
          <w:numId w:val="58"/>
        </w:numPr>
        <w:spacing w:after="120"/>
        <w:rPr>
          <w:rFonts w:ascii="Arial" w:hAnsi="Arial" w:cs="Arial"/>
        </w:rPr>
      </w:pPr>
      <w:r w:rsidRPr="00863B4A">
        <w:rPr>
          <w:rFonts w:ascii="Arial" w:hAnsi="Arial" w:cs="Arial"/>
        </w:rPr>
        <w:t xml:space="preserve">Review and approve the </w:t>
      </w:r>
      <w:r w:rsidRPr="000C3B5D">
        <w:rPr>
          <w:rFonts w:ascii="Arial" w:hAnsi="Arial" w:cs="Arial"/>
          <w:i/>
        </w:rPr>
        <w:t>Project Plan</w:t>
      </w:r>
      <w:r w:rsidRPr="00863B4A">
        <w:rPr>
          <w:rFonts w:ascii="Arial" w:hAnsi="Arial" w:cs="Arial"/>
        </w:rPr>
        <w:t>.</w:t>
      </w:r>
    </w:p>
    <w:p w14:paraId="3245731B" w14:textId="74363697" w:rsidR="00A41CFA" w:rsidRDefault="00A41CFA" w:rsidP="00863B4A">
      <w:pPr>
        <w:keepLines/>
        <w:widowControl w:val="0"/>
        <w:spacing w:after="120"/>
        <w:rPr>
          <w:rFonts w:ascii="Arial" w:hAnsi="Arial" w:cs="Arial"/>
        </w:rPr>
      </w:pPr>
      <w:r w:rsidRPr="00A41CFA">
        <w:rPr>
          <w:rFonts w:ascii="Arial" w:hAnsi="Arial" w:cs="Arial"/>
          <w:b/>
          <w:bCs/>
        </w:rPr>
        <w:t>Product:</w:t>
      </w:r>
    </w:p>
    <w:p w14:paraId="0B26C27E" w14:textId="0D18C7A1" w:rsidR="00A41CFA" w:rsidRPr="00D671D3" w:rsidRDefault="00D671D3" w:rsidP="00863B4A">
      <w:pPr>
        <w:pStyle w:val="ListParagraph"/>
        <w:keepLines/>
        <w:widowControl w:val="0"/>
        <w:numPr>
          <w:ilvl w:val="0"/>
          <w:numId w:val="58"/>
        </w:numPr>
        <w:spacing w:after="120"/>
        <w:rPr>
          <w:rFonts w:ascii="Arial" w:hAnsi="Arial" w:cs="Arial"/>
        </w:rPr>
      </w:pPr>
      <w:r w:rsidRPr="00C125ED">
        <w:rPr>
          <w:rFonts w:ascii="Arial" w:hAnsi="Arial" w:cs="Arial"/>
        </w:rPr>
        <w:t>Project Plan</w:t>
      </w:r>
    </w:p>
    <w:p w14:paraId="19F50DEF" w14:textId="5E9217F8" w:rsidR="00A41CFA" w:rsidRPr="00C125ED" w:rsidRDefault="00D73A8A" w:rsidP="00D73A8A">
      <w:pPr>
        <w:pStyle w:val="Heading1"/>
      </w:pPr>
      <w:r>
        <w:t>TASK 3 EDUCATION AND OUTREACH</w:t>
      </w:r>
    </w:p>
    <w:p w14:paraId="2D66219A" w14:textId="45E898E5" w:rsidR="00BF1E8B" w:rsidRPr="009823AE" w:rsidRDefault="00BF1E8B" w:rsidP="00894D27">
      <w:pPr>
        <w:pStyle w:val="Heading2"/>
        <w:rPr>
          <w:b w:val="0"/>
          <w:bCs/>
          <w:iCs/>
        </w:rPr>
      </w:pPr>
      <w:r w:rsidRPr="009823AE">
        <w:t>Task 3.1: Phase 1 Education and Outreach</w:t>
      </w:r>
    </w:p>
    <w:p w14:paraId="69288F2D" w14:textId="33E80BA9" w:rsidR="001D6F33" w:rsidRPr="00C125ED" w:rsidRDefault="001D6F33" w:rsidP="009D68F9">
      <w:pPr>
        <w:keepNext/>
        <w:keepLines/>
        <w:widowControl w:val="0"/>
        <w:spacing w:before="120" w:after="120"/>
        <w:rPr>
          <w:rFonts w:ascii="Arial" w:hAnsi="Arial" w:cs="Arial"/>
          <w:iCs/>
          <w:szCs w:val="24"/>
        </w:rPr>
      </w:pPr>
      <w:r w:rsidRPr="00C125ED">
        <w:rPr>
          <w:rFonts w:ascii="Arial" w:hAnsi="Arial" w:cs="Arial"/>
          <w:iCs/>
          <w:szCs w:val="24"/>
        </w:rPr>
        <w:t xml:space="preserve">The goal of this task is to provide education and outreach </w:t>
      </w:r>
      <w:r w:rsidR="000445C8">
        <w:rPr>
          <w:rFonts w:ascii="Arial" w:hAnsi="Arial" w:cs="Arial"/>
          <w:iCs/>
          <w:szCs w:val="24"/>
        </w:rPr>
        <w:t xml:space="preserve">on EV benefits, charging options, and </w:t>
      </w:r>
      <w:r w:rsidR="00DE1A7E">
        <w:rPr>
          <w:rFonts w:ascii="Arial" w:hAnsi="Arial" w:cs="Arial"/>
          <w:iCs/>
          <w:szCs w:val="24"/>
        </w:rPr>
        <w:t>available incentives</w:t>
      </w:r>
      <w:r w:rsidR="002E6CC6">
        <w:rPr>
          <w:rFonts w:ascii="Arial" w:hAnsi="Arial" w:cs="Arial"/>
          <w:iCs/>
          <w:szCs w:val="24"/>
        </w:rPr>
        <w:t xml:space="preserve"> to potential EV adopters. </w:t>
      </w:r>
      <w:r w:rsidR="00BD20B6">
        <w:rPr>
          <w:rFonts w:ascii="Arial" w:hAnsi="Arial" w:cs="Arial"/>
          <w:iCs/>
          <w:szCs w:val="24"/>
        </w:rPr>
        <w:t xml:space="preserve">The number of facilitated EV adoptions </w:t>
      </w:r>
      <w:r w:rsidR="009E411E">
        <w:rPr>
          <w:rFonts w:ascii="Arial" w:hAnsi="Arial" w:cs="Arial"/>
          <w:iCs/>
          <w:szCs w:val="24"/>
        </w:rPr>
        <w:t xml:space="preserve">shall </w:t>
      </w:r>
      <w:r w:rsidR="00BD20B6">
        <w:rPr>
          <w:rFonts w:ascii="Arial" w:hAnsi="Arial" w:cs="Arial"/>
          <w:iCs/>
          <w:szCs w:val="24"/>
        </w:rPr>
        <w:t xml:space="preserve">be at least </w:t>
      </w:r>
      <w:r w:rsidR="00BD20B6" w:rsidRPr="00F04EB2">
        <w:rPr>
          <w:rFonts w:ascii="Arial" w:hAnsi="Arial" w:cs="Arial"/>
          <w:i/>
          <w:color w:val="0000FF"/>
          <w:szCs w:val="24"/>
        </w:rPr>
        <w:t xml:space="preserve">&lt;Applicant inserts their targeted number of </w:t>
      </w:r>
      <w:r w:rsidR="00BD20B6">
        <w:rPr>
          <w:rFonts w:ascii="Arial" w:hAnsi="Arial" w:cs="Arial"/>
          <w:i/>
          <w:color w:val="0000FF"/>
          <w:szCs w:val="24"/>
        </w:rPr>
        <w:t xml:space="preserve">Phase 1 </w:t>
      </w:r>
      <w:r w:rsidR="00BD20B6" w:rsidRPr="00F04EB2">
        <w:rPr>
          <w:rFonts w:ascii="Arial" w:hAnsi="Arial" w:cs="Arial"/>
          <w:i/>
          <w:color w:val="0000FF"/>
          <w:szCs w:val="24"/>
        </w:rPr>
        <w:t xml:space="preserve">EV adoptions </w:t>
      </w:r>
      <w:r w:rsidR="00BD20B6">
        <w:rPr>
          <w:rFonts w:ascii="Arial" w:hAnsi="Arial" w:cs="Arial"/>
          <w:i/>
          <w:color w:val="0000FF"/>
          <w:szCs w:val="24"/>
        </w:rPr>
        <w:t>for Task 3&gt;</w:t>
      </w:r>
      <w:r w:rsidR="00BD20B6" w:rsidRPr="00BD20B6">
        <w:rPr>
          <w:rFonts w:ascii="Arial" w:hAnsi="Arial" w:cs="Arial"/>
          <w:iCs/>
          <w:szCs w:val="24"/>
        </w:rPr>
        <w:t>.</w:t>
      </w:r>
    </w:p>
    <w:p w14:paraId="45893B72" w14:textId="6DB784E2" w:rsidR="00BF1E8B" w:rsidRDefault="007E4E81" w:rsidP="009D68F9">
      <w:pPr>
        <w:keepNext/>
        <w:keepLines/>
        <w:widowControl w:val="0"/>
        <w:spacing w:before="120" w:after="120"/>
        <w:rPr>
          <w:rFonts w:ascii="Arial" w:hAnsi="Arial" w:cs="Arial"/>
          <w:i/>
          <w:color w:val="0000FF"/>
          <w:szCs w:val="24"/>
        </w:rPr>
      </w:pPr>
      <w:r w:rsidRPr="009823AE">
        <w:rPr>
          <w:rFonts w:ascii="Arial" w:hAnsi="Arial" w:cs="Arial"/>
          <w:i/>
          <w:color w:val="0000FF"/>
          <w:szCs w:val="24"/>
        </w:rPr>
        <w:t xml:space="preserve">&lt;Applicant </w:t>
      </w:r>
      <w:r w:rsidR="003371E4">
        <w:rPr>
          <w:rFonts w:ascii="Arial" w:hAnsi="Arial" w:cs="Arial"/>
          <w:i/>
          <w:color w:val="0000FF"/>
          <w:szCs w:val="24"/>
        </w:rPr>
        <w:t>may</w:t>
      </w:r>
      <w:r w:rsidR="003371E4" w:rsidRPr="009823AE">
        <w:rPr>
          <w:rFonts w:ascii="Arial" w:hAnsi="Arial" w:cs="Arial"/>
          <w:i/>
          <w:color w:val="0000FF"/>
          <w:szCs w:val="24"/>
        </w:rPr>
        <w:t xml:space="preserve"> </w:t>
      </w:r>
      <w:r w:rsidRPr="009823AE">
        <w:rPr>
          <w:rFonts w:ascii="Arial" w:hAnsi="Arial" w:cs="Arial"/>
          <w:i/>
          <w:color w:val="0000FF"/>
          <w:szCs w:val="24"/>
        </w:rPr>
        <w:t xml:space="preserve">add to this section with </w:t>
      </w:r>
      <w:r w:rsidR="003371E4">
        <w:rPr>
          <w:rFonts w:ascii="Arial" w:hAnsi="Arial" w:cs="Arial"/>
          <w:i/>
          <w:color w:val="0000FF"/>
          <w:szCs w:val="24"/>
        </w:rPr>
        <w:t xml:space="preserve">additional </w:t>
      </w:r>
      <w:r w:rsidRPr="009823AE">
        <w:rPr>
          <w:rFonts w:ascii="Arial" w:hAnsi="Arial" w:cs="Arial"/>
          <w:i/>
          <w:color w:val="0000FF"/>
          <w:szCs w:val="24"/>
        </w:rPr>
        <w:t xml:space="preserve">details about how they propose to conduct education and outreach&gt; </w:t>
      </w:r>
    </w:p>
    <w:p w14:paraId="3841BA57" w14:textId="41CE4E45" w:rsidR="00B061FD" w:rsidRPr="009823AE" w:rsidRDefault="00B061FD" w:rsidP="009D68F9">
      <w:pPr>
        <w:keepNext/>
        <w:keepLines/>
        <w:widowControl w:val="0"/>
        <w:spacing w:before="120" w:after="120"/>
        <w:rPr>
          <w:rFonts w:ascii="Arial" w:hAnsi="Arial" w:cs="Arial"/>
          <w:b/>
          <w:bCs/>
        </w:rPr>
      </w:pPr>
      <w:r w:rsidRPr="009823AE">
        <w:rPr>
          <w:rFonts w:ascii="Arial" w:hAnsi="Arial" w:cs="Arial"/>
          <w:b/>
          <w:bCs/>
        </w:rPr>
        <w:t>The Recipient shall:</w:t>
      </w:r>
    </w:p>
    <w:p w14:paraId="25F253CD" w14:textId="1EFCB677" w:rsidR="0090440C" w:rsidRDefault="00AB3774" w:rsidP="0090440C">
      <w:pPr>
        <w:pStyle w:val="ListParagraph"/>
        <w:keepNext/>
        <w:keepLines/>
        <w:widowControl w:val="0"/>
        <w:numPr>
          <w:ilvl w:val="0"/>
          <w:numId w:val="22"/>
        </w:numPr>
        <w:spacing w:before="120" w:after="120"/>
        <w:rPr>
          <w:rFonts w:ascii="Arial" w:hAnsi="Arial" w:cs="Arial"/>
        </w:rPr>
      </w:pPr>
      <w:r w:rsidRPr="00D5251A">
        <w:rPr>
          <w:rFonts w:ascii="Arial" w:hAnsi="Arial" w:cs="Arial"/>
        </w:rPr>
        <w:t>C</w:t>
      </w:r>
      <w:r w:rsidR="00CC48C0" w:rsidRPr="00D5251A">
        <w:rPr>
          <w:rFonts w:ascii="Arial" w:hAnsi="Arial" w:cs="Arial"/>
        </w:rPr>
        <w:t>onduct</w:t>
      </w:r>
      <w:r w:rsidR="00CC48C0" w:rsidRPr="009823AE">
        <w:rPr>
          <w:rFonts w:ascii="Arial" w:hAnsi="Arial" w:cs="Arial"/>
        </w:rPr>
        <w:t xml:space="preserve"> education and outreach about how to charge EVs</w:t>
      </w:r>
      <w:r w:rsidR="0033277E">
        <w:rPr>
          <w:rFonts w:ascii="Arial" w:hAnsi="Arial" w:cs="Arial"/>
        </w:rPr>
        <w:t>, EV benefits, and incentive opportunities</w:t>
      </w:r>
      <w:r w:rsidR="00CF3FD2" w:rsidRPr="009823AE">
        <w:rPr>
          <w:rFonts w:ascii="Arial" w:hAnsi="Arial" w:cs="Arial"/>
        </w:rPr>
        <w:t xml:space="preserve"> through webinars, workshops, or other outreach methods.</w:t>
      </w:r>
      <w:r w:rsidR="0090440C">
        <w:rPr>
          <w:rFonts w:ascii="Arial" w:hAnsi="Arial" w:cs="Arial"/>
        </w:rPr>
        <w:t xml:space="preserve"> </w:t>
      </w:r>
      <w:r w:rsidR="0090440C" w:rsidRPr="009823AE">
        <w:rPr>
          <w:rFonts w:ascii="Arial" w:hAnsi="Arial" w:cs="Arial"/>
        </w:rPr>
        <w:t>All education and outreach must exclusively serve individuals ("participants") that reside in disadvantaged or low-income census tracts located within the region</w:t>
      </w:r>
      <w:r w:rsidR="0090440C">
        <w:rPr>
          <w:rFonts w:ascii="Arial" w:hAnsi="Arial" w:cs="Arial"/>
        </w:rPr>
        <w:t xml:space="preserve"> to </w:t>
      </w:r>
      <w:r w:rsidR="004275F8">
        <w:rPr>
          <w:rFonts w:ascii="Arial" w:hAnsi="Arial" w:cs="Arial"/>
        </w:rPr>
        <w:t xml:space="preserve">be </w:t>
      </w:r>
      <w:r w:rsidR="0090440C">
        <w:rPr>
          <w:rFonts w:ascii="Arial" w:hAnsi="Arial" w:cs="Arial"/>
        </w:rPr>
        <w:t>serve</w:t>
      </w:r>
      <w:r w:rsidR="004275F8">
        <w:rPr>
          <w:rFonts w:ascii="Arial" w:hAnsi="Arial" w:cs="Arial"/>
        </w:rPr>
        <w:t>d</w:t>
      </w:r>
      <w:r w:rsidR="00A11321">
        <w:rPr>
          <w:rFonts w:ascii="Arial" w:hAnsi="Arial" w:cs="Arial"/>
        </w:rPr>
        <w:t>.</w:t>
      </w:r>
      <w:r w:rsidR="004275F8">
        <w:rPr>
          <w:rFonts w:ascii="Arial" w:hAnsi="Arial" w:cs="Arial"/>
        </w:rPr>
        <w:t xml:space="preserve"> </w:t>
      </w:r>
      <w:r w:rsidR="004275F8" w:rsidRPr="00C125ED">
        <w:rPr>
          <w:rFonts w:ascii="Arial" w:hAnsi="Arial" w:cs="Arial"/>
          <w:i/>
          <w:color w:val="0000FF"/>
          <w:szCs w:val="24"/>
        </w:rPr>
        <w:t>&lt;</w:t>
      </w:r>
      <w:r w:rsidR="00CC4334">
        <w:rPr>
          <w:rFonts w:ascii="Arial" w:hAnsi="Arial" w:cs="Arial"/>
          <w:i/>
          <w:color w:val="0000FF"/>
          <w:szCs w:val="24"/>
        </w:rPr>
        <w:t xml:space="preserve">Applicant </w:t>
      </w:r>
      <w:r w:rsidR="00982BFD">
        <w:rPr>
          <w:rFonts w:ascii="Arial" w:hAnsi="Arial" w:cs="Arial"/>
          <w:i/>
          <w:color w:val="0000FF"/>
          <w:szCs w:val="24"/>
        </w:rPr>
        <w:t>will i</w:t>
      </w:r>
      <w:r w:rsidR="00D51C65" w:rsidRPr="00C125ED">
        <w:rPr>
          <w:rFonts w:ascii="Arial" w:hAnsi="Arial" w:cs="Arial"/>
          <w:i/>
          <w:color w:val="0000FF"/>
          <w:szCs w:val="24"/>
        </w:rPr>
        <w:t>dentify the region&gt;</w:t>
      </w:r>
    </w:p>
    <w:p w14:paraId="60AC8746" w14:textId="6A3308AC" w:rsidR="00855E61" w:rsidRDefault="0020728C" w:rsidP="004C50C6">
      <w:pPr>
        <w:pStyle w:val="ListParagraph"/>
        <w:keepNext/>
        <w:keepLines/>
        <w:widowControl w:val="0"/>
        <w:numPr>
          <w:ilvl w:val="0"/>
          <w:numId w:val="22"/>
        </w:numPr>
        <w:spacing w:before="120" w:after="120"/>
        <w:rPr>
          <w:rFonts w:ascii="Arial" w:hAnsi="Arial" w:cs="Arial"/>
        </w:rPr>
      </w:pPr>
      <w:r>
        <w:rPr>
          <w:rFonts w:ascii="Arial" w:hAnsi="Arial" w:cs="Arial"/>
        </w:rPr>
        <w:t xml:space="preserve">Provide the CAM with </w:t>
      </w:r>
      <w:r w:rsidRPr="00C125ED">
        <w:rPr>
          <w:rFonts w:ascii="Arial" w:hAnsi="Arial" w:cs="Arial"/>
          <w:i/>
          <w:iCs/>
        </w:rPr>
        <w:t>examples and evidence of outreach events and methods</w:t>
      </w:r>
      <w:r>
        <w:rPr>
          <w:rFonts w:ascii="Arial" w:hAnsi="Arial" w:cs="Arial"/>
        </w:rPr>
        <w:t xml:space="preserve"> </w:t>
      </w:r>
      <w:r w:rsidR="00DA74DD">
        <w:rPr>
          <w:rFonts w:ascii="Arial" w:hAnsi="Arial" w:cs="Arial"/>
        </w:rPr>
        <w:t>such as</w:t>
      </w:r>
      <w:r w:rsidR="00EE57ED">
        <w:rPr>
          <w:rFonts w:ascii="Arial" w:hAnsi="Arial" w:cs="Arial"/>
        </w:rPr>
        <w:t xml:space="preserve"> attendance lists, meeting notices, </w:t>
      </w:r>
      <w:r w:rsidR="00C35554">
        <w:rPr>
          <w:rFonts w:ascii="Arial" w:hAnsi="Arial" w:cs="Arial"/>
        </w:rPr>
        <w:t>and websites.</w:t>
      </w:r>
      <w:r w:rsidR="00D73A8A">
        <w:rPr>
          <w:rFonts w:ascii="Arial" w:hAnsi="Arial" w:cs="Arial"/>
        </w:rPr>
        <w:t xml:space="preserve"> </w:t>
      </w:r>
      <w:r w:rsidR="00C5329F">
        <w:rPr>
          <w:rFonts w:ascii="Arial" w:hAnsi="Arial" w:cs="Arial"/>
        </w:rPr>
        <w:t xml:space="preserve">Develop and maintain a </w:t>
      </w:r>
      <w:r w:rsidR="00C5329F" w:rsidRPr="00C125ED">
        <w:rPr>
          <w:rFonts w:ascii="Arial" w:hAnsi="Arial" w:cs="Arial"/>
          <w:i/>
          <w:iCs/>
        </w:rPr>
        <w:t xml:space="preserve">log of communications with </w:t>
      </w:r>
      <w:r w:rsidR="004F4FD1" w:rsidRPr="00C125ED">
        <w:rPr>
          <w:rFonts w:ascii="Arial" w:hAnsi="Arial" w:cs="Arial"/>
          <w:i/>
          <w:iCs/>
        </w:rPr>
        <w:t>participants</w:t>
      </w:r>
      <w:r w:rsidR="006809C6">
        <w:rPr>
          <w:rFonts w:ascii="Arial" w:hAnsi="Arial" w:cs="Arial"/>
        </w:rPr>
        <w:t xml:space="preserve"> to be made available to the CAM upon request.</w:t>
      </w:r>
    </w:p>
    <w:p w14:paraId="7658B667" w14:textId="04D283C4" w:rsidR="007D6A8C" w:rsidRDefault="00C130F1" w:rsidP="004C50C6">
      <w:pPr>
        <w:pStyle w:val="ListParagraph"/>
        <w:keepNext/>
        <w:keepLines/>
        <w:widowControl w:val="0"/>
        <w:numPr>
          <w:ilvl w:val="0"/>
          <w:numId w:val="22"/>
        </w:numPr>
        <w:spacing w:before="120" w:after="120"/>
        <w:rPr>
          <w:rFonts w:ascii="Arial" w:hAnsi="Arial" w:cs="Arial"/>
        </w:rPr>
      </w:pPr>
      <w:r>
        <w:rPr>
          <w:rFonts w:ascii="Arial" w:hAnsi="Arial" w:cs="Arial"/>
          <w:iCs/>
          <w:szCs w:val="24"/>
        </w:rPr>
        <w:t>F</w:t>
      </w:r>
      <w:r w:rsidR="007D6A8C">
        <w:rPr>
          <w:rFonts w:ascii="Arial" w:hAnsi="Arial" w:cs="Arial"/>
          <w:iCs/>
          <w:szCs w:val="24"/>
        </w:rPr>
        <w:t>acilitat</w:t>
      </w:r>
      <w:r>
        <w:rPr>
          <w:rFonts w:ascii="Arial" w:hAnsi="Arial" w:cs="Arial"/>
          <w:iCs/>
          <w:szCs w:val="24"/>
        </w:rPr>
        <w:t>e</w:t>
      </w:r>
      <w:r w:rsidR="007D6A8C">
        <w:rPr>
          <w:rFonts w:ascii="Arial" w:hAnsi="Arial" w:cs="Arial"/>
          <w:iCs/>
          <w:szCs w:val="24"/>
        </w:rPr>
        <w:t xml:space="preserve"> at least </w:t>
      </w:r>
      <w:r w:rsidR="007D6A8C" w:rsidRPr="00F04EB2">
        <w:rPr>
          <w:rFonts w:ascii="Arial" w:hAnsi="Arial" w:cs="Arial"/>
          <w:i/>
          <w:color w:val="0000FF"/>
          <w:szCs w:val="24"/>
        </w:rPr>
        <w:t xml:space="preserve">&lt;Applicant inserts their targeted number of </w:t>
      </w:r>
      <w:r w:rsidR="007D6A8C">
        <w:rPr>
          <w:rFonts w:ascii="Arial" w:hAnsi="Arial" w:cs="Arial"/>
          <w:i/>
          <w:color w:val="0000FF"/>
          <w:szCs w:val="24"/>
        </w:rPr>
        <w:t xml:space="preserve">Phase 1 </w:t>
      </w:r>
      <w:r w:rsidR="007D6A8C" w:rsidRPr="00F04EB2">
        <w:rPr>
          <w:rFonts w:ascii="Arial" w:hAnsi="Arial" w:cs="Arial"/>
          <w:i/>
          <w:color w:val="0000FF"/>
          <w:szCs w:val="24"/>
        </w:rPr>
        <w:t xml:space="preserve">EV adoptions </w:t>
      </w:r>
      <w:r w:rsidR="007D6A8C">
        <w:rPr>
          <w:rFonts w:ascii="Arial" w:hAnsi="Arial" w:cs="Arial"/>
          <w:i/>
          <w:color w:val="0000FF"/>
          <w:szCs w:val="24"/>
        </w:rPr>
        <w:t>for Task 3&gt;</w:t>
      </w:r>
      <w:r>
        <w:rPr>
          <w:rFonts w:ascii="Arial" w:hAnsi="Arial" w:cs="Arial"/>
          <w:iCs/>
          <w:szCs w:val="24"/>
        </w:rPr>
        <w:t xml:space="preserve"> </w:t>
      </w:r>
      <w:r w:rsidR="00DE1A7E">
        <w:rPr>
          <w:rFonts w:ascii="Arial" w:hAnsi="Arial" w:cs="Arial"/>
          <w:iCs/>
          <w:szCs w:val="24"/>
        </w:rPr>
        <w:t xml:space="preserve">new or used </w:t>
      </w:r>
      <w:r>
        <w:rPr>
          <w:rFonts w:ascii="Arial" w:hAnsi="Arial" w:cs="Arial"/>
          <w:iCs/>
          <w:szCs w:val="24"/>
        </w:rPr>
        <w:t>EV adoptions.</w:t>
      </w:r>
    </w:p>
    <w:p w14:paraId="42CC121E" w14:textId="3EABB1BB" w:rsidR="004C50C6" w:rsidRDefault="004C50C6" w:rsidP="004C50C6">
      <w:pPr>
        <w:pStyle w:val="ListParagraph"/>
        <w:keepNext/>
        <w:keepLines/>
        <w:widowControl w:val="0"/>
        <w:numPr>
          <w:ilvl w:val="0"/>
          <w:numId w:val="22"/>
        </w:numPr>
        <w:spacing w:before="120" w:after="120"/>
        <w:rPr>
          <w:rFonts w:ascii="Arial" w:hAnsi="Arial" w:cs="Arial"/>
        </w:rPr>
      </w:pPr>
      <w:r>
        <w:rPr>
          <w:rFonts w:ascii="Arial" w:hAnsi="Arial" w:cs="Arial"/>
        </w:rPr>
        <w:t xml:space="preserve">Prepare and submit a </w:t>
      </w:r>
      <w:r w:rsidR="004F7F93" w:rsidRPr="00C125ED">
        <w:rPr>
          <w:rFonts w:ascii="Arial" w:hAnsi="Arial" w:cs="Arial"/>
          <w:i/>
          <w:iCs/>
        </w:rPr>
        <w:t xml:space="preserve">Task </w:t>
      </w:r>
      <w:r w:rsidR="008A49B9">
        <w:rPr>
          <w:rFonts w:ascii="Arial" w:hAnsi="Arial" w:cs="Arial"/>
          <w:i/>
          <w:iCs/>
        </w:rPr>
        <w:t>3</w:t>
      </w:r>
      <w:r w:rsidR="004F7F93">
        <w:rPr>
          <w:rFonts w:ascii="Arial" w:hAnsi="Arial" w:cs="Arial"/>
          <w:i/>
        </w:rPr>
        <w:t xml:space="preserve"> </w:t>
      </w:r>
      <w:r w:rsidRPr="004F7F93">
        <w:rPr>
          <w:rFonts w:ascii="Arial" w:hAnsi="Arial" w:cs="Arial"/>
          <w:i/>
          <w:iCs/>
        </w:rPr>
        <w:t>Key</w:t>
      </w:r>
      <w:r w:rsidRPr="00F04EB2">
        <w:rPr>
          <w:rFonts w:ascii="Arial" w:hAnsi="Arial" w:cs="Arial"/>
          <w:i/>
          <w:iCs/>
        </w:rPr>
        <w:t xml:space="preserve"> Performance Indicator Report</w:t>
      </w:r>
      <w:r>
        <w:rPr>
          <w:rFonts w:ascii="Arial" w:hAnsi="Arial" w:cs="Arial"/>
        </w:rPr>
        <w:t xml:space="preserve"> to the CAM</w:t>
      </w:r>
      <w:r w:rsidR="00CC21EA">
        <w:rPr>
          <w:rFonts w:ascii="Arial" w:hAnsi="Arial" w:cs="Arial"/>
        </w:rPr>
        <w:t xml:space="preserve"> that </w:t>
      </w:r>
      <w:r w:rsidR="00E2279F">
        <w:rPr>
          <w:rFonts w:ascii="Arial" w:hAnsi="Arial" w:cs="Arial"/>
        </w:rPr>
        <w:t xml:space="preserve">shall include, but not be limited </w:t>
      </w:r>
      <w:r w:rsidR="004E6FC6">
        <w:rPr>
          <w:rFonts w:ascii="Arial" w:hAnsi="Arial" w:cs="Arial"/>
        </w:rPr>
        <w:t>to:</w:t>
      </w:r>
    </w:p>
    <w:p w14:paraId="29DFE390" w14:textId="42E0A792" w:rsidR="004C50C6" w:rsidRPr="009823AE" w:rsidRDefault="004C50C6" w:rsidP="004C50C6">
      <w:pPr>
        <w:pStyle w:val="ListParagraph"/>
        <w:keepNext/>
        <w:keepLines/>
        <w:widowControl w:val="0"/>
        <w:numPr>
          <w:ilvl w:val="1"/>
          <w:numId w:val="22"/>
        </w:numPr>
        <w:spacing w:before="120" w:after="120"/>
        <w:rPr>
          <w:rFonts w:ascii="Arial" w:hAnsi="Arial" w:cs="Arial"/>
        </w:rPr>
      </w:pPr>
      <w:r w:rsidRPr="0A92E8FD">
        <w:rPr>
          <w:rFonts w:ascii="Arial" w:hAnsi="Arial" w:cs="Arial"/>
        </w:rPr>
        <w:t xml:space="preserve">Number of participants </w:t>
      </w:r>
      <w:r w:rsidR="009F1F08">
        <w:rPr>
          <w:rFonts w:ascii="Arial" w:hAnsi="Arial" w:cs="Arial"/>
        </w:rPr>
        <w:t>who acquire a</w:t>
      </w:r>
      <w:r w:rsidR="00DE1A7E">
        <w:rPr>
          <w:rFonts w:ascii="Arial" w:hAnsi="Arial" w:cs="Arial"/>
        </w:rPr>
        <w:t xml:space="preserve"> new or used</w:t>
      </w:r>
      <w:r w:rsidR="009F1F08">
        <w:rPr>
          <w:rFonts w:ascii="Arial" w:hAnsi="Arial" w:cs="Arial"/>
        </w:rPr>
        <w:t xml:space="preserve"> EV through</w:t>
      </w:r>
      <w:r w:rsidRPr="0A92E8FD" w:rsidDel="00F666DE">
        <w:rPr>
          <w:rFonts w:ascii="Arial" w:hAnsi="Arial" w:cs="Arial"/>
        </w:rPr>
        <w:t xml:space="preserve"> the </w:t>
      </w:r>
      <w:r w:rsidR="009F1F08">
        <w:rPr>
          <w:rFonts w:ascii="Arial" w:hAnsi="Arial" w:cs="Arial"/>
        </w:rPr>
        <w:t>program</w:t>
      </w:r>
    </w:p>
    <w:p w14:paraId="0D29DCEA" w14:textId="555419D4" w:rsidR="004C50C6" w:rsidRPr="009823AE" w:rsidRDefault="004C50C6" w:rsidP="004C50C6">
      <w:pPr>
        <w:pStyle w:val="ListParagraph"/>
        <w:keepNext/>
        <w:keepLines/>
        <w:widowControl w:val="0"/>
        <w:numPr>
          <w:ilvl w:val="1"/>
          <w:numId w:val="22"/>
        </w:numPr>
        <w:spacing w:before="120" w:after="120"/>
        <w:rPr>
          <w:rFonts w:ascii="Arial" w:hAnsi="Arial" w:cs="Arial"/>
        </w:rPr>
      </w:pPr>
      <w:r w:rsidRPr="009823AE">
        <w:rPr>
          <w:rFonts w:ascii="Arial" w:hAnsi="Arial" w:cs="Arial"/>
        </w:rPr>
        <w:t xml:space="preserve">Number of participants who </w:t>
      </w:r>
      <w:r w:rsidR="00F1497F">
        <w:rPr>
          <w:rFonts w:ascii="Arial" w:hAnsi="Arial" w:cs="Arial"/>
        </w:rPr>
        <w:t xml:space="preserve">use </w:t>
      </w:r>
      <w:r w:rsidR="0032143D">
        <w:rPr>
          <w:rFonts w:ascii="Arial" w:hAnsi="Arial" w:cs="Arial"/>
        </w:rPr>
        <w:t xml:space="preserve">third-party incentive, rebate </w:t>
      </w:r>
      <w:r w:rsidR="009775FB">
        <w:rPr>
          <w:rFonts w:ascii="Arial" w:hAnsi="Arial" w:cs="Arial"/>
        </w:rPr>
        <w:t>and/</w:t>
      </w:r>
      <w:r w:rsidR="0032143D">
        <w:rPr>
          <w:rFonts w:ascii="Arial" w:hAnsi="Arial" w:cs="Arial"/>
        </w:rPr>
        <w:t xml:space="preserve">or grant </w:t>
      </w:r>
      <w:r w:rsidR="00F1497F">
        <w:rPr>
          <w:rFonts w:ascii="Arial" w:hAnsi="Arial" w:cs="Arial"/>
        </w:rPr>
        <w:t xml:space="preserve">funds to </w:t>
      </w:r>
      <w:r w:rsidR="0032143D">
        <w:rPr>
          <w:rFonts w:ascii="Arial" w:hAnsi="Arial" w:cs="Arial"/>
        </w:rPr>
        <w:t>acquire a new or used</w:t>
      </w:r>
      <w:r w:rsidR="0032143D" w:rsidRPr="009823AE">
        <w:rPr>
          <w:rFonts w:ascii="Arial" w:hAnsi="Arial" w:cs="Arial"/>
        </w:rPr>
        <w:t xml:space="preserve"> </w:t>
      </w:r>
      <w:r w:rsidRPr="009823AE">
        <w:rPr>
          <w:rFonts w:ascii="Arial" w:hAnsi="Arial" w:cs="Arial"/>
        </w:rPr>
        <w:t>EV</w:t>
      </w:r>
    </w:p>
    <w:p w14:paraId="203CE5C6" w14:textId="1173DA52" w:rsidR="004C6D42" w:rsidRDefault="004C6D42" w:rsidP="007716D0">
      <w:pPr>
        <w:pStyle w:val="ListParagraph"/>
        <w:keepNext/>
        <w:keepLines/>
        <w:widowControl w:val="0"/>
        <w:numPr>
          <w:ilvl w:val="1"/>
          <w:numId w:val="22"/>
        </w:numPr>
        <w:spacing w:before="120" w:after="120"/>
        <w:rPr>
          <w:rFonts w:ascii="Arial" w:hAnsi="Arial" w:cs="Arial"/>
        </w:rPr>
      </w:pPr>
      <w:r>
        <w:rPr>
          <w:rFonts w:ascii="Arial" w:hAnsi="Arial" w:cs="Arial"/>
        </w:rPr>
        <w:t xml:space="preserve">Number of participants </w:t>
      </w:r>
      <w:r w:rsidR="009775FB">
        <w:rPr>
          <w:rFonts w:ascii="Arial" w:hAnsi="Arial" w:cs="Arial"/>
        </w:rPr>
        <w:t>for which the</w:t>
      </w:r>
      <w:r w:rsidR="00064C50">
        <w:rPr>
          <w:rFonts w:ascii="Arial" w:hAnsi="Arial" w:cs="Arial"/>
        </w:rPr>
        <w:t xml:space="preserve"> Recipient facilitate</w:t>
      </w:r>
      <w:r w:rsidR="009775FB">
        <w:rPr>
          <w:rFonts w:ascii="Arial" w:hAnsi="Arial" w:cs="Arial"/>
        </w:rPr>
        <w:t>s</w:t>
      </w:r>
      <w:r w:rsidR="00064C50">
        <w:rPr>
          <w:rFonts w:ascii="Arial" w:hAnsi="Arial" w:cs="Arial"/>
        </w:rPr>
        <w:t xml:space="preserve"> the </w:t>
      </w:r>
      <w:r w:rsidR="002159D8">
        <w:rPr>
          <w:rFonts w:ascii="Arial" w:hAnsi="Arial" w:cs="Arial"/>
        </w:rPr>
        <w:t>install</w:t>
      </w:r>
      <w:r w:rsidR="00064C50">
        <w:rPr>
          <w:rFonts w:ascii="Arial" w:hAnsi="Arial" w:cs="Arial"/>
        </w:rPr>
        <w:t>ation</w:t>
      </w:r>
      <w:r w:rsidR="009775FB">
        <w:rPr>
          <w:rFonts w:ascii="Arial" w:hAnsi="Arial" w:cs="Arial"/>
        </w:rPr>
        <w:t xml:space="preserve"> of</w:t>
      </w:r>
      <w:r w:rsidR="002159D8">
        <w:rPr>
          <w:rFonts w:ascii="Arial" w:hAnsi="Arial" w:cs="Arial"/>
        </w:rPr>
        <w:t xml:space="preserve"> a</w:t>
      </w:r>
      <w:r w:rsidR="00B772F5">
        <w:rPr>
          <w:rFonts w:ascii="Arial" w:hAnsi="Arial" w:cs="Arial"/>
        </w:rPr>
        <w:t xml:space="preserve"> residential</w:t>
      </w:r>
      <w:r w:rsidR="002159D8">
        <w:rPr>
          <w:rFonts w:ascii="Arial" w:hAnsi="Arial" w:cs="Arial"/>
        </w:rPr>
        <w:t xml:space="preserve"> EV charger</w:t>
      </w:r>
      <w:r w:rsidR="00064C50">
        <w:rPr>
          <w:rFonts w:ascii="Arial" w:hAnsi="Arial" w:cs="Arial"/>
        </w:rPr>
        <w:t xml:space="preserve"> using funding from this Agreement </w:t>
      </w:r>
    </w:p>
    <w:p w14:paraId="30DEFCE5" w14:textId="3741F3BA" w:rsidR="002159D8" w:rsidRDefault="00693B06" w:rsidP="007716D0">
      <w:pPr>
        <w:pStyle w:val="ListParagraph"/>
        <w:keepNext/>
        <w:keepLines/>
        <w:widowControl w:val="0"/>
        <w:numPr>
          <w:ilvl w:val="1"/>
          <w:numId w:val="22"/>
        </w:numPr>
        <w:spacing w:before="120" w:after="120"/>
        <w:rPr>
          <w:rFonts w:ascii="Arial" w:hAnsi="Arial" w:cs="Arial"/>
        </w:rPr>
      </w:pPr>
      <w:r>
        <w:rPr>
          <w:rFonts w:ascii="Arial" w:hAnsi="Arial" w:cs="Arial"/>
        </w:rPr>
        <w:t xml:space="preserve">Number of participants who leverage </w:t>
      </w:r>
      <w:r w:rsidR="0094265C">
        <w:rPr>
          <w:rFonts w:ascii="Arial" w:hAnsi="Arial" w:cs="Arial"/>
        </w:rPr>
        <w:t xml:space="preserve">third-party incentive, rebate </w:t>
      </w:r>
      <w:r w:rsidR="008539B5">
        <w:rPr>
          <w:rFonts w:ascii="Arial" w:hAnsi="Arial" w:cs="Arial"/>
        </w:rPr>
        <w:t>and/</w:t>
      </w:r>
      <w:r w:rsidR="0094265C">
        <w:rPr>
          <w:rFonts w:ascii="Arial" w:hAnsi="Arial" w:cs="Arial"/>
        </w:rPr>
        <w:t xml:space="preserve">or grant funds with </w:t>
      </w:r>
      <w:r w:rsidR="00E209BA">
        <w:rPr>
          <w:rFonts w:ascii="Arial" w:hAnsi="Arial" w:cs="Arial"/>
        </w:rPr>
        <w:t>funding from this</w:t>
      </w:r>
      <w:r w:rsidR="0094265C">
        <w:rPr>
          <w:rFonts w:ascii="Arial" w:hAnsi="Arial" w:cs="Arial"/>
        </w:rPr>
        <w:t xml:space="preserve"> Agreement</w:t>
      </w:r>
      <w:r w:rsidR="00E42161">
        <w:rPr>
          <w:rFonts w:ascii="Arial" w:hAnsi="Arial" w:cs="Arial"/>
        </w:rPr>
        <w:t xml:space="preserve"> to </w:t>
      </w:r>
      <w:r w:rsidR="00571573">
        <w:rPr>
          <w:rFonts w:ascii="Arial" w:hAnsi="Arial" w:cs="Arial"/>
        </w:rPr>
        <w:t>install a residential EV charger</w:t>
      </w:r>
    </w:p>
    <w:p w14:paraId="3F837D7C" w14:textId="6BA80765" w:rsidR="004C50C6" w:rsidRDefault="004C50C6" w:rsidP="007716D0">
      <w:pPr>
        <w:pStyle w:val="ListParagraph"/>
        <w:keepNext/>
        <w:keepLines/>
        <w:widowControl w:val="0"/>
        <w:numPr>
          <w:ilvl w:val="1"/>
          <w:numId w:val="22"/>
        </w:numPr>
        <w:spacing w:before="120" w:after="120"/>
        <w:rPr>
          <w:rFonts w:ascii="Arial" w:hAnsi="Arial" w:cs="Arial"/>
        </w:rPr>
      </w:pPr>
      <w:r>
        <w:rPr>
          <w:rFonts w:ascii="Arial" w:hAnsi="Arial" w:cs="Arial"/>
        </w:rPr>
        <w:t xml:space="preserve">Average education and outreach cost per participant that </w:t>
      </w:r>
      <w:r w:rsidR="0051093B">
        <w:rPr>
          <w:rFonts w:ascii="Arial" w:hAnsi="Arial" w:cs="Arial"/>
        </w:rPr>
        <w:t>p</w:t>
      </w:r>
      <w:r w:rsidR="005E14FE">
        <w:rPr>
          <w:rFonts w:ascii="Arial" w:hAnsi="Arial" w:cs="Arial"/>
        </w:rPr>
        <w:t>urchases</w:t>
      </w:r>
      <w:r>
        <w:rPr>
          <w:rFonts w:ascii="Arial" w:hAnsi="Arial" w:cs="Arial"/>
        </w:rPr>
        <w:t xml:space="preserve"> an EV, installs </w:t>
      </w:r>
      <w:r w:rsidR="00321B1A">
        <w:rPr>
          <w:rFonts w:ascii="Arial" w:hAnsi="Arial" w:cs="Arial"/>
        </w:rPr>
        <w:t>an</w:t>
      </w:r>
      <w:r>
        <w:rPr>
          <w:rFonts w:ascii="Arial" w:hAnsi="Arial" w:cs="Arial"/>
        </w:rPr>
        <w:t xml:space="preserve"> EV charger, or both. </w:t>
      </w:r>
    </w:p>
    <w:p w14:paraId="731E0E4C" w14:textId="55EFE445" w:rsidR="00D643B0" w:rsidRPr="00C125ED" w:rsidRDefault="00D643B0" w:rsidP="00C125ED">
      <w:pPr>
        <w:pStyle w:val="ListParagraph"/>
        <w:keepNext/>
        <w:keepLines/>
        <w:widowControl w:val="0"/>
        <w:numPr>
          <w:ilvl w:val="1"/>
          <w:numId w:val="22"/>
        </w:numPr>
        <w:spacing w:before="120" w:after="120"/>
        <w:rPr>
          <w:rFonts w:ascii="Arial" w:hAnsi="Arial" w:cs="Arial"/>
          <w:i/>
          <w:color w:val="0000FF"/>
          <w:szCs w:val="24"/>
        </w:rPr>
      </w:pPr>
      <w:r w:rsidRPr="00C125ED">
        <w:rPr>
          <w:rFonts w:ascii="Arial" w:hAnsi="Arial" w:cs="Arial"/>
          <w:i/>
          <w:color w:val="0000FF"/>
          <w:szCs w:val="24"/>
        </w:rPr>
        <w:t>&lt;Applicant may propose additional key performance indicators&gt;</w:t>
      </w:r>
    </w:p>
    <w:p w14:paraId="58F1462F" w14:textId="77777777" w:rsidR="004F39F2" w:rsidRPr="000B2F10" w:rsidRDefault="004F39F2" w:rsidP="00C125ED">
      <w:pPr>
        <w:pStyle w:val="ListParagraph"/>
        <w:keepNext/>
        <w:keepLines/>
        <w:widowControl w:val="0"/>
        <w:spacing w:before="120" w:after="120"/>
        <w:ind w:left="1440"/>
        <w:rPr>
          <w:rFonts w:ascii="Arial" w:hAnsi="Arial" w:cs="Arial"/>
        </w:rPr>
      </w:pPr>
    </w:p>
    <w:p w14:paraId="303A0A70" w14:textId="7074A169" w:rsidR="00F22869" w:rsidRPr="009823AE" w:rsidRDefault="00F22869" w:rsidP="00F22869">
      <w:pPr>
        <w:keepNext/>
        <w:keepLines/>
        <w:widowControl w:val="0"/>
        <w:spacing w:before="120" w:after="120"/>
        <w:rPr>
          <w:rFonts w:ascii="Arial" w:hAnsi="Arial" w:cs="Arial"/>
          <w:b/>
          <w:bCs/>
        </w:rPr>
      </w:pPr>
      <w:r w:rsidRPr="009823AE">
        <w:rPr>
          <w:rFonts w:ascii="Arial" w:hAnsi="Arial" w:cs="Arial"/>
          <w:b/>
          <w:bCs/>
        </w:rPr>
        <w:t>Products:</w:t>
      </w:r>
    </w:p>
    <w:p w14:paraId="42CB07A4" w14:textId="1123AFB8" w:rsidR="00C11139" w:rsidRPr="009823AE" w:rsidRDefault="004043BC" w:rsidP="003F233B">
      <w:pPr>
        <w:pStyle w:val="ListParagraph"/>
        <w:numPr>
          <w:ilvl w:val="0"/>
          <w:numId w:val="22"/>
        </w:numPr>
        <w:rPr>
          <w:rFonts w:ascii="Arial" w:hAnsi="Arial" w:cs="Arial"/>
        </w:rPr>
      </w:pPr>
      <w:r>
        <w:rPr>
          <w:rFonts w:ascii="Arial" w:hAnsi="Arial" w:cs="Arial"/>
        </w:rPr>
        <w:t xml:space="preserve">Examples and evidence of </w:t>
      </w:r>
      <w:r w:rsidR="00F22869" w:rsidRPr="009823AE">
        <w:rPr>
          <w:rFonts w:ascii="Arial" w:hAnsi="Arial" w:cs="Arial"/>
        </w:rPr>
        <w:t>education and outreach event</w:t>
      </w:r>
      <w:r>
        <w:rPr>
          <w:rFonts w:ascii="Arial" w:hAnsi="Arial" w:cs="Arial"/>
        </w:rPr>
        <w:t>s</w:t>
      </w:r>
      <w:r w:rsidR="00581053" w:rsidRPr="009823AE">
        <w:rPr>
          <w:rFonts w:ascii="Arial" w:hAnsi="Arial" w:cs="Arial"/>
        </w:rPr>
        <w:t xml:space="preserve"> </w:t>
      </w:r>
      <w:r>
        <w:rPr>
          <w:rFonts w:ascii="Arial" w:hAnsi="Arial" w:cs="Arial"/>
        </w:rPr>
        <w:t>and methods</w:t>
      </w:r>
    </w:p>
    <w:p w14:paraId="3AF95E80" w14:textId="50CBF6AB" w:rsidR="00F22869" w:rsidRDefault="00C11139" w:rsidP="003F233B">
      <w:pPr>
        <w:pStyle w:val="ListParagraph"/>
        <w:numPr>
          <w:ilvl w:val="0"/>
          <w:numId w:val="22"/>
        </w:numPr>
        <w:rPr>
          <w:rFonts w:ascii="Arial" w:hAnsi="Arial" w:cs="Arial"/>
        </w:rPr>
      </w:pPr>
      <w:r w:rsidRPr="009823AE">
        <w:rPr>
          <w:rFonts w:ascii="Arial" w:hAnsi="Arial" w:cs="Arial"/>
        </w:rPr>
        <w:lastRenderedPageBreak/>
        <w:t xml:space="preserve">A log of </w:t>
      </w:r>
      <w:r w:rsidR="006809C6">
        <w:rPr>
          <w:rFonts w:ascii="Arial" w:hAnsi="Arial" w:cs="Arial"/>
        </w:rPr>
        <w:t xml:space="preserve">communications </w:t>
      </w:r>
      <w:r w:rsidRPr="009823AE">
        <w:rPr>
          <w:rFonts w:ascii="Arial" w:hAnsi="Arial" w:cs="Arial"/>
        </w:rPr>
        <w:t>with participants</w:t>
      </w:r>
    </w:p>
    <w:p w14:paraId="32318304" w14:textId="3DB88078" w:rsidR="45C0C3CD" w:rsidRDefault="004F7F93" w:rsidP="005344D8">
      <w:pPr>
        <w:pStyle w:val="ListParagraph"/>
        <w:keepNext/>
        <w:widowControl w:val="0"/>
        <w:numPr>
          <w:ilvl w:val="0"/>
          <w:numId w:val="22"/>
        </w:numPr>
        <w:spacing w:before="120" w:after="120"/>
        <w:rPr>
          <w:rFonts w:ascii="Arial" w:hAnsi="Arial" w:cs="Arial"/>
          <w:b/>
          <w:bCs/>
        </w:rPr>
      </w:pPr>
      <w:r w:rsidRPr="00C125ED">
        <w:rPr>
          <w:rFonts w:ascii="Arial" w:hAnsi="Arial" w:cs="Arial"/>
        </w:rPr>
        <w:t xml:space="preserve">Task </w:t>
      </w:r>
      <w:r w:rsidR="005344D8" w:rsidRPr="00C125ED">
        <w:rPr>
          <w:rFonts w:ascii="Arial" w:hAnsi="Arial" w:cs="Arial"/>
        </w:rPr>
        <w:t>3</w:t>
      </w:r>
      <w:r w:rsidRPr="00C125ED">
        <w:rPr>
          <w:rFonts w:ascii="Arial" w:hAnsi="Arial" w:cs="Arial"/>
        </w:rPr>
        <w:t xml:space="preserve"> </w:t>
      </w:r>
      <w:r w:rsidR="008E5F4A" w:rsidRPr="00C125ED">
        <w:rPr>
          <w:rFonts w:ascii="Arial" w:hAnsi="Arial" w:cs="Arial"/>
        </w:rPr>
        <w:t>Key Performance Indicator Report</w:t>
      </w:r>
    </w:p>
    <w:p w14:paraId="1557023B" w14:textId="6AD3E514" w:rsidR="00BF1E8B" w:rsidRPr="009823AE" w:rsidRDefault="00BF1E8B" w:rsidP="00894D27">
      <w:pPr>
        <w:pStyle w:val="Heading2"/>
        <w:rPr>
          <w:b w:val="0"/>
          <w:bCs/>
          <w:iCs/>
        </w:rPr>
      </w:pPr>
      <w:r w:rsidRPr="009823AE">
        <w:t xml:space="preserve">Task </w:t>
      </w:r>
      <w:r w:rsidR="008E0B75" w:rsidRPr="00C125ED">
        <w:t>3</w:t>
      </w:r>
      <w:r w:rsidR="00D65E1F" w:rsidRPr="00C125ED">
        <w:t>.</w:t>
      </w:r>
      <w:r w:rsidR="00F50DB5" w:rsidRPr="00C125ED">
        <w:t>2</w:t>
      </w:r>
      <w:r w:rsidRPr="00C125ED">
        <w:t xml:space="preserve">: Phase </w:t>
      </w:r>
      <w:r w:rsidR="00212B42" w:rsidRPr="00C125ED">
        <w:t>2</w:t>
      </w:r>
      <w:r w:rsidRPr="00C125ED">
        <w:t xml:space="preserve"> Education and Outreach</w:t>
      </w:r>
    </w:p>
    <w:p w14:paraId="32F61F0E" w14:textId="1408C8DC" w:rsidR="00212B42" w:rsidRPr="009823AE" w:rsidRDefault="00212B42" w:rsidP="00212B42">
      <w:pPr>
        <w:keepLines/>
        <w:widowControl w:val="0"/>
        <w:spacing w:after="120"/>
        <w:rPr>
          <w:rFonts w:ascii="Arial" w:hAnsi="Arial" w:cs="Arial"/>
          <w:b/>
          <w:bCs/>
          <w:iCs/>
          <w:color w:val="0000FF"/>
          <w:szCs w:val="24"/>
        </w:rPr>
      </w:pPr>
      <w:r w:rsidRPr="009823AE">
        <w:rPr>
          <w:rFonts w:ascii="Arial" w:hAnsi="Arial" w:cs="Arial"/>
          <w:b/>
          <w:bCs/>
          <w:i/>
          <w:color w:val="0000FF"/>
          <w:szCs w:val="24"/>
        </w:rPr>
        <w:t xml:space="preserve">&lt;Applicant shall delete this </w:t>
      </w:r>
      <w:r w:rsidR="00483011">
        <w:rPr>
          <w:rFonts w:ascii="Arial" w:hAnsi="Arial" w:cs="Arial"/>
          <w:b/>
          <w:bCs/>
          <w:i/>
          <w:color w:val="0000FF"/>
          <w:szCs w:val="24"/>
        </w:rPr>
        <w:t>sub</w:t>
      </w:r>
      <w:r w:rsidRPr="009823AE">
        <w:rPr>
          <w:rFonts w:ascii="Arial" w:hAnsi="Arial" w:cs="Arial"/>
          <w:b/>
          <w:bCs/>
          <w:i/>
          <w:color w:val="0000FF"/>
          <w:szCs w:val="24"/>
        </w:rPr>
        <w:t>task if no Phase 2 is proposed.</w:t>
      </w:r>
      <w:r w:rsidRPr="009823AE">
        <w:rPr>
          <w:rFonts w:ascii="Arial" w:hAnsi="Arial" w:cs="Arial"/>
          <w:b/>
          <w:bCs/>
          <w:iCs/>
          <w:color w:val="0000FF"/>
          <w:szCs w:val="24"/>
        </w:rPr>
        <w:t>&gt;</w:t>
      </w:r>
    </w:p>
    <w:p w14:paraId="3D468F92" w14:textId="6E96DEBE" w:rsidR="00E4533A" w:rsidRDefault="00E4533A" w:rsidP="00212B42">
      <w:pPr>
        <w:keepLines/>
        <w:widowControl w:val="0"/>
        <w:spacing w:after="120"/>
        <w:rPr>
          <w:rFonts w:ascii="Arial" w:hAnsi="Arial" w:cs="Arial"/>
          <w:szCs w:val="24"/>
        </w:rPr>
      </w:pPr>
      <w:r w:rsidRPr="009823AE">
        <w:rPr>
          <w:rFonts w:ascii="Arial" w:hAnsi="Arial" w:cs="Arial"/>
          <w:iCs/>
          <w:szCs w:val="24"/>
        </w:rPr>
        <w:t xml:space="preserve">All the conditions of Task </w:t>
      </w:r>
      <w:r w:rsidR="008E0B75">
        <w:rPr>
          <w:rFonts w:ascii="Arial" w:hAnsi="Arial" w:cs="Arial"/>
          <w:iCs/>
          <w:szCs w:val="24"/>
        </w:rPr>
        <w:t>3</w:t>
      </w:r>
      <w:r w:rsidRPr="009823AE">
        <w:rPr>
          <w:rFonts w:ascii="Arial" w:hAnsi="Arial" w:cs="Arial"/>
          <w:iCs/>
          <w:szCs w:val="24"/>
        </w:rPr>
        <w:t xml:space="preserve">.1 apply to Task </w:t>
      </w:r>
      <w:r w:rsidR="008E0B75">
        <w:rPr>
          <w:rFonts w:ascii="Arial" w:hAnsi="Arial" w:cs="Arial"/>
          <w:iCs/>
          <w:szCs w:val="24"/>
        </w:rPr>
        <w:t>3</w:t>
      </w:r>
      <w:r w:rsidRPr="009823AE">
        <w:rPr>
          <w:rFonts w:ascii="Arial" w:hAnsi="Arial" w:cs="Arial"/>
          <w:iCs/>
          <w:szCs w:val="24"/>
        </w:rPr>
        <w:t>.2, if applicable</w:t>
      </w:r>
      <w:r w:rsidR="00F97663">
        <w:rPr>
          <w:rFonts w:ascii="Arial" w:hAnsi="Arial" w:cs="Arial"/>
          <w:iCs/>
          <w:szCs w:val="24"/>
        </w:rPr>
        <w:t xml:space="preserve">, except </w:t>
      </w:r>
      <w:r w:rsidR="00276500">
        <w:rPr>
          <w:rFonts w:ascii="Arial" w:hAnsi="Arial" w:cs="Arial"/>
          <w:iCs/>
          <w:szCs w:val="24"/>
        </w:rPr>
        <w:t xml:space="preserve">the number of </w:t>
      </w:r>
      <w:r w:rsidR="00674A20">
        <w:rPr>
          <w:rFonts w:ascii="Arial" w:hAnsi="Arial" w:cs="Arial"/>
          <w:iCs/>
          <w:szCs w:val="24"/>
        </w:rPr>
        <w:t xml:space="preserve">facilitated EV adoptions </w:t>
      </w:r>
      <w:r w:rsidR="00736B6E">
        <w:rPr>
          <w:rFonts w:ascii="Arial" w:hAnsi="Arial" w:cs="Arial"/>
          <w:iCs/>
          <w:szCs w:val="24"/>
        </w:rPr>
        <w:t xml:space="preserve">should be at least </w:t>
      </w:r>
      <w:r w:rsidR="0038199F" w:rsidRPr="00F04EB2">
        <w:rPr>
          <w:rFonts w:ascii="Arial" w:hAnsi="Arial" w:cs="Arial"/>
          <w:i/>
          <w:color w:val="0000FF"/>
          <w:szCs w:val="24"/>
        </w:rPr>
        <w:t xml:space="preserve">&lt;Applicant inserts their targeted number of </w:t>
      </w:r>
      <w:r w:rsidR="007748DA">
        <w:rPr>
          <w:rFonts w:ascii="Arial" w:hAnsi="Arial" w:cs="Arial"/>
          <w:i/>
          <w:color w:val="0000FF"/>
          <w:szCs w:val="24"/>
        </w:rPr>
        <w:t xml:space="preserve">Phase 2 </w:t>
      </w:r>
      <w:r w:rsidR="0038199F" w:rsidRPr="00F04EB2">
        <w:rPr>
          <w:rFonts w:ascii="Arial" w:hAnsi="Arial" w:cs="Arial"/>
          <w:i/>
          <w:color w:val="0000FF"/>
          <w:szCs w:val="24"/>
        </w:rPr>
        <w:t xml:space="preserve">EV adoptions </w:t>
      </w:r>
      <w:r w:rsidR="00564D3E">
        <w:rPr>
          <w:rFonts w:ascii="Arial" w:hAnsi="Arial" w:cs="Arial"/>
          <w:i/>
          <w:color w:val="0000FF"/>
          <w:szCs w:val="24"/>
        </w:rPr>
        <w:t>for Task 3</w:t>
      </w:r>
      <w:r w:rsidR="0038199F" w:rsidRPr="00F04EB2">
        <w:rPr>
          <w:rFonts w:ascii="Arial" w:hAnsi="Arial" w:cs="Arial"/>
          <w:i/>
          <w:color w:val="0000FF"/>
          <w:szCs w:val="24"/>
        </w:rPr>
        <w:t>&gt;</w:t>
      </w:r>
      <w:r w:rsidR="00A96DCD">
        <w:rPr>
          <w:rFonts w:ascii="Arial" w:hAnsi="Arial" w:cs="Arial"/>
          <w:iCs/>
          <w:szCs w:val="24"/>
        </w:rPr>
        <w:t xml:space="preserve"> </w:t>
      </w:r>
      <w:r w:rsidR="00B7739D">
        <w:rPr>
          <w:rFonts w:ascii="Arial" w:hAnsi="Arial" w:cs="Arial"/>
          <w:iCs/>
          <w:szCs w:val="24"/>
        </w:rPr>
        <w:t>(in addition to those of Phase 1)</w:t>
      </w:r>
      <w:r w:rsidRPr="009823AE">
        <w:rPr>
          <w:rFonts w:ascii="Arial" w:hAnsi="Arial" w:cs="Arial"/>
          <w:iCs/>
          <w:szCs w:val="24"/>
        </w:rPr>
        <w:t>.</w:t>
      </w:r>
    </w:p>
    <w:p w14:paraId="16BAE6DC" w14:textId="5F17879B" w:rsidR="00BB52F4" w:rsidRPr="00C125ED" w:rsidRDefault="00FD2D71" w:rsidP="00C125ED">
      <w:pPr>
        <w:keepLines/>
        <w:widowControl w:val="0"/>
        <w:spacing w:after="120"/>
        <w:jc w:val="center"/>
        <w:rPr>
          <w:rFonts w:ascii="Arial" w:hAnsi="Arial" w:cs="Arial"/>
          <w:b/>
          <w:bCs/>
          <w:i/>
          <w:szCs w:val="24"/>
        </w:rPr>
      </w:pPr>
      <w:r w:rsidRPr="00C125ED">
        <w:rPr>
          <w:rFonts w:ascii="Arial" w:hAnsi="Arial" w:cs="Arial"/>
          <w:b/>
          <w:bCs/>
          <w:i/>
          <w:szCs w:val="24"/>
        </w:rPr>
        <w:t>&lt;CPR will be held in this Task. See Task 1.2 for details.&gt;</w:t>
      </w:r>
    </w:p>
    <w:p w14:paraId="20B316B5" w14:textId="77777777" w:rsidR="000A5745" w:rsidRPr="009823AE" w:rsidRDefault="000A5745" w:rsidP="009D68F9">
      <w:pPr>
        <w:keepNext/>
        <w:keepLines/>
        <w:widowControl w:val="0"/>
        <w:spacing w:before="120" w:after="120"/>
        <w:rPr>
          <w:rFonts w:ascii="Arial" w:hAnsi="Arial" w:cs="Arial"/>
          <w:b/>
          <w:bCs/>
        </w:rPr>
      </w:pPr>
    </w:p>
    <w:p w14:paraId="234132EB" w14:textId="6A2556EE" w:rsidR="00EC09D3" w:rsidRPr="009823AE" w:rsidRDefault="00EC09D3" w:rsidP="00EC09D3">
      <w:pPr>
        <w:pStyle w:val="Heading1"/>
      </w:pPr>
      <w:r w:rsidRPr="009823AE">
        <w:t xml:space="preserve">TASK 4 </w:t>
      </w:r>
      <w:r w:rsidR="003F2DCA">
        <w:t xml:space="preserve">TECHNICAL </w:t>
      </w:r>
      <w:r w:rsidR="00AD279E">
        <w:t xml:space="preserve">ASSISTANCE </w:t>
      </w:r>
    </w:p>
    <w:p w14:paraId="5AA5B864" w14:textId="3584D269" w:rsidR="00E4533A" w:rsidRPr="009823AE" w:rsidRDefault="00E4533A" w:rsidP="00894D27">
      <w:pPr>
        <w:pStyle w:val="Heading2"/>
      </w:pPr>
      <w:r w:rsidRPr="0062114D">
        <w:t xml:space="preserve">Task </w:t>
      </w:r>
      <w:r w:rsidR="008E0B75" w:rsidRPr="00894D27">
        <w:t>4</w:t>
      </w:r>
      <w:r w:rsidRPr="0062114D">
        <w:t xml:space="preserve">.1: Phase 1 </w:t>
      </w:r>
      <w:r>
        <w:t>Assistance</w:t>
      </w:r>
      <w:r w:rsidR="00AD279E">
        <w:t xml:space="preserve"> Applying for </w:t>
      </w:r>
      <w:r w:rsidR="005914E7">
        <w:t>Rebates, Grants, and Incentives</w:t>
      </w:r>
    </w:p>
    <w:p w14:paraId="594D4538" w14:textId="4388D9D7" w:rsidR="007C65D6" w:rsidRPr="00C125ED" w:rsidRDefault="007C65D6" w:rsidP="00E4533A">
      <w:pPr>
        <w:keepNext/>
        <w:keepLines/>
        <w:widowControl w:val="0"/>
        <w:spacing w:before="120" w:after="120"/>
        <w:rPr>
          <w:rFonts w:ascii="Arial" w:hAnsi="Arial" w:cs="Arial"/>
          <w:iCs/>
          <w:szCs w:val="24"/>
        </w:rPr>
      </w:pPr>
      <w:r w:rsidRPr="00C125ED">
        <w:rPr>
          <w:rFonts w:ascii="Arial" w:hAnsi="Arial" w:cs="Arial"/>
          <w:iCs/>
          <w:szCs w:val="24"/>
        </w:rPr>
        <w:t>The goal</w:t>
      </w:r>
      <w:r w:rsidR="006F5396">
        <w:rPr>
          <w:rFonts w:ascii="Arial" w:hAnsi="Arial" w:cs="Arial"/>
          <w:iCs/>
          <w:szCs w:val="24"/>
        </w:rPr>
        <w:t>s</w:t>
      </w:r>
      <w:r w:rsidRPr="00C125ED">
        <w:rPr>
          <w:rFonts w:ascii="Arial" w:hAnsi="Arial" w:cs="Arial"/>
          <w:iCs/>
          <w:szCs w:val="24"/>
        </w:rPr>
        <w:t xml:space="preserve"> of this task </w:t>
      </w:r>
      <w:r w:rsidR="006F5396">
        <w:rPr>
          <w:rFonts w:ascii="Arial" w:hAnsi="Arial" w:cs="Arial"/>
          <w:iCs/>
          <w:szCs w:val="24"/>
        </w:rPr>
        <w:t>are</w:t>
      </w:r>
      <w:r w:rsidRPr="00C125ED">
        <w:rPr>
          <w:rFonts w:ascii="Arial" w:hAnsi="Arial" w:cs="Arial"/>
          <w:iCs/>
          <w:szCs w:val="24"/>
        </w:rPr>
        <w:t xml:space="preserve"> to provide </w:t>
      </w:r>
      <w:r w:rsidR="0070204F" w:rsidRPr="00C125ED">
        <w:rPr>
          <w:rFonts w:ascii="Arial" w:hAnsi="Arial" w:cs="Arial"/>
          <w:iCs/>
          <w:szCs w:val="24"/>
        </w:rPr>
        <w:t xml:space="preserve">prospective EV </w:t>
      </w:r>
      <w:r w:rsidR="00FF0507">
        <w:rPr>
          <w:rFonts w:ascii="Arial" w:hAnsi="Arial" w:cs="Arial"/>
          <w:iCs/>
          <w:szCs w:val="24"/>
        </w:rPr>
        <w:t>adopters</w:t>
      </w:r>
      <w:r w:rsidR="0070204F" w:rsidRPr="00C125ED">
        <w:rPr>
          <w:rFonts w:ascii="Arial" w:hAnsi="Arial" w:cs="Arial"/>
          <w:iCs/>
          <w:szCs w:val="24"/>
        </w:rPr>
        <w:t xml:space="preserve"> </w:t>
      </w:r>
      <w:r w:rsidR="00CB23B9" w:rsidRPr="00C125ED">
        <w:rPr>
          <w:rFonts w:ascii="Arial" w:hAnsi="Arial" w:cs="Arial"/>
          <w:szCs w:val="24"/>
        </w:rPr>
        <w:t>with assistance in accessing</w:t>
      </w:r>
      <w:r w:rsidR="00CB23B9" w:rsidRPr="00894D27">
        <w:rPr>
          <w:rFonts w:ascii="Arial" w:hAnsi="Arial" w:cs="Arial"/>
          <w:szCs w:val="24"/>
        </w:rPr>
        <w:t xml:space="preserve"> </w:t>
      </w:r>
      <w:r w:rsidR="00894D27" w:rsidRPr="00894D27">
        <w:rPr>
          <w:rFonts w:ascii="Arial" w:hAnsi="Arial" w:cs="Arial"/>
          <w:szCs w:val="24"/>
        </w:rPr>
        <w:t>and applying for</w:t>
      </w:r>
      <w:r w:rsidR="00CB23B9" w:rsidRPr="00C125ED">
        <w:rPr>
          <w:rFonts w:ascii="Arial" w:hAnsi="Arial" w:cs="Arial"/>
          <w:szCs w:val="24"/>
        </w:rPr>
        <w:t xml:space="preserve"> </w:t>
      </w:r>
      <w:r w:rsidR="00A7281F" w:rsidRPr="005C3C49">
        <w:rPr>
          <w:rFonts w:ascii="Arial" w:hAnsi="Arial" w:cs="Arial"/>
          <w:szCs w:val="24"/>
        </w:rPr>
        <w:t>available</w:t>
      </w:r>
      <w:r w:rsidR="00C41503" w:rsidRPr="005C3C49">
        <w:rPr>
          <w:rFonts w:ascii="Arial" w:hAnsi="Arial" w:cs="Arial"/>
          <w:szCs w:val="24"/>
        </w:rPr>
        <w:t xml:space="preserve"> EV and EV charging rebates, grants</w:t>
      </w:r>
      <w:r w:rsidR="00027B46">
        <w:rPr>
          <w:rFonts w:ascii="Arial" w:hAnsi="Arial" w:cs="Arial"/>
          <w:iCs/>
          <w:szCs w:val="24"/>
        </w:rPr>
        <w:t>,</w:t>
      </w:r>
      <w:r w:rsidR="00C41503">
        <w:rPr>
          <w:rFonts w:ascii="Arial" w:hAnsi="Arial" w:cs="Arial"/>
          <w:iCs/>
          <w:szCs w:val="24"/>
        </w:rPr>
        <w:t xml:space="preserve"> </w:t>
      </w:r>
      <w:r w:rsidR="00793086">
        <w:rPr>
          <w:rFonts w:ascii="Arial" w:hAnsi="Arial" w:cs="Arial"/>
          <w:iCs/>
          <w:szCs w:val="24"/>
        </w:rPr>
        <w:t>and/</w:t>
      </w:r>
      <w:r w:rsidR="00C41503" w:rsidRPr="005C3C49">
        <w:rPr>
          <w:rFonts w:ascii="Arial" w:hAnsi="Arial" w:cs="Arial"/>
          <w:szCs w:val="24"/>
        </w:rPr>
        <w:t>or incentives offered by third</w:t>
      </w:r>
      <w:r w:rsidR="00C41503">
        <w:rPr>
          <w:rFonts w:ascii="Arial" w:hAnsi="Arial" w:cs="Arial"/>
          <w:iCs/>
          <w:szCs w:val="24"/>
        </w:rPr>
        <w:t xml:space="preserve"> parties</w:t>
      </w:r>
      <w:r w:rsidR="00894D27" w:rsidRPr="00894D27">
        <w:rPr>
          <w:rFonts w:ascii="Arial" w:hAnsi="Arial" w:cs="Arial"/>
          <w:iCs/>
          <w:szCs w:val="24"/>
        </w:rPr>
        <w:t>.</w:t>
      </w:r>
    </w:p>
    <w:p w14:paraId="229FCD57" w14:textId="2C67EA31" w:rsidR="00E4533A" w:rsidRPr="009823AE" w:rsidRDefault="00E4533A" w:rsidP="00E4533A">
      <w:pPr>
        <w:keepNext/>
        <w:keepLines/>
        <w:widowControl w:val="0"/>
        <w:spacing w:before="120" w:after="120"/>
        <w:rPr>
          <w:rFonts w:ascii="Arial" w:hAnsi="Arial" w:cs="Arial"/>
          <w:i/>
          <w:color w:val="0000FF"/>
          <w:szCs w:val="24"/>
        </w:rPr>
      </w:pPr>
      <w:r w:rsidRPr="009823AE">
        <w:rPr>
          <w:rFonts w:ascii="Arial" w:hAnsi="Arial" w:cs="Arial"/>
          <w:i/>
          <w:color w:val="0000FF"/>
          <w:szCs w:val="24"/>
        </w:rPr>
        <w:t xml:space="preserve">&lt;Applicant should add to this section with details about how they propose to conduct </w:t>
      </w:r>
      <w:r w:rsidR="00FD70C3">
        <w:rPr>
          <w:rFonts w:ascii="Arial" w:hAnsi="Arial" w:cs="Arial"/>
          <w:i/>
          <w:color w:val="0000FF"/>
          <w:szCs w:val="24"/>
        </w:rPr>
        <w:t>assistance</w:t>
      </w:r>
      <w:r w:rsidR="00A14700">
        <w:rPr>
          <w:rFonts w:ascii="Arial" w:hAnsi="Arial" w:cs="Arial"/>
          <w:i/>
          <w:color w:val="0000FF"/>
          <w:szCs w:val="24"/>
        </w:rPr>
        <w:t xml:space="preserve"> applying for incentives and rebates</w:t>
      </w:r>
      <w:r w:rsidR="00FD70C3">
        <w:rPr>
          <w:rFonts w:ascii="Arial" w:hAnsi="Arial" w:cs="Arial"/>
          <w:i/>
          <w:color w:val="0000FF"/>
          <w:szCs w:val="24"/>
        </w:rPr>
        <w:t>.</w:t>
      </w:r>
      <w:r w:rsidRPr="009823AE">
        <w:rPr>
          <w:rFonts w:ascii="Arial" w:hAnsi="Arial" w:cs="Arial"/>
          <w:i/>
          <w:color w:val="0000FF"/>
          <w:szCs w:val="24"/>
        </w:rPr>
        <w:t xml:space="preserve">&gt; </w:t>
      </w:r>
    </w:p>
    <w:p w14:paraId="59828512" w14:textId="49665B5C" w:rsidR="00B061FD" w:rsidRPr="009823AE" w:rsidRDefault="00B061FD" w:rsidP="00B061FD">
      <w:pPr>
        <w:keepNext/>
        <w:keepLines/>
        <w:widowControl w:val="0"/>
        <w:spacing w:before="120" w:after="120"/>
        <w:rPr>
          <w:rFonts w:ascii="Arial" w:hAnsi="Arial" w:cs="Arial"/>
          <w:b/>
          <w:bCs/>
        </w:rPr>
      </w:pPr>
      <w:r w:rsidRPr="009823AE">
        <w:rPr>
          <w:rFonts w:ascii="Arial" w:hAnsi="Arial" w:cs="Arial"/>
          <w:b/>
          <w:bCs/>
        </w:rPr>
        <w:t>The Recipient shall:</w:t>
      </w:r>
    </w:p>
    <w:p w14:paraId="25043B32" w14:textId="201F8AB3" w:rsidR="00EC09D3" w:rsidRPr="009823AE" w:rsidRDefault="00241945" w:rsidP="003F233B">
      <w:pPr>
        <w:pStyle w:val="ListParagraph"/>
        <w:keepNext/>
        <w:keepLines/>
        <w:widowControl w:val="0"/>
        <w:numPr>
          <w:ilvl w:val="0"/>
          <w:numId w:val="23"/>
        </w:numPr>
        <w:spacing w:before="120" w:after="120"/>
        <w:rPr>
          <w:rFonts w:ascii="Arial" w:hAnsi="Arial" w:cs="Arial"/>
        </w:rPr>
      </w:pPr>
      <w:r>
        <w:rPr>
          <w:rFonts w:ascii="Arial" w:hAnsi="Arial" w:cs="Arial"/>
        </w:rPr>
        <w:t>Assist</w:t>
      </w:r>
      <w:r w:rsidRPr="009823AE">
        <w:rPr>
          <w:rFonts w:ascii="Arial" w:hAnsi="Arial" w:cs="Arial"/>
        </w:rPr>
        <w:t xml:space="preserve"> </w:t>
      </w:r>
      <w:r w:rsidR="00544553" w:rsidRPr="009823AE">
        <w:rPr>
          <w:rFonts w:ascii="Arial" w:hAnsi="Arial" w:cs="Arial"/>
        </w:rPr>
        <w:t xml:space="preserve">participants </w:t>
      </w:r>
      <w:r>
        <w:rPr>
          <w:rFonts w:ascii="Arial" w:hAnsi="Arial" w:cs="Arial"/>
        </w:rPr>
        <w:t>in identifying</w:t>
      </w:r>
      <w:r w:rsidR="001E098B">
        <w:rPr>
          <w:rFonts w:ascii="Arial" w:hAnsi="Arial" w:cs="Arial"/>
        </w:rPr>
        <w:t>, applying for,</w:t>
      </w:r>
      <w:r>
        <w:rPr>
          <w:rFonts w:ascii="Arial" w:hAnsi="Arial" w:cs="Arial"/>
        </w:rPr>
        <w:t xml:space="preserve"> and </w:t>
      </w:r>
      <w:r w:rsidR="001775A4">
        <w:rPr>
          <w:rFonts w:ascii="Arial" w:hAnsi="Arial" w:cs="Arial"/>
        </w:rPr>
        <w:t xml:space="preserve">receiving </w:t>
      </w:r>
      <w:r w:rsidR="00C06F9F" w:rsidRPr="009823AE">
        <w:rPr>
          <w:rFonts w:ascii="Arial" w:hAnsi="Arial" w:cs="Arial"/>
        </w:rPr>
        <w:t>incentives</w:t>
      </w:r>
      <w:r w:rsidR="00FC01FC">
        <w:rPr>
          <w:rFonts w:ascii="Arial" w:hAnsi="Arial" w:cs="Arial"/>
        </w:rPr>
        <w:t xml:space="preserve">, rebates, </w:t>
      </w:r>
      <w:r w:rsidR="008107AD">
        <w:rPr>
          <w:rFonts w:ascii="Arial" w:hAnsi="Arial" w:cs="Arial"/>
        </w:rPr>
        <w:t>and/or</w:t>
      </w:r>
      <w:r w:rsidR="00FC01FC">
        <w:rPr>
          <w:rFonts w:ascii="Arial" w:hAnsi="Arial" w:cs="Arial"/>
        </w:rPr>
        <w:t xml:space="preserve"> grants</w:t>
      </w:r>
      <w:r w:rsidR="00C06F9F" w:rsidRPr="009823AE">
        <w:rPr>
          <w:rFonts w:ascii="Arial" w:hAnsi="Arial" w:cs="Arial"/>
        </w:rPr>
        <w:t xml:space="preserve"> for purchasing or leasing a</w:t>
      </w:r>
      <w:r w:rsidR="00F83464">
        <w:rPr>
          <w:rFonts w:ascii="Arial" w:hAnsi="Arial" w:cs="Arial"/>
        </w:rPr>
        <w:t xml:space="preserve"> new or used</w:t>
      </w:r>
      <w:r w:rsidR="00C06F9F" w:rsidRPr="009823AE">
        <w:rPr>
          <w:rFonts w:ascii="Arial" w:hAnsi="Arial" w:cs="Arial"/>
        </w:rPr>
        <w:t xml:space="preserve"> EV</w:t>
      </w:r>
      <w:r w:rsidR="00A83A21" w:rsidRPr="009823AE">
        <w:rPr>
          <w:rFonts w:ascii="Arial" w:hAnsi="Arial" w:cs="Arial"/>
        </w:rPr>
        <w:t>.</w:t>
      </w:r>
      <w:r w:rsidR="008C4C80">
        <w:rPr>
          <w:rFonts w:ascii="Arial" w:hAnsi="Arial" w:cs="Arial"/>
        </w:rPr>
        <w:t xml:space="preserve"> </w:t>
      </w:r>
      <w:r w:rsidR="00AD2C2F">
        <w:rPr>
          <w:rFonts w:ascii="Arial" w:hAnsi="Arial" w:cs="Arial"/>
        </w:rPr>
        <w:t>Upon CAM’s request</w:t>
      </w:r>
      <w:r w:rsidR="007464FC">
        <w:rPr>
          <w:rFonts w:ascii="Arial" w:hAnsi="Arial" w:cs="Arial"/>
        </w:rPr>
        <w:t>,</w:t>
      </w:r>
      <w:r w:rsidR="00AD2C2F">
        <w:rPr>
          <w:rFonts w:ascii="Arial" w:hAnsi="Arial" w:cs="Arial"/>
        </w:rPr>
        <w:t xml:space="preserve"> </w:t>
      </w:r>
      <w:r w:rsidR="00AD2C2F" w:rsidRPr="00C125ED">
        <w:rPr>
          <w:rFonts w:ascii="Arial" w:hAnsi="Arial" w:cs="Arial"/>
          <w:i/>
          <w:iCs/>
        </w:rPr>
        <w:t>provide evidence of each completed application</w:t>
      </w:r>
      <w:r w:rsidR="007464FC">
        <w:rPr>
          <w:rFonts w:ascii="Arial" w:hAnsi="Arial" w:cs="Arial"/>
        </w:rPr>
        <w:t>.</w:t>
      </w:r>
    </w:p>
    <w:p w14:paraId="0BCBE22D" w14:textId="7518CAF8" w:rsidR="00A71FC2" w:rsidRPr="009823AE" w:rsidRDefault="00A71FC2" w:rsidP="003F233B">
      <w:pPr>
        <w:pStyle w:val="ListParagraph"/>
        <w:keepNext/>
        <w:keepLines/>
        <w:widowControl w:val="0"/>
        <w:numPr>
          <w:ilvl w:val="0"/>
          <w:numId w:val="23"/>
        </w:numPr>
        <w:spacing w:before="120" w:after="120"/>
        <w:rPr>
          <w:rFonts w:ascii="Arial" w:hAnsi="Arial" w:cs="Arial"/>
        </w:rPr>
      </w:pPr>
      <w:r>
        <w:rPr>
          <w:rFonts w:ascii="Arial" w:hAnsi="Arial" w:cs="Arial"/>
        </w:rPr>
        <w:t xml:space="preserve">Provide technical assistance to </w:t>
      </w:r>
      <w:r w:rsidR="00E24CB6">
        <w:rPr>
          <w:rFonts w:ascii="Arial" w:hAnsi="Arial" w:cs="Arial"/>
        </w:rPr>
        <w:t>participants</w:t>
      </w:r>
      <w:r>
        <w:rPr>
          <w:rFonts w:ascii="Arial" w:hAnsi="Arial" w:cs="Arial"/>
        </w:rPr>
        <w:t xml:space="preserve"> about how to install </w:t>
      </w:r>
      <w:r w:rsidR="00E24CB6">
        <w:rPr>
          <w:rFonts w:ascii="Arial" w:hAnsi="Arial" w:cs="Arial"/>
        </w:rPr>
        <w:t>EV</w:t>
      </w:r>
      <w:r>
        <w:rPr>
          <w:rFonts w:ascii="Arial" w:hAnsi="Arial" w:cs="Arial"/>
        </w:rPr>
        <w:t xml:space="preserve"> charging</w:t>
      </w:r>
      <w:r w:rsidR="0016596D">
        <w:rPr>
          <w:rFonts w:ascii="Arial" w:hAnsi="Arial" w:cs="Arial"/>
        </w:rPr>
        <w:t xml:space="preserve"> at their residence</w:t>
      </w:r>
      <w:r>
        <w:rPr>
          <w:rFonts w:ascii="Arial" w:hAnsi="Arial" w:cs="Arial"/>
        </w:rPr>
        <w:t>.</w:t>
      </w:r>
    </w:p>
    <w:p w14:paraId="4F7AC0E5" w14:textId="5E5D5D03" w:rsidR="00C06F9F" w:rsidRPr="009823AE" w:rsidRDefault="001E098B" w:rsidP="003F233B">
      <w:pPr>
        <w:pStyle w:val="ListParagraph"/>
        <w:keepNext/>
        <w:keepLines/>
        <w:widowControl w:val="0"/>
        <w:numPr>
          <w:ilvl w:val="0"/>
          <w:numId w:val="23"/>
        </w:numPr>
        <w:spacing w:before="120" w:after="120"/>
        <w:rPr>
          <w:rFonts w:ascii="Arial" w:hAnsi="Arial" w:cs="Arial"/>
        </w:rPr>
      </w:pPr>
      <w:r>
        <w:rPr>
          <w:rFonts w:ascii="Arial" w:hAnsi="Arial" w:cs="Arial"/>
        </w:rPr>
        <w:t>Assist</w:t>
      </w:r>
      <w:r w:rsidRPr="009823AE">
        <w:rPr>
          <w:rFonts w:ascii="Arial" w:hAnsi="Arial" w:cs="Arial"/>
        </w:rPr>
        <w:t xml:space="preserve"> participants </w:t>
      </w:r>
      <w:r>
        <w:rPr>
          <w:rFonts w:ascii="Arial" w:hAnsi="Arial" w:cs="Arial"/>
        </w:rPr>
        <w:t xml:space="preserve">in identifying, applying for, and receiving </w:t>
      </w:r>
      <w:r w:rsidRPr="009823AE">
        <w:rPr>
          <w:rFonts w:ascii="Arial" w:hAnsi="Arial" w:cs="Arial"/>
        </w:rPr>
        <w:t>incentives</w:t>
      </w:r>
      <w:r w:rsidR="00C40B51">
        <w:rPr>
          <w:rFonts w:ascii="Arial" w:hAnsi="Arial" w:cs="Arial"/>
        </w:rPr>
        <w:t xml:space="preserve">, rebates, </w:t>
      </w:r>
      <w:r w:rsidR="004951DA">
        <w:rPr>
          <w:rFonts w:ascii="Arial" w:hAnsi="Arial" w:cs="Arial"/>
        </w:rPr>
        <w:t>and/</w:t>
      </w:r>
      <w:r w:rsidR="00C40B51">
        <w:rPr>
          <w:rFonts w:ascii="Arial" w:hAnsi="Arial" w:cs="Arial"/>
        </w:rPr>
        <w:t>or grants</w:t>
      </w:r>
      <w:r w:rsidRPr="009823AE">
        <w:rPr>
          <w:rFonts w:ascii="Arial" w:hAnsi="Arial" w:cs="Arial"/>
        </w:rPr>
        <w:t xml:space="preserve"> </w:t>
      </w:r>
      <w:r w:rsidR="00C06F9F" w:rsidRPr="009823AE">
        <w:rPr>
          <w:rFonts w:ascii="Arial" w:hAnsi="Arial" w:cs="Arial"/>
        </w:rPr>
        <w:t xml:space="preserve">for purchasing and installing residential plug-in EV charging </w:t>
      </w:r>
      <w:r w:rsidR="00E679BC">
        <w:rPr>
          <w:rFonts w:ascii="Arial" w:hAnsi="Arial" w:cs="Arial"/>
        </w:rPr>
        <w:t>infrastructure</w:t>
      </w:r>
      <w:r w:rsidR="007534FD" w:rsidRPr="009823AE">
        <w:rPr>
          <w:rFonts w:ascii="Arial" w:hAnsi="Arial" w:cs="Arial"/>
        </w:rPr>
        <w:t xml:space="preserve">, including </w:t>
      </w:r>
      <w:r w:rsidR="00E679BC">
        <w:rPr>
          <w:rFonts w:ascii="Arial" w:hAnsi="Arial" w:cs="Arial"/>
        </w:rPr>
        <w:t xml:space="preserve">identifying and utilizing </w:t>
      </w:r>
      <w:r w:rsidR="007534FD" w:rsidRPr="009823AE">
        <w:rPr>
          <w:rFonts w:ascii="Arial" w:hAnsi="Arial" w:cs="Arial"/>
        </w:rPr>
        <w:t xml:space="preserve">utility programs that minimize the need for panel or </w:t>
      </w:r>
      <w:r w:rsidR="00AA2294">
        <w:rPr>
          <w:rFonts w:ascii="Arial" w:hAnsi="Arial" w:cs="Arial"/>
        </w:rPr>
        <w:t>utility-</w:t>
      </w:r>
      <w:r w:rsidR="007534FD" w:rsidRPr="009823AE">
        <w:rPr>
          <w:rFonts w:ascii="Arial" w:hAnsi="Arial" w:cs="Arial"/>
        </w:rPr>
        <w:t xml:space="preserve"> side upgrades for </w:t>
      </w:r>
      <w:r w:rsidR="00AA2294">
        <w:rPr>
          <w:rFonts w:ascii="Arial" w:hAnsi="Arial" w:cs="Arial"/>
        </w:rPr>
        <w:t xml:space="preserve">EV </w:t>
      </w:r>
      <w:r w:rsidR="007534FD" w:rsidRPr="009823AE">
        <w:rPr>
          <w:rFonts w:ascii="Arial" w:hAnsi="Arial" w:cs="Arial"/>
        </w:rPr>
        <w:t>charger installation.</w:t>
      </w:r>
      <w:r w:rsidR="0001574E" w:rsidRPr="0001574E">
        <w:rPr>
          <w:rFonts w:ascii="Arial" w:hAnsi="Arial" w:cs="Arial"/>
        </w:rPr>
        <w:t xml:space="preserve"> </w:t>
      </w:r>
      <w:r w:rsidR="0001574E">
        <w:rPr>
          <w:rFonts w:ascii="Arial" w:hAnsi="Arial" w:cs="Arial"/>
        </w:rPr>
        <w:t xml:space="preserve">Upon CAM’s request, </w:t>
      </w:r>
      <w:r w:rsidR="0001574E" w:rsidRPr="00473B97">
        <w:rPr>
          <w:rFonts w:ascii="Arial" w:hAnsi="Arial" w:cs="Arial"/>
          <w:i/>
          <w:iCs/>
        </w:rPr>
        <w:t>provide evidence of each completed application</w:t>
      </w:r>
      <w:r w:rsidR="0001574E">
        <w:rPr>
          <w:rFonts w:ascii="Arial" w:hAnsi="Arial" w:cs="Arial"/>
        </w:rPr>
        <w:t>.</w:t>
      </w:r>
    </w:p>
    <w:p w14:paraId="4DA7E822" w14:textId="466A5C8D" w:rsidR="000B7A2C" w:rsidRDefault="000B7A2C" w:rsidP="7E460D28">
      <w:pPr>
        <w:pStyle w:val="ListParagraph"/>
        <w:keepNext/>
        <w:keepLines/>
        <w:widowControl w:val="0"/>
        <w:numPr>
          <w:ilvl w:val="0"/>
          <w:numId w:val="23"/>
        </w:numPr>
        <w:spacing w:before="120" w:after="120"/>
        <w:rPr>
          <w:rFonts w:ascii="Arial" w:hAnsi="Arial" w:cs="Arial"/>
        </w:rPr>
      </w:pPr>
      <w:r>
        <w:rPr>
          <w:rFonts w:ascii="Arial" w:hAnsi="Arial" w:cs="Arial"/>
        </w:rPr>
        <w:t xml:space="preserve">Upon CAM’s request, provide </w:t>
      </w:r>
      <w:r w:rsidRPr="00C125ED">
        <w:rPr>
          <w:rFonts w:ascii="Arial" w:hAnsi="Arial" w:cs="Arial"/>
          <w:i/>
          <w:iCs/>
        </w:rPr>
        <w:t xml:space="preserve">evidence of </w:t>
      </w:r>
      <w:r w:rsidR="0036360A" w:rsidRPr="00C125ED">
        <w:rPr>
          <w:rFonts w:ascii="Arial" w:hAnsi="Arial" w:cs="Arial"/>
          <w:i/>
          <w:iCs/>
        </w:rPr>
        <w:t xml:space="preserve">each </w:t>
      </w:r>
      <w:r w:rsidR="00422C1F" w:rsidRPr="00C125ED">
        <w:rPr>
          <w:rFonts w:ascii="Arial" w:hAnsi="Arial" w:cs="Arial"/>
          <w:i/>
          <w:iCs/>
        </w:rPr>
        <w:t xml:space="preserve">incentive, rebate, </w:t>
      </w:r>
      <w:r w:rsidR="006C4713">
        <w:rPr>
          <w:rFonts w:ascii="Arial" w:hAnsi="Arial" w:cs="Arial"/>
          <w:i/>
          <w:iCs/>
        </w:rPr>
        <w:t>and/or</w:t>
      </w:r>
      <w:r w:rsidR="00422C1F" w:rsidRPr="00C125ED">
        <w:rPr>
          <w:rFonts w:ascii="Arial" w:hAnsi="Arial" w:cs="Arial"/>
          <w:i/>
          <w:iCs/>
        </w:rPr>
        <w:t xml:space="preserve"> grant received by partici</w:t>
      </w:r>
      <w:r w:rsidR="00B80A3B" w:rsidRPr="00C125ED">
        <w:rPr>
          <w:rFonts w:ascii="Arial" w:hAnsi="Arial" w:cs="Arial"/>
          <w:i/>
          <w:iCs/>
        </w:rPr>
        <w:t>pants</w:t>
      </w:r>
      <w:r w:rsidR="00B80A3B">
        <w:rPr>
          <w:rFonts w:ascii="Arial" w:hAnsi="Arial" w:cs="Arial"/>
        </w:rPr>
        <w:t>.</w:t>
      </w:r>
    </w:p>
    <w:p w14:paraId="48FF4FD8" w14:textId="4CF6A249" w:rsidR="00C623DB" w:rsidRDefault="00C623DB" w:rsidP="00C623DB">
      <w:pPr>
        <w:pStyle w:val="ListParagraph"/>
        <w:keepNext/>
        <w:keepLines/>
        <w:widowControl w:val="0"/>
        <w:numPr>
          <w:ilvl w:val="0"/>
          <w:numId w:val="23"/>
        </w:numPr>
        <w:spacing w:before="120" w:after="120"/>
        <w:rPr>
          <w:rFonts w:ascii="Arial" w:hAnsi="Arial" w:cs="Arial"/>
        </w:rPr>
      </w:pPr>
      <w:r>
        <w:rPr>
          <w:rFonts w:ascii="Arial" w:hAnsi="Arial" w:cs="Arial"/>
        </w:rPr>
        <w:t xml:space="preserve">For each incentive, rebate, and/or grant applied for by a participant, provide the CAM </w:t>
      </w:r>
      <w:r w:rsidRPr="00C125ED">
        <w:rPr>
          <w:rFonts w:ascii="Arial" w:hAnsi="Arial" w:cs="Arial"/>
          <w:i/>
          <w:iCs/>
        </w:rPr>
        <w:t>evidence of</w:t>
      </w:r>
      <w:r w:rsidR="009B0B57" w:rsidRPr="00C125ED">
        <w:rPr>
          <w:rFonts w:ascii="Arial" w:hAnsi="Arial" w:cs="Arial"/>
          <w:i/>
          <w:iCs/>
        </w:rPr>
        <w:t xml:space="preserve"> Recipient’s </w:t>
      </w:r>
      <w:r w:rsidR="009163F1" w:rsidRPr="00C125ED">
        <w:rPr>
          <w:rFonts w:ascii="Arial" w:hAnsi="Arial" w:cs="Arial"/>
          <w:i/>
          <w:iCs/>
        </w:rPr>
        <w:t>assistance</w:t>
      </w:r>
      <w:r w:rsidR="009163F1">
        <w:rPr>
          <w:rFonts w:ascii="Arial" w:hAnsi="Arial" w:cs="Arial"/>
        </w:rPr>
        <w:t>.</w:t>
      </w:r>
      <w:r w:rsidR="00EF4BE6">
        <w:rPr>
          <w:rFonts w:ascii="Arial" w:hAnsi="Arial" w:cs="Arial"/>
        </w:rPr>
        <w:t xml:space="preserve"> This</w:t>
      </w:r>
      <w:r w:rsidR="00E8502E">
        <w:rPr>
          <w:rFonts w:ascii="Arial" w:hAnsi="Arial" w:cs="Arial"/>
        </w:rPr>
        <w:t xml:space="preserve"> </w:t>
      </w:r>
      <w:r w:rsidR="005B6123">
        <w:rPr>
          <w:rFonts w:ascii="Arial" w:hAnsi="Arial" w:cs="Arial"/>
        </w:rPr>
        <w:t>may include</w:t>
      </w:r>
      <w:r w:rsidR="00E8502E">
        <w:rPr>
          <w:rFonts w:ascii="Arial" w:hAnsi="Arial" w:cs="Arial"/>
        </w:rPr>
        <w:t>, but is not limited to, a</w:t>
      </w:r>
      <w:r w:rsidR="005B6123">
        <w:rPr>
          <w:rFonts w:ascii="Arial" w:hAnsi="Arial" w:cs="Arial"/>
        </w:rPr>
        <w:t xml:space="preserve"> signed affidavit from the participant.</w:t>
      </w:r>
    </w:p>
    <w:p w14:paraId="7F672D8B" w14:textId="51A900DD" w:rsidR="007D138D" w:rsidRPr="00C125ED" w:rsidRDefault="0086754E" w:rsidP="00C125ED">
      <w:pPr>
        <w:pStyle w:val="ListParagraph"/>
        <w:keepNext/>
        <w:keepLines/>
        <w:widowControl w:val="0"/>
        <w:numPr>
          <w:ilvl w:val="0"/>
          <w:numId w:val="23"/>
        </w:numPr>
        <w:spacing w:before="120" w:after="120"/>
        <w:rPr>
          <w:rFonts w:ascii="Arial" w:hAnsi="Arial" w:cs="Arial"/>
        </w:rPr>
      </w:pPr>
      <w:r>
        <w:rPr>
          <w:rFonts w:ascii="Arial" w:hAnsi="Arial" w:cs="Arial"/>
        </w:rPr>
        <w:t>F</w:t>
      </w:r>
      <w:r w:rsidR="423C149F" w:rsidRPr="7E460D28">
        <w:rPr>
          <w:rFonts w:ascii="Arial" w:hAnsi="Arial" w:cs="Arial"/>
        </w:rPr>
        <w:t xml:space="preserve">acilitate the adoption of at least </w:t>
      </w:r>
      <w:r w:rsidR="007748DA" w:rsidRPr="00F04EB2">
        <w:rPr>
          <w:rFonts w:ascii="Arial" w:hAnsi="Arial" w:cs="Arial"/>
          <w:i/>
          <w:color w:val="0000FF"/>
          <w:szCs w:val="24"/>
        </w:rPr>
        <w:t xml:space="preserve">&lt;Applicant inserts their targeted number of </w:t>
      </w:r>
      <w:r w:rsidR="007748DA">
        <w:rPr>
          <w:rFonts w:ascii="Arial" w:hAnsi="Arial" w:cs="Arial"/>
          <w:i/>
          <w:color w:val="0000FF"/>
          <w:szCs w:val="24"/>
        </w:rPr>
        <w:t xml:space="preserve">Phase 1 </w:t>
      </w:r>
      <w:r w:rsidR="007748DA" w:rsidRPr="00F04EB2">
        <w:rPr>
          <w:rFonts w:ascii="Arial" w:hAnsi="Arial" w:cs="Arial"/>
          <w:i/>
          <w:color w:val="0000FF"/>
          <w:szCs w:val="24"/>
        </w:rPr>
        <w:t xml:space="preserve">EV adoptions </w:t>
      </w:r>
      <w:r w:rsidR="007D6A8C">
        <w:rPr>
          <w:rFonts w:ascii="Arial" w:hAnsi="Arial" w:cs="Arial"/>
          <w:i/>
          <w:color w:val="0000FF"/>
          <w:szCs w:val="24"/>
        </w:rPr>
        <w:t>for Task 4</w:t>
      </w:r>
      <w:r w:rsidR="007748DA" w:rsidRPr="00F04EB2">
        <w:rPr>
          <w:rFonts w:ascii="Arial" w:hAnsi="Arial" w:cs="Arial"/>
          <w:i/>
          <w:color w:val="0000FF"/>
          <w:szCs w:val="24"/>
        </w:rPr>
        <w:t>&gt;</w:t>
      </w:r>
      <w:r w:rsidR="007748DA">
        <w:rPr>
          <w:rFonts w:ascii="Arial" w:hAnsi="Arial" w:cs="Arial"/>
          <w:szCs w:val="24"/>
        </w:rPr>
        <w:t xml:space="preserve"> </w:t>
      </w:r>
      <w:r w:rsidR="423C149F" w:rsidRPr="7E460D28">
        <w:rPr>
          <w:rFonts w:ascii="Arial" w:hAnsi="Arial" w:cs="Arial"/>
        </w:rPr>
        <w:t>EVs</w:t>
      </w:r>
      <w:r w:rsidR="00D3176C">
        <w:rPr>
          <w:rFonts w:ascii="Arial" w:hAnsi="Arial" w:cs="Arial"/>
        </w:rPr>
        <w:t>.</w:t>
      </w:r>
    </w:p>
    <w:p w14:paraId="4D5130C6" w14:textId="304B750A" w:rsidR="007716D0" w:rsidRDefault="00A11321" w:rsidP="007716D0">
      <w:pPr>
        <w:pStyle w:val="ListParagraph"/>
        <w:keepNext/>
        <w:widowControl w:val="0"/>
        <w:numPr>
          <w:ilvl w:val="0"/>
          <w:numId w:val="33"/>
        </w:numPr>
        <w:spacing w:before="120" w:after="120"/>
        <w:rPr>
          <w:rFonts w:ascii="Arial" w:hAnsi="Arial" w:cs="Arial"/>
        </w:rPr>
      </w:pPr>
      <w:r>
        <w:rPr>
          <w:rFonts w:ascii="Arial" w:hAnsi="Arial" w:cs="Arial"/>
        </w:rPr>
        <w:t>S</w:t>
      </w:r>
      <w:r w:rsidR="00833723" w:rsidRPr="00833723">
        <w:rPr>
          <w:rFonts w:ascii="Arial" w:hAnsi="Arial" w:cs="Arial"/>
        </w:rPr>
        <w:t xml:space="preserve">erve participants or multifamily housing site hosts in disadvantaged or low-income census tracts located within the region </w:t>
      </w:r>
      <w:r>
        <w:rPr>
          <w:rFonts w:ascii="Arial" w:hAnsi="Arial" w:cs="Arial"/>
        </w:rPr>
        <w:t>to be served</w:t>
      </w:r>
      <w:r w:rsidR="00833723" w:rsidRPr="00833723">
        <w:rPr>
          <w:rFonts w:ascii="Arial" w:hAnsi="Arial" w:cs="Arial"/>
        </w:rPr>
        <w:t>.</w:t>
      </w:r>
      <w:r w:rsidR="007716D0" w:rsidRPr="007716D0">
        <w:rPr>
          <w:rFonts w:ascii="Arial" w:hAnsi="Arial" w:cs="Arial"/>
        </w:rPr>
        <w:t xml:space="preserve"> </w:t>
      </w:r>
      <w:r w:rsidRPr="001A0E84">
        <w:rPr>
          <w:rFonts w:ascii="Arial" w:hAnsi="Arial" w:cs="Arial"/>
          <w:i/>
          <w:color w:val="0000FF"/>
          <w:szCs w:val="24"/>
        </w:rPr>
        <w:t>&lt;</w:t>
      </w:r>
      <w:r>
        <w:rPr>
          <w:rFonts w:ascii="Arial" w:hAnsi="Arial" w:cs="Arial"/>
          <w:i/>
          <w:color w:val="0000FF"/>
          <w:szCs w:val="24"/>
        </w:rPr>
        <w:t>Applicant will i</w:t>
      </w:r>
      <w:r w:rsidRPr="001A0E84">
        <w:rPr>
          <w:rFonts w:ascii="Arial" w:hAnsi="Arial" w:cs="Arial"/>
          <w:i/>
          <w:color w:val="0000FF"/>
          <w:szCs w:val="24"/>
        </w:rPr>
        <w:t>dentify the region&gt;</w:t>
      </w:r>
    </w:p>
    <w:p w14:paraId="7412B603" w14:textId="53F90BC7" w:rsidR="007716D0" w:rsidRDefault="007716D0" w:rsidP="007716D0">
      <w:pPr>
        <w:pStyle w:val="ListParagraph"/>
        <w:keepNext/>
        <w:widowControl w:val="0"/>
        <w:numPr>
          <w:ilvl w:val="0"/>
          <w:numId w:val="33"/>
        </w:numPr>
        <w:spacing w:before="120" w:after="120"/>
        <w:rPr>
          <w:rFonts w:ascii="Arial" w:hAnsi="Arial" w:cs="Arial"/>
        </w:rPr>
      </w:pPr>
      <w:r>
        <w:rPr>
          <w:rFonts w:ascii="Arial" w:hAnsi="Arial" w:cs="Arial"/>
        </w:rPr>
        <w:t xml:space="preserve">Prepare and submit a </w:t>
      </w:r>
      <w:r w:rsidRPr="00F04EB2">
        <w:rPr>
          <w:rFonts w:ascii="Arial" w:hAnsi="Arial" w:cs="Arial"/>
          <w:i/>
          <w:iCs/>
        </w:rPr>
        <w:t xml:space="preserve">Task </w:t>
      </w:r>
      <w:r w:rsidR="008E0B75">
        <w:rPr>
          <w:rFonts w:ascii="Arial" w:hAnsi="Arial" w:cs="Arial"/>
          <w:i/>
          <w:iCs/>
        </w:rPr>
        <w:t>4</w:t>
      </w:r>
      <w:r w:rsidRPr="00F04EB2">
        <w:rPr>
          <w:rFonts w:ascii="Arial" w:hAnsi="Arial" w:cs="Arial"/>
          <w:i/>
          <w:iCs/>
        </w:rPr>
        <w:t xml:space="preserve"> Key Performance Indicator Report</w:t>
      </w:r>
      <w:r>
        <w:rPr>
          <w:rFonts w:ascii="Arial" w:hAnsi="Arial" w:cs="Arial"/>
        </w:rPr>
        <w:t xml:space="preserve"> to the CAM</w:t>
      </w:r>
      <w:r w:rsidR="00A11321">
        <w:rPr>
          <w:rFonts w:ascii="Arial" w:hAnsi="Arial" w:cs="Arial"/>
        </w:rPr>
        <w:t xml:space="preserve"> that shall</w:t>
      </w:r>
      <w:r>
        <w:rPr>
          <w:rFonts w:ascii="Arial" w:hAnsi="Arial" w:cs="Arial"/>
        </w:rPr>
        <w:t xml:space="preserve"> include</w:t>
      </w:r>
      <w:r w:rsidR="00A11321">
        <w:rPr>
          <w:rFonts w:ascii="Arial" w:hAnsi="Arial" w:cs="Arial"/>
        </w:rPr>
        <w:t>, but not be limited to:</w:t>
      </w:r>
    </w:p>
    <w:p w14:paraId="33F31ECF" w14:textId="59D5D1C7" w:rsidR="007716D0" w:rsidRPr="009823AE" w:rsidRDefault="007716D0" w:rsidP="007716D0">
      <w:pPr>
        <w:pStyle w:val="ListParagraph"/>
        <w:keepNext/>
        <w:widowControl w:val="0"/>
        <w:numPr>
          <w:ilvl w:val="1"/>
          <w:numId w:val="33"/>
        </w:numPr>
        <w:spacing w:before="120" w:after="120"/>
        <w:rPr>
          <w:rFonts w:ascii="Arial" w:hAnsi="Arial" w:cs="Arial"/>
        </w:rPr>
      </w:pPr>
      <w:r w:rsidRPr="009823AE">
        <w:rPr>
          <w:rFonts w:ascii="Arial" w:hAnsi="Arial" w:cs="Arial"/>
        </w:rPr>
        <w:t>Number of third</w:t>
      </w:r>
      <w:r w:rsidR="00F666DE">
        <w:rPr>
          <w:rFonts w:ascii="Arial" w:hAnsi="Arial" w:cs="Arial"/>
        </w:rPr>
        <w:t>-</w:t>
      </w:r>
      <w:r w:rsidRPr="009823AE">
        <w:rPr>
          <w:rFonts w:ascii="Arial" w:hAnsi="Arial" w:cs="Arial"/>
        </w:rPr>
        <w:t xml:space="preserve">party </w:t>
      </w:r>
      <w:r w:rsidR="00AD17D8">
        <w:rPr>
          <w:rFonts w:ascii="Arial" w:hAnsi="Arial" w:cs="Arial"/>
        </w:rPr>
        <w:t xml:space="preserve">incentives, </w:t>
      </w:r>
      <w:r w:rsidRPr="009823AE">
        <w:rPr>
          <w:rFonts w:ascii="Arial" w:hAnsi="Arial" w:cs="Arial"/>
        </w:rPr>
        <w:t>rebates</w:t>
      </w:r>
      <w:r w:rsidR="00AD17D8">
        <w:rPr>
          <w:rFonts w:ascii="Arial" w:hAnsi="Arial" w:cs="Arial"/>
        </w:rPr>
        <w:t>, and/or grants</w:t>
      </w:r>
      <w:r w:rsidRPr="009823AE">
        <w:rPr>
          <w:rFonts w:ascii="Arial" w:hAnsi="Arial" w:cs="Arial"/>
        </w:rPr>
        <w:t xml:space="preserve"> applied to by </w:t>
      </w:r>
      <w:r w:rsidRPr="009823AE">
        <w:rPr>
          <w:rFonts w:ascii="Arial" w:hAnsi="Arial" w:cs="Arial"/>
        </w:rPr>
        <w:lastRenderedPageBreak/>
        <w:t>participants</w:t>
      </w:r>
      <w:r w:rsidR="00F666DE">
        <w:rPr>
          <w:rFonts w:ascii="Arial" w:hAnsi="Arial" w:cs="Arial"/>
        </w:rPr>
        <w:t>.</w:t>
      </w:r>
    </w:p>
    <w:p w14:paraId="10F1AF50" w14:textId="7ADDB4A1" w:rsidR="007716D0" w:rsidRDefault="007716D0" w:rsidP="007716D0">
      <w:pPr>
        <w:pStyle w:val="ListParagraph"/>
        <w:keepNext/>
        <w:widowControl w:val="0"/>
        <w:numPr>
          <w:ilvl w:val="1"/>
          <w:numId w:val="33"/>
        </w:numPr>
        <w:spacing w:before="120" w:after="120"/>
        <w:rPr>
          <w:rFonts w:ascii="Arial" w:hAnsi="Arial" w:cs="Arial"/>
        </w:rPr>
      </w:pPr>
      <w:r w:rsidRPr="009823AE">
        <w:rPr>
          <w:rFonts w:ascii="Arial" w:hAnsi="Arial" w:cs="Arial"/>
        </w:rPr>
        <w:t>Number of third</w:t>
      </w:r>
      <w:r w:rsidR="00F666DE">
        <w:rPr>
          <w:rFonts w:ascii="Arial" w:hAnsi="Arial" w:cs="Arial"/>
        </w:rPr>
        <w:t>-</w:t>
      </w:r>
      <w:r w:rsidRPr="009823AE">
        <w:rPr>
          <w:rFonts w:ascii="Arial" w:hAnsi="Arial" w:cs="Arial"/>
        </w:rPr>
        <w:t xml:space="preserve">party </w:t>
      </w:r>
      <w:r w:rsidR="00AD17D8">
        <w:rPr>
          <w:rFonts w:ascii="Arial" w:hAnsi="Arial" w:cs="Arial"/>
        </w:rPr>
        <w:t xml:space="preserve">incentives, </w:t>
      </w:r>
      <w:r w:rsidRPr="009823AE">
        <w:rPr>
          <w:rFonts w:ascii="Arial" w:hAnsi="Arial" w:cs="Arial"/>
        </w:rPr>
        <w:t>rebates</w:t>
      </w:r>
      <w:r w:rsidR="00AD17D8">
        <w:rPr>
          <w:rFonts w:ascii="Arial" w:hAnsi="Arial" w:cs="Arial"/>
        </w:rPr>
        <w:t>, and/or grants</w:t>
      </w:r>
      <w:r w:rsidRPr="009823AE">
        <w:rPr>
          <w:rFonts w:ascii="Arial" w:hAnsi="Arial" w:cs="Arial"/>
        </w:rPr>
        <w:t xml:space="preserve"> received by participants</w:t>
      </w:r>
      <w:r w:rsidR="00AD17D8">
        <w:rPr>
          <w:rFonts w:ascii="Arial" w:hAnsi="Arial" w:cs="Arial"/>
        </w:rPr>
        <w:t xml:space="preserve">, </w:t>
      </w:r>
      <w:r w:rsidR="00D3176C">
        <w:rPr>
          <w:rFonts w:ascii="Arial" w:hAnsi="Arial" w:cs="Arial"/>
        </w:rPr>
        <w:t>including</w:t>
      </w:r>
      <w:r w:rsidR="000F71E0">
        <w:rPr>
          <w:rFonts w:ascii="Arial" w:hAnsi="Arial" w:cs="Arial"/>
        </w:rPr>
        <w:t xml:space="preserve"> total</w:t>
      </w:r>
      <w:r w:rsidR="00AD17D8">
        <w:rPr>
          <w:rFonts w:ascii="Arial" w:hAnsi="Arial" w:cs="Arial"/>
        </w:rPr>
        <w:t xml:space="preserve"> funding received by</w:t>
      </w:r>
      <w:r w:rsidR="00CF74AA">
        <w:rPr>
          <w:rFonts w:ascii="Arial" w:hAnsi="Arial" w:cs="Arial"/>
        </w:rPr>
        <w:t xml:space="preserve"> each</w:t>
      </w:r>
      <w:r w:rsidR="00D75C67">
        <w:rPr>
          <w:rFonts w:ascii="Arial" w:hAnsi="Arial" w:cs="Arial"/>
        </w:rPr>
        <w:t xml:space="preserve"> participant</w:t>
      </w:r>
      <w:r w:rsidR="00F666DE">
        <w:rPr>
          <w:rFonts w:ascii="Arial" w:hAnsi="Arial" w:cs="Arial"/>
        </w:rPr>
        <w:t>.</w:t>
      </w:r>
    </w:p>
    <w:p w14:paraId="22DF47D0" w14:textId="6593A38C" w:rsidR="007716D0" w:rsidRPr="007D199F" w:rsidRDefault="007716D0" w:rsidP="007716D0">
      <w:pPr>
        <w:pStyle w:val="ListParagraph"/>
        <w:keepNext/>
        <w:widowControl w:val="0"/>
        <w:numPr>
          <w:ilvl w:val="1"/>
          <w:numId w:val="33"/>
        </w:numPr>
        <w:spacing w:before="120" w:after="120"/>
        <w:rPr>
          <w:rFonts w:ascii="Arial" w:hAnsi="Arial" w:cs="Arial"/>
        </w:rPr>
      </w:pPr>
      <w:r w:rsidRPr="009823AE">
        <w:rPr>
          <w:rFonts w:ascii="Arial" w:hAnsi="Arial" w:cs="Arial"/>
        </w:rPr>
        <w:t xml:space="preserve">Number of participants who used </w:t>
      </w:r>
      <w:r w:rsidR="00604F86">
        <w:rPr>
          <w:rFonts w:ascii="Arial" w:hAnsi="Arial" w:cs="Arial"/>
        </w:rPr>
        <w:t xml:space="preserve">incentives, </w:t>
      </w:r>
      <w:r w:rsidR="00604F86" w:rsidRPr="009823AE">
        <w:rPr>
          <w:rFonts w:ascii="Arial" w:hAnsi="Arial" w:cs="Arial"/>
        </w:rPr>
        <w:t>rebates</w:t>
      </w:r>
      <w:r w:rsidR="00604F86">
        <w:rPr>
          <w:rFonts w:ascii="Arial" w:hAnsi="Arial" w:cs="Arial"/>
        </w:rPr>
        <w:t>, and/or grants to</w:t>
      </w:r>
      <w:r w:rsidRPr="009823AE">
        <w:rPr>
          <w:rFonts w:ascii="Arial" w:hAnsi="Arial" w:cs="Arial"/>
        </w:rPr>
        <w:t xml:space="preserve"> </w:t>
      </w:r>
      <w:r>
        <w:rPr>
          <w:rFonts w:ascii="Arial" w:hAnsi="Arial" w:cs="Arial"/>
        </w:rPr>
        <w:t>acquire a</w:t>
      </w:r>
      <w:r w:rsidR="00604F86">
        <w:rPr>
          <w:rFonts w:ascii="Arial" w:hAnsi="Arial" w:cs="Arial"/>
        </w:rPr>
        <w:t xml:space="preserve"> new or used</w:t>
      </w:r>
      <w:r>
        <w:rPr>
          <w:rFonts w:ascii="Arial" w:hAnsi="Arial" w:cs="Arial"/>
        </w:rPr>
        <w:t xml:space="preserve"> EV.</w:t>
      </w:r>
    </w:p>
    <w:p w14:paraId="6AD2AF6E" w14:textId="6BF62BC4" w:rsidR="007716D0" w:rsidRPr="009823AE" w:rsidRDefault="007716D0" w:rsidP="007716D0">
      <w:pPr>
        <w:pStyle w:val="ListParagraph"/>
        <w:keepNext/>
        <w:widowControl w:val="0"/>
        <w:numPr>
          <w:ilvl w:val="1"/>
          <w:numId w:val="33"/>
        </w:numPr>
        <w:spacing w:before="120" w:after="120"/>
        <w:rPr>
          <w:rFonts w:ascii="Arial" w:hAnsi="Arial" w:cs="Arial"/>
        </w:rPr>
      </w:pPr>
      <w:r w:rsidRPr="009823AE">
        <w:rPr>
          <w:rFonts w:ascii="Arial" w:hAnsi="Arial" w:cs="Arial"/>
        </w:rPr>
        <w:t xml:space="preserve">Number of participants who used </w:t>
      </w:r>
      <w:r w:rsidR="00604F86">
        <w:rPr>
          <w:rFonts w:ascii="Arial" w:hAnsi="Arial" w:cs="Arial"/>
        </w:rPr>
        <w:t xml:space="preserve">incentives, </w:t>
      </w:r>
      <w:r w:rsidR="00604F86" w:rsidRPr="009823AE">
        <w:rPr>
          <w:rFonts w:ascii="Arial" w:hAnsi="Arial" w:cs="Arial"/>
        </w:rPr>
        <w:t>rebates</w:t>
      </w:r>
      <w:r w:rsidR="00604F86">
        <w:rPr>
          <w:rFonts w:ascii="Arial" w:hAnsi="Arial" w:cs="Arial"/>
        </w:rPr>
        <w:t>, and/or grants</w:t>
      </w:r>
      <w:r w:rsidRPr="009823AE">
        <w:rPr>
          <w:rFonts w:ascii="Arial" w:hAnsi="Arial" w:cs="Arial"/>
        </w:rPr>
        <w:t xml:space="preserve"> to install a</w:t>
      </w:r>
      <w:r w:rsidR="009A0C64">
        <w:rPr>
          <w:rFonts w:ascii="Arial" w:hAnsi="Arial" w:cs="Arial"/>
        </w:rPr>
        <w:t>n EV</w:t>
      </w:r>
      <w:r w:rsidRPr="009823AE">
        <w:rPr>
          <w:rFonts w:ascii="Arial" w:hAnsi="Arial" w:cs="Arial"/>
        </w:rPr>
        <w:t xml:space="preserve"> charger</w:t>
      </w:r>
      <w:r>
        <w:rPr>
          <w:rFonts w:ascii="Arial" w:hAnsi="Arial" w:cs="Arial"/>
        </w:rPr>
        <w:t>.</w:t>
      </w:r>
    </w:p>
    <w:p w14:paraId="2FA109FF" w14:textId="6B9D7A2D" w:rsidR="007716D0" w:rsidRDefault="007716D0" w:rsidP="007716D0">
      <w:pPr>
        <w:pStyle w:val="ListParagraph"/>
        <w:keepNext/>
        <w:widowControl w:val="0"/>
        <w:numPr>
          <w:ilvl w:val="1"/>
          <w:numId w:val="33"/>
        </w:numPr>
        <w:spacing w:before="120" w:after="120"/>
        <w:rPr>
          <w:rFonts w:ascii="Arial" w:hAnsi="Arial" w:cs="Arial"/>
        </w:rPr>
      </w:pPr>
      <w:r w:rsidRPr="009823AE">
        <w:rPr>
          <w:rFonts w:ascii="Arial" w:hAnsi="Arial" w:cs="Arial"/>
        </w:rPr>
        <w:t xml:space="preserve">Average cost </w:t>
      </w:r>
      <w:r w:rsidR="009A0C64">
        <w:rPr>
          <w:rFonts w:ascii="Arial" w:hAnsi="Arial" w:cs="Arial"/>
        </w:rPr>
        <w:t>of technical assistance</w:t>
      </w:r>
      <w:r w:rsidRPr="009823AE">
        <w:rPr>
          <w:rFonts w:ascii="Arial" w:hAnsi="Arial" w:cs="Arial"/>
        </w:rPr>
        <w:t xml:space="preserve"> per participant</w:t>
      </w:r>
      <w:r>
        <w:rPr>
          <w:rFonts w:ascii="Arial" w:hAnsi="Arial" w:cs="Arial"/>
        </w:rPr>
        <w:t>.</w:t>
      </w:r>
    </w:p>
    <w:p w14:paraId="0EE1C220" w14:textId="77777777" w:rsidR="00D643B0" w:rsidRPr="00F04EB2" w:rsidRDefault="00D643B0" w:rsidP="00D643B0">
      <w:pPr>
        <w:pStyle w:val="ListParagraph"/>
        <w:keepNext/>
        <w:keepLines/>
        <w:widowControl w:val="0"/>
        <w:numPr>
          <w:ilvl w:val="1"/>
          <w:numId w:val="33"/>
        </w:numPr>
        <w:spacing w:before="120" w:after="120"/>
        <w:rPr>
          <w:rFonts w:ascii="Arial" w:hAnsi="Arial" w:cs="Arial"/>
          <w:i/>
          <w:color w:val="0000FF"/>
          <w:szCs w:val="24"/>
        </w:rPr>
      </w:pPr>
      <w:r w:rsidRPr="00F04EB2">
        <w:rPr>
          <w:rFonts w:ascii="Arial" w:hAnsi="Arial" w:cs="Arial"/>
          <w:i/>
          <w:color w:val="0000FF"/>
          <w:szCs w:val="24"/>
        </w:rPr>
        <w:t>&lt;Applicant may propose additional key performance indicators&gt;</w:t>
      </w:r>
    </w:p>
    <w:p w14:paraId="594F0602" w14:textId="77777777" w:rsidR="00C6632B" w:rsidRPr="00833723" w:rsidRDefault="00C6632B" w:rsidP="008F4DCF">
      <w:pPr>
        <w:pStyle w:val="ListParagraph"/>
        <w:keepNext/>
        <w:keepLines/>
        <w:widowControl w:val="0"/>
        <w:spacing w:before="120" w:after="120"/>
        <w:rPr>
          <w:rFonts w:ascii="Arial" w:hAnsi="Arial" w:cs="Arial"/>
        </w:rPr>
      </w:pPr>
    </w:p>
    <w:p w14:paraId="6E8B262E" w14:textId="56C9AEE0" w:rsidR="006B5AF4" w:rsidRPr="009823AE" w:rsidRDefault="006B5AF4" w:rsidP="006B5AF4">
      <w:pPr>
        <w:rPr>
          <w:rFonts w:ascii="Arial" w:hAnsi="Arial" w:cs="Arial"/>
          <w:b/>
          <w:bCs/>
        </w:rPr>
      </w:pPr>
      <w:r w:rsidRPr="009823AE">
        <w:rPr>
          <w:rFonts w:ascii="Arial" w:hAnsi="Arial" w:cs="Arial"/>
          <w:b/>
          <w:bCs/>
        </w:rPr>
        <w:t>Products:</w:t>
      </w:r>
    </w:p>
    <w:p w14:paraId="439FCDC8" w14:textId="2C4D8D93" w:rsidR="00F22869" w:rsidRPr="009823AE" w:rsidRDefault="006B5AF4" w:rsidP="003F233B">
      <w:pPr>
        <w:pStyle w:val="ListParagraph"/>
        <w:numPr>
          <w:ilvl w:val="0"/>
          <w:numId w:val="33"/>
        </w:numPr>
        <w:rPr>
          <w:rFonts w:ascii="Arial" w:hAnsi="Arial" w:cs="Arial"/>
          <w:bCs/>
          <w:iCs/>
          <w:szCs w:val="24"/>
        </w:rPr>
      </w:pPr>
      <w:r w:rsidRPr="009823AE">
        <w:rPr>
          <w:rFonts w:ascii="Arial" w:hAnsi="Arial" w:cs="Arial"/>
          <w:bCs/>
          <w:iCs/>
          <w:szCs w:val="24"/>
        </w:rPr>
        <w:t>Evidence of each completed application</w:t>
      </w:r>
      <w:r w:rsidR="00F22869" w:rsidRPr="009823AE">
        <w:rPr>
          <w:rFonts w:ascii="Arial" w:hAnsi="Arial" w:cs="Arial"/>
        </w:rPr>
        <w:t xml:space="preserve"> </w:t>
      </w:r>
      <w:r w:rsidR="00F22869" w:rsidRPr="009823AE">
        <w:rPr>
          <w:rFonts w:ascii="Arial" w:hAnsi="Arial" w:cs="Arial"/>
          <w:bCs/>
          <w:iCs/>
          <w:szCs w:val="24"/>
        </w:rPr>
        <w:t>compiled in a document or shared folder</w:t>
      </w:r>
    </w:p>
    <w:p w14:paraId="58850555" w14:textId="011EF7D8" w:rsidR="006B5AF4" w:rsidRPr="009823AE" w:rsidRDefault="00F22869" w:rsidP="003F233B">
      <w:pPr>
        <w:pStyle w:val="ListParagraph"/>
        <w:keepLines/>
        <w:widowControl w:val="0"/>
        <w:numPr>
          <w:ilvl w:val="0"/>
          <w:numId w:val="33"/>
        </w:numPr>
        <w:spacing w:after="120"/>
        <w:rPr>
          <w:rFonts w:ascii="Arial" w:hAnsi="Arial" w:cs="Arial"/>
        </w:rPr>
      </w:pPr>
      <w:r w:rsidRPr="009823AE">
        <w:rPr>
          <w:rFonts w:ascii="Arial" w:hAnsi="Arial" w:cs="Arial"/>
        </w:rPr>
        <w:t xml:space="preserve">Evidence of </w:t>
      </w:r>
      <w:r w:rsidR="00AE2C32">
        <w:rPr>
          <w:rFonts w:ascii="Arial" w:hAnsi="Arial" w:cs="Arial"/>
        </w:rPr>
        <w:t xml:space="preserve">applications that resulted in Participants’ receiving a grant, rebate, or incentive, compiled in a document or shared folder </w:t>
      </w:r>
    </w:p>
    <w:p w14:paraId="789D8B6F" w14:textId="0AD830EF" w:rsidR="00F22869" w:rsidRDefault="00F22869" w:rsidP="004627BF">
      <w:pPr>
        <w:pStyle w:val="ListParagraph"/>
        <w:widowControl w:val="0"/>
        <w:numPr>
          <w:ilvl w:val="0"/>
          <w:numId w:val="33"/>
        </w:numPr>
        <w:spacing w:after="120"/>
        <w:rPr>
          <w:rFonts w:ascii="Arial" w:hAnsi="Arial" w:cs="Arial"/>
        </w:rPr>
      </w:pPr>
      <w:r w:rsidRPr="009823AE">
        <w:rPr>
          <w:rFonts w:ascii="Arial" w:hAnsi="Arial" w:cs="Arial"/>
        </w:rPr>
        <w:t xml:space="preserve">Evidence </w:t>
      </w:r>
      <w:r w:rsidR="005B6123">
        <w:rPr>
          <w:rFonts w:ascii="Arial" w:hAnsi="Arial" w:cs="Arial"/>
        </w:rPr>
        <w:t xml:space="preserve">of the </w:t>
      </w:r>
      <w:r w:rsidR="00124992">
        <w:rPr>
          <w:rFonts w:ascii="Arial" w:hAnsi="Arial" w:cs="Arial"/>
        </w:rPr>
        <w:t>Recipient’s assistance</w:t>
      </w:r>
    </w:p>
    <w:p w14:paraId="0DDCFADC" w14:textId="3B07CD8F" w:rsidR="008E0678" w:rsidRPr="00C125ED" w:rsidRDefault="008E0678" w:rsidP="008F4DCF">
      <w:pPr>
        <w:pStyle w:val="ListParagraph"/>
        <w:widowControl w:val="0"/>
        <w:numPr>
          <w:ilvl w:val="0"/>
          <w:numId w:val="33"/>
        </w:numPr>
        <w:spacing w:after="120"/>
        <w:rPr>
          <w:rFonts w:ascii="Arial" w:hAnsi="Arial" w:cs="Arial"/>
        </w:rPr>
      </w:pPr>
      <w:r w:rsidRPr="00C125ED">
        <w:rPr>
          <w:rFonts w:ascii="Arial" w:hAnsi="Arial" w:cs="Arial"/>
        </w:rPr>
        <w:t xml:space="preserve">Task </w:t>
      </w:r>
      <w:r w:rsidR="008E0B75" w:rsidRPr="00C125ED">
        <w:rPr>
          <w:rFonts w:ascii="Arial" w:hAnsi="Arial" w:cs="Arial"/>
        </w:rPr>
        <w:t>4</w:t>
      </w:r>
      <w:r w:rsidRPr="00C125ED">
        <w:rPr>
          <w:rFonts w:ascii="Arial" w:hAnsi="Arial" w:cs="Arial"/>
        </w:rPr>
        <w:t xml:space="preserve"> Key Performance Indicator Report</w:t>
      </w:r>
    </w:p>
    <w:p w14:paraId="7FC2570E" w14:textId="77777777" w:rsidR="004C50C6" w:rsidRPr="009823AE" w:rsidRDefault="004C50C6" w:rsidP="008F4DCF">
      <w:pPr>
        <w:pStyle w:val="ListParagraph"/>
        <w:keepLines/>
        <w:widowControl w:val="0"/>
        <w:spacing w:after="120"/>
        <w:ind w:left="1440"/>
        <w:rPr>
          <w:rFonts w:ascii="Arial" w:hAnsi="Arial" w:cs="Arial"/>
        </w:rPr>
      </w:pPr>
    </w:p>
    <w:p w14:paraId="2F1E6985" w14:textId="05C75484" w:rsidR="00E4533A" w:rsidRPr="00D263AF" w:rsidRDefault="00E4533A" w:rsidP="00D263AF">
      <w:pPr>
        <w:pStyle w:val="Heading2"/>
      </w:pPr>
      <w:r w:rsidRPr="00D263AF">
        <w:t xml:space="preserve">Task </w:t>
      </w:r>
      <w:r w:rsidR="008E0B75" w:rsidRPr="00D263AF">
        <w:t>4</w:t>
      </w:r>
      <w:r w:rsidRPr="00D263AF">
        <w:t>.2: Phase 2 Assistance</w:t>
      </w:r>
      <w:r w:rsidR="00AD279E" w:rsidRPr="00D263AF">
        <w:t xml:space="preserve"> Applying for </w:t>
      </w:r>
      <w:r w:rsidR="009820CD">
        <w:t>Rebates, Grants, and Incentives</w:t>
      </w:r>
      <w:r w:rsidR="009820CD" w:rsidRPr="00D263AF" w:rsidDel="009820CD">
        <w:t xml:space="preserve"> </w:t>
      </w:r>
    </w:p>
    <w:p w14:paraId="3CC2DBB3" w14:textId="0A11F490" w:rsidR="00E4533A" w:rsidRPr="009823AE" w:rsidRDefault="00E4533A" w:rsidP="00E4533A">
      <w:pPr>
        <w:keepLines/>
        <w:widowControl w:val="0"/>
        <w:spacing w:after="120"/>
        <w:rPr>
          <w:rFonts w:ascii="Arial" w:hAnsi="Arial" w:cs="Arial"/>
          <w:b/>
          <w:bCs/>
          <w:iCs/>
          <w:color w:val="0000FF"/>
          <w:szCs w:val="24"/>
        </w:rPr>
      </w:pPr>
      <w:r w:rsidRPr="009823AE">
        <w:rPr>
          <w:rFonts w:ascii="Arial" w:hAnsi="Arial" w:cs="Arial"/>
          <w:b/>
          <w:bCs/>
          <w:i/>
          <w:color w:val="0000FF"/>
          <w:szCs w:val="24"/>
        </w:rPr>
        <w:t xml:space="preserve">&lt;Applicant shall delete this </w:t>
      </w:r>
      <w:r w:rsidR="00483011">
        <w:rPr>
          <w:rFonts w:ascii="Arial" w:hAnsi="Arial" w:cs="Arial"/>
          <w:b/>
          <w:bCs/>
          <w:i/>
          <w:color w:val="0000FF"/>
          <w:szCs w:val="24"/>
        </w:rPr>
        <w:t>sub</w:t>
      </w:r>
      <w:r w:rsidRPr="009823AE">
        <w:rPr>
          <w:rFonts w:ascii="Arial" w:hAnsi="Arial" w:cs="Arial"/>
          <w:b/>
          <w:bCs/>
          <w:i/>
          <w:color w:val="0000FF"/>
          <w:szCs w:val="24"/>
        </w:rPr>
        <w:t>task if no Phase 2 is proposed.</w:t>
      </w:r>
      <w:r w:rsidRPr="009823AE">
        <w:rPr>
          <w:rFonts w:ascii="Arial" w:hAnsi="Arial" w:cs="Arial"/>
          <w:b/>
          <w:bCs/>
          <w:iCs/>
          <w:color w:val="0000FF"/>
          <w:szCs w:val="24"/>
        </w:rPr>
        <w:t>&gt;</w:t>
      </w:r>
    </w:p>
    <w:p w14:paraId="1A13DF41" w14:textId="0F8259C6" w:rsidR="00C00ABE" w:rsidRDefault="00C00ABE" w:rsidP="00C00ABE">
      <w:pPr>
        <w:keepLines/>
        <w:widowControl w:val="0"/>
        <w:spacing w:after="120"/>
        <w:rPr>
          <w:rFonts w:ascii="Arial" w:hAnsi="Arial" w:cs="Arial"/>
          <w:szCs w:val="24"/>
        </w:rPr>
      </w:pPr>
      <w:r w:rsidRPr="009823AE">
        <w:rPr>
          <w:rFonts w:ascii="Arial" w:hAnsi="Arial" w:cs="Arial"/>
          <w:iCs/>
          <w:szCs w:val="24"/>
        </w:rPr>
        <w:t xml:space="preserve">All the conditions of Task </w:t>
      </w:r>
      <w:r w:rsidR="00796251">
        <w:rPr>
          <w:rFonts w:ascii="Arial" w:hAnsi="Arial" w:cs="Arial"/>
          <w:iCs/>
          <w:szCs w:val="24"/>
        </w:rPr>
        <w:t>4</w:t>
      </w:r>
      <w:r w:rsidRPr="009823AE">
        <w:rPr>
          <w:rFonts w:ascii="Arial" w:hAnsi="Arial" w:cs="Arial"/>
          <w:iCs/>
          <w:szCs w:val="24"/>
        </w:rPr>
        <w:t xml:space="preserve">.1 apply to Task </w:t>
      </w:r>
      <w:r w:rsidR="00796251">
        <w:rPr>
          <w:rFonts w:ascii="Arial" w:hAnsi="Arial" w:cs="Arial"/>
          <w:iCs/>
          <w:szCs w:val="24"/>
        </w:rPr>
        <w:t>4</w:t>
      </w:r>
      <w:r w:rsidRPr="009823AE">
        <w:rPr>
          <w:rFonts w:ascii="Arial" w:hAnsi="Arial" w:cs="Arial"/>
          <w:iCs/>
          <w:szCs w:val="24"/>
        </w:rPr>
        <w:t>.2, if applicable</w:t>
      </w:r>
      <w:r>
        <w:rPr>
          <w:rFonts w:ascii="Arial" w:hAnsi="Arial" w:cs="Arial"/>
          <w:iCs/>
          <w:szCs w:val="24"/>
        </w:rPr>
        <w:t xml:space="preserve">, except the number of facilitated EV adoptions should be at least </w:t>
      </w:r>
      <w:r w:rsidR="007748DA" w:rsidRPr="00F04EB2">
        <w:rPr>
          <w:rFonts w:ascii="Arial" w:hAnsi="Arial" w:cs="Arial"/>
          <w:i/>
          <w:color w:val="0000FF"/>
          <w:szCs w:val="24"/>
        </w:rPr>
        <w:t xml:space="preserve">&lt;Applicant inserts their targeted number of </w:t>
      </w:r>
      <w:r w:rsidR="007748DA">
        <w:rPr>
          <w:rFonts w:ascii="Arial" w:hAnsi="Arial" w:cs="Arial"/>
          <w:i/>
          <w:color w:val="0000FF"/>
          <w:szCs w:val="24"/>
        </w:rPr>
        <w:t xml:space="preserve">Phase 2 </w:t>
      </w:r>
      <w:r w:rsidR="007748DA" w:rsidRPr="00F04EB2">
        <w:rPr>
          <w:rFonts w:ascii="Arial" w:hAnsi="Arial" w:cs="Arial"/>
          <w:i/>
          <w:color w:val="0000FF"/>
          <w:szCs w:val="24"/>
        </w:rPr>
        <w:t xml:space="preserve">EV adoptions </w:t>
      </w:r>
      <w:r w:rsidR="00BD20B6">
        <w:rPr>
          <w:rFonts w:ascii="Arial" w:hAnsi="Arial" w:cs="Arial"/>
          <w:i/>
          <w:color w:val="0000FF"/>
          <w:szCs w:val="24"/>
        </w:rPr>
        <w:t>for Task 4</w:t>
      </w:r>
      <w:r w:rsidR="007748DA" w:rsidRPr="00F04EB2">
        <w:rPr>
          <w:rFonts w:ascii="Arial" w:hAnsi="Arial" w:cs="Arial"/>
          <w:i/>
          <w:color w:val="0000FF"/>
          <w:szCs w:val="24"/>
        </w:rPr>
        <w:t>&gt;</w:t>
      </w:r>
      <w:r w:rsidR="007748DA">
        <w:rPr>
          <w:rFonts w:ascii="Arial" w:hAnsi="Arial" w:cs="Arial"/>
          <w:iCs/>
          <w:szCs w:val="24"/>
        </w:rPr>
        <w:t xml:space="preserve"> </w:t>
      </w:r>
      <w:r>
        <w:rPr>
          <w:rFonts w:ascii="Arial" w:hAnsi="Arial" w:cs="Arial"/>
          <w:iCs/>
          <w:szCs w:val="24"/>
        </w:rPr>
        <w:t>(in addition to those of Phase 1)</w:t>
      </w:r>
      <w:r w:rsidRPr="009823AE">
        <w:rPr>
          <w:rFonts w:ascii="Arial" w:hAnsi="Arial" w:cs="Arial"/>
          <w:iCs/>
          <w:szCs w:val="24"/>
        </w:rPr>
        <w:t>.</w:t>
      </w:r>
    </w:p>
    <w:p w14:paraId="515413F3" w14:textId="77777777" w:rsidR="00FD2D71" w:rsidRPr="009823AE" w:rsidRDefault="00FD2D71" w:rsidP="00C00ABE">
      <w:pPr>
        <w:keepLines/>
        <w:widowControl w:val="0"/>
        <w:spacing w:after="120"/>
        <w:rPr>
          <w:rFonts w:ascii="Arial" w:hAnsi="Arial" w:cs="Arial"/>
          <w:i/>
          <w:szCs w:val="24"/>
        </w:rPr>
      </w:pPr>
    </w:p>
    <w:p w14:paraId="3692AD1E" w14:textId="77777777" w:rsidR="00FD2D71" w:rsidRPr="00473B97" w:rsidRDefault="00FD2D71" w:rsidP="00FD2D71">
      <w:pPr>
        <w:keepLines/>
        <w:widowControl w:val="0"/>
        <w:spacing w:after="120"/>
        <w:jc w:val="center"/>
        <w:rPr>
          <w:rFonts w:ascii="Arial" w:hAnsi="Arial" w:cs="Arial"/>
          <w:b/>
          <w:bCs/>
          <w:i/>
          <w:szCs w:val="24"/>
        </w:rPr>
      </w:pPr>
      <w:r w:rsidRPr="00473B97">
        <w:rPr>
          <w:rFonts w:ascii="Arial" w:hAnsi="Arial" w:cs="Arial"/>
          <w:b/>
          <w:bCs/>
          <w:i/>
          <w:szCs w:val="24"/>
        </w:rPr>
        <w:t>&lt;CPR will be held in this Task. See Task 1.2 for details.&gt;</w:t>
      </w:r>
    </w:p>
    <w:p w14:paraId="077503C6" w14:textId="77777777" w:rsidR="00E4533A" w:rsidRPr="009823AE" w:rsidRDefault="00E4533A" w:rsidP="00C125ED">
      <w:pPr>
        <w:jc w:val="center"/>
        <w:rPr>
          <w:rFonts w:ascii="Arial" w:hAnsi="Arial" w:cs="Arial"/>
        </w:rPr>
      </w:pPr>
    </w:p>
    <w:p w14:paraId="7979EC8A" w14:textId="6956993B" w:rsidR="008F4DCF" w:rsidRDefault="00203D82" w:rsidP="00414FBE">
      <w:pPr>
        <w:pStyle w:val="Heading1"/>
      </w:pPr>
      <w:r w:rsidRPr="009823AE">
        <w:lastRenderedPageBreak/>
        <w:t xml:space="preserve">TASK </w:t>
      </w:r>
      <w:r w:rsidR="00796251">
        <w:t>5</w:t>
      </w:r>
      <w:r w:rsidR="00414FBE">
        <w:t xml:space="preserve"> </w:t>
      </w:r>
      <w:r w:rsidR="00AD279E">
        <w:t xml:space="preserve">RESIDENTIAL EV CHARGER INSTALLATION SUPPORT </w:t>
      </w:r>
      <w:r w:rsidR="00AD279E" w:rsidRPr="009823AE">
        <w:t xml:space="preserve"> </w:t>
      </w:r>
    </w:p>
    <w:p w14:paraId="3823D5DE" w14:textId="557BB1C3" w:rsidR="00765A1A" w:rsidRPr="009823AE" w:rsidRDefault="00765A1A" w:rsidP="00C125ED">
      <w:pPr>
        <w:pStyle w:val="Heading2"/>
      </w:pPr>
      <w:r w:rsidRPr="009823AE">
        <w:t xml:space="preserve">Task </w:t>
      </w:r>
      <w:r w:rsidR="00796251" w:rsidRPr="009823AE">
        <w:t>5</w:t>
      </w:r>
      <w:r w:rsidRPr="009823AE">
        <w:t xml:space="preserve">.1: </w:t>
      </w:r>
      <w:r w:rsidR="00A74AD9" w:rsidRPr="00DF5F91">
        <w:t xml:space="preserve">Phase 1 </w:t>
      </w:r>
      <w:r w:rsidR="0003316D">
        <w:t xml:space="preserve">Residential </w:t>
      </w:r>
      <w:r w:rsidR="00E0097B" w:rsidRPr="000D6EAA">
        <w:rPr>
          <w:bCs/>
        </w:rPr>
        <w:t xml:space="preserve">EV </w:t>
      </w:r>
      <w:r w:rsidR="003826F7" w:rsidRPr="0062114D">
        <w:t>Charger</w:t>
      </w:r>
      <w:r w:rsidRPr="0062114D">
        <w:t xml:space="preserve"> Installation</w:t>
      </w:r>
    </w:p>
    <w:p w14:paraId="2463FFB8" w14:textId="71D57E70" w:rsidR="0033654F" w:rsidRPr="00C125ED" w:rsidRDefault="0033654F" w:rsidP="00C9272C">
      <w:pPr>
        <w:keepNext/>
        <w:keepLines/>
        <w:widowControl w:val="0"/>
        <w:spacing w:before="120" w:after="120"/>
        <w:rPr>
          <w:rFonts w:ascii="Arial" w:hAnsi="Arial" w:cs="Arial"/>
          <w:iCs/>
          <w:szCs w:val="24"/>
        </w:rPr>
      </w:pPr>
      <w:r w:rsidRPr="00C125ED">
        <w:rPr>
          <w:rFonts w:ascii="Arial" w:hAnsi="Arial" w:cs="Arial"/>
          <w:iCs/>
          <w:szCs w:val="24"/>
        </w:rPr>
        <w:t xml:space="preserve">The goal of this task is to </w:t>
      </w:r>
      <w:r w:rsidR="00905AD1">
        <w:rPr>
          <w:rFonts w:ascii="Arial" w:hAnsi="Arial" w:cs="Arial"/>
          <w:iCs/>
          <w:szCs w:val="24"/>
        </w:rPr>
        <w:t xml:space="preserve">facilitate the </w:t>
      </w:r>
      <w:r w:rsidR="00C63635">
        <w:rPr>
          <w:rFonts w:ascii="Arial" w:hAnsi="Arial" w:cs="Arial"/>
          <w:iCs/>
          <w:szCs w:val="24"/>
        </w:rPr>
        <w:t>install</w:t>
      </w:r>
      <w:r w:rsidR="00905AD1">
        <w:rPr>
          <w:rFonts w:ascii="Arial" w:hAnsi="Arial" w:cs="Arial"/>
          <w:iCs/>
          <w:szCs w:val="24"/>
        </w:rPr>
        <w:t>ation of</w:t>
      </w:r>
      <w:r>
        <w:rPr>
          <w:rFonts w:ascii="Arial" w:hAnsi="Arial" w:cs="Arial"/>
          <w:szCs w:val="24"/>
        </w:rPr>
        <w:t xml:space="preserve"> </w:t>
      </w:r>
      <w:r w:rsidR="00B80ED8">
        <w:rPr>
          <w:rFonts w:ascii="Arial" w:hAnsi="Arial" w:cs="Arial"/>
          <w:iCs/>
          <w:szCs w:val="24"/>
        </w:rPr>
        <w:t>Level 1 or Level 2</w:t>
      </w:r>
      <w:r w:rsidRPr="00C125ED">
        <w:rPr>
          <w:rFonts w:ascii="Arial" w:hAnsi="Arial" w:cs="Arial"/>
          <w:iCs/>
          <w:szCs w:val="24"/>
        </w:rPr>
        <w:t xml:space="preserve"> residential EV charging equipment in </w:t>
      </w:r>
      <w:r w:rsidR="008325ED" w:rsidRPr="00C125ED">
        <w:rPr>
          <w:rFonts w:ascii="Arial" w:hAnsi="Arial" w:cs="Arial"/>
          <w:iCs/>
          <w:szCs w:val="24"/>
        </w:rPr>
        <w:t>single-family and multifamily homes</w:t>
      </w:r>
      <w:r w:rsidR="00CF17DB">
        <w:rPr>
          <w:rFonts w:ascii="Arial" w:hAnsi="Arial" w:cs="Arial"/>
          <w:iCs/>
          <w:szCs w:val="24"/>
        </w:rPr>
        <w:t xml:space="preserve"> for new EV adopters</w:t>
      </w:r>
      <w:r w:rsidR="008325ED" w:rsidRPr="00C125ED">
        <w:rPr>
          <w:rFonts w:ascii="Arial" w:hAnsi="Arial" w:cs="Arial"/>
          <w:iCs/>
          <w:szCs w:val="24"/>
        </w:rPr>
        <w:t>.</w:t>
      </w:r>
      <w:r w:rsidR="00C63635">
        <w:rPr>
          <w:rFonts w:ascii="Arial" w:hAnsi="Arial" w:cs="Arial"/>
          <w:iCs/>
          <w:szCs w:val="24"/>
        </w:rPr>
        <w:t xml:space="preserve"> </w:t>
      </w:r>
    </w:p>
    <w:p w14:paraId="03C7E95F" w14:textId="5EB310E4" w:rsidR="00C9272C" w:rsidRPr="009823AE" w:rsidRDefault="00C9272C" w:rsidP="00C9272C">
      <w:pPr>
        <w:keepNext/>
        <w:keepLines/>
        <w:widowControl w:val="0"/>
        <w:spacing w:before="120" w:after="120"/>
        <w:rPr>
          <w:rFonts w:ascii="Arial" w:hAnsi="Arial" w:cs="Arial"/>
          <w:i/>
          <w:color w:val="0000FF"/>
          <w:szCs w:val="24"/>
        </w:rPr>
      </w:pPr>
      <w:r w:rsidRPr="009823AE">
        <w:rPr>
          <w:rFonts w:ascii="Arial" w:hAnsi="Arial" w:cs="Arial"/>
          <w:i/>
          <w:color w:val="0000FF"/>
          <w:szCs w:val="24"/>
        </w:rPr>
        <w:t xml:space="preserve">&lt;Applicant should add to this section with details about how they propose to </w:t>
      </w:r>
      <w:r w:rsidR="00905AD1">
        <w:rPr>
          <w:rFonts w:ascii="Arial" w:hAnsi="Arial" w:cs="Arial"/>
          <w:i/>
          <w:color w:val="0000FF"/>
          <w:szCs w:val="24"/>
        </w:rPr>
        <w:t xml:space="preserve">facilitate residential </w:t>
      </w:r>
      <w:r w:rsidRPr="00DF5F91">
        <w:rPr>
          <w:rFonts w:ascii="Arial" w:hAnsi="Arial" w:cs="Arial"/>
          <w:i/>
          <w:color w:val="0000FF"/>
          <w:szCs w:val="24"/>
        </w:rPr>
        <w:t>charger install</w:t>
      </w:r>
      <w:r w:rsidR="00DD3DA0" w:rsidRPr="00DF5F91">
        <w:rPr>
          <w:rFonts w:ascii="Arial" w:hAnsi="Arial" w:cs="Arial"/>
          <w:i/>
          <w:color w:val="0000FF"/>
          <w:szCs w:val="24"/>
        </w:rPr>
        <w:t>ations</w:t>
      </w:r>
      <w:r w:rsidR="00D237EF" w:rsidRPr="00DF5F91">
        <w:rPr>
          <w:rFonts w:ascii="Arial" w:hAnsi="Arial" w:cs="Arial"/>
          <w:i/>
          <w:color w:val="0000FF"/>
          <w:szCs w:val="24"/>
        </w:rPr>
        <w:t>.</w:t>
      </w:r>
      <w:r w:rsidRPr="00DF5F91">
        <w:rPr>
          <w:rFonts w:ascii="Arial" w:hAnsi="Arial" w:cs="Arial"/>
          <w:i/>
          <w:color w:val="0000FF"/>
          <w:szCs w:val="24"/>
        </w:rPr>
        <w:t>&gt;</w:t>
      </w:r>
      <w:r w:rsidRPr="009823AE">
        <w:rPr>
          <w:rFonts w:ascii="Arial" w:hAnsi="Arial" w:cs="Arial"/>
          <w:i/>
          <w:color w:val="0000FF"/>
          <w:szCs w:val="24"/>
        </w:rPr>
        <w:t xml:space="preserve"> </w:t>
      </w:r>
    </w:p>
    <w:p w14:paraId="4B381AC7" w14:textId="0A30E9F2" w:rsidR="00B061FD" w:rsidRPr="009823AE" w:rsidRDefault="00B061FD" w:rsidP="00B061FD">
      <w:pPr>
        <w:keepNext/>
        <w:keepLines/>
        <w:widowControl w:val="0"/>
        <w:spacing w:before="120" w:after="120"/>
        <w:rPr>
          <w:rFonts w:ascii="Arial" w:hAnsi="Arial" w:cs="Arial"/>
          <w:i/>
          <w:color w:val="0000FF"/>
        </w:rPr>
      </w:pPr>
      <w:r w:rsidRPr="009823AE">
        <w:rPr>
          <w:rFonts w:ascii="Arial" w:hAnsi="Arial" w:cs="Arial"/>
          <w:b/>
          <w:bCs/>
          <w:iCs/>
        </w:rPr>
        <w:t>The</w:t>
      </w:r>
      <w:r w:rsidRPr="009823AE">
        <w:rPr>
          <w:rFonts w:ascii="Arial" w:hAnsi="Arial" w:cs="Arial"/>
          <w:b/>
          <w:bCs/>
        </w:rPr>
        <w:t xml:space="preserve"> Recipient shall:</w:t>
      </w:r>
    </w:p>
    <w:p w14:paraId="233A8C3D" w14:textId="169BDD96" w:rsidR="00AF0B08" w:rsidRPr="009823AE" w:rsidRDefault="00AF0B08" w:rsidP="003F233B">
      <w:pPr>
        <w:pStyle w:val="ListParagraph"/>
        <w:keepNext/>
        <w:keepLines/>
        <w:widowControl w:val="0"/>
        <w:numPr>
          <w:ilvl w:val="0"/>
          <w:numId w:val="24"/>
        </w:numPr>
        <w:spacing w:before="120" w:after="120"/>
        <w:rPr>
          <w:rFonts w:ascii="Arial" w:hAnsi="Arial" w:cs="Arial"/>
          <w:b/>
          <w:bCs/>
        </w:rPr>
      </w:pPr>
      <w:r w:rsidRPr="009823AE">
        <w:rPr>
          <w:rFonts w:ascii="Arial" w:hAnsi="Arial" w:cs="Arial"/>
        </w:rPr>
        <w:t xml:space="preserve">Facilitate the installation of </w:t>
      </w:r>
      <w:r w:rsidR="00122052">
        <w:rPr>
          <w:rFonts w:ascii="Arial" w:hAnsi="Arial" w:cs="Arial"/>
        </w:rPr>
        <w:t xml:space="preserve">at least </w:t>
      </w:r>
      <w:r w:rsidR="00FF3AF6" w:rsidRPr="00F04EB2">
        <w:rPr>
          <w:rFonts w:ascii="Arial" w:hAnsi="Arial" w:cs="Arial"/>
          <w:i/>
          <w:color w:val="0000FF"/>
          <w:szCs w:val="24"/>
        </w:rPr>
        <w:t xml:space="preserve">&lt;Applicant inserts their targeted number of </w:t>
      </w:r>
      <w:r w:rsidR="00FF3AF6">
        <w:rPr>
          <w:rFonts w:ascii="Arial" w:hAnsi="Arial" w:cs="Arial"/>
          <w:i/>
          <w:color w:val="0000FF"/>
          <w:szCs w:val="24"/>
        </w:rPr>
        <w:t xml:space="preserve">Phase 1 </w:t>
      </w:r>
      <w:r w:rsidR="00FF3AF6" w:rsidRPr="00F04EB2">
        <w:rPr>
          <w:rFonts w:ascii="Arial" w:hAnsi="Arial" w:cs="Arial"/>
          <w:i/>
          <w:color w:val="0000FF"/>
          <w:szCs w:val="24"/>
        </w:rPr>
        <w:t xml:space="preserve">EV </w:t>
      </w:r>
      <w:r w:rsidR="00FF3AF6">
        <w:rPr>
          <w:rFonts w:ascii="Arial" w:hAnsi="Arial" w:cs="Arial"/>
          <w:i/>
          <w:color w:val="0000FF"/>
          <w:szCs w:val="24"/>
        </w:rPr>
        <w:t xml:space="preserve">charger installations </w:t>
      </w:r>
      <w:r w:rsidR="00FF3AF6" w:rsidRPr="00F04EB2">
        <w:rPr>
          <w:rFonts w:ascii="Arial" w:hAnsi="Arial" w:cs="Arial"/>
          <w:i/>
          <w:color w:val="0000FF"/>
          <w:szCs w:val="24"/>
        </w:rPr>
        <w:t>from “Objectives of the Agreement&gt;</w:t>
      </w:r>
      <w:r w:rsidR="001A5B90" w:rsidRPr="00C125ED">
        <w:rPr>
          <w:rFonts w:ascii="Arial" w:hAnsi="Arial" w:cs="Arial"/>
          <w:i/>
          <w:color w:val="0000FF"/>
          <w:szCs w:val="24"/>
        </w:rPr>
        <w:t xml:space="preserve"> </w:t>
      </w:r>
      <w:r w:rsidRPr="009823AE">
        <w:rPr>
          <w:rFonts w:ascii="Arial" w:hAnsi="Arial" w:cs="Arial"/>
        </w:rPr>
        <w:t xml:space="preserve">Level 1 </w:t>
      </w:r>
      <w:r w:rsidR="00A83A21" w:rsidRPr="009823AE">
        <w:rPr>
          <w:rFonts w:ascii="Arial" w:hAnsi="Arial" w:cs="Arial"/>
        </w:rPr>
        <w:t xml:space="preserve">or Level 2 </w:t>
      </w:r>
      <w:r w:rsidRPr="009823AE">
        <w:rPr>
          <w:rFonts w:ascii="Arial" w:hAnsi="Arial" w:cs="Arial"/>
        </w:rPr>
        <w:t xml:space="preserve">residential plug-in EV </w:t>
      </w:r>
      <w:r w:rsidR="0038520B">
        <w:rPr>
          <w:rFonts w:ascii="Arial" w:hAnsi="Arial" w:cs="Arial"/>
        </w:rPr>
        <w:t>chargers</w:t>
      </w:r>
      <w:r w:rsidR="00A83A21" w:rsidRPr="009823AE">
        <w:rPr>
          <w:rFonts w:ascii="Arial" w:hAnsi="Arial" w:cs="Arial"/>
        </w:rPr>
        <w:t xml:space="preserve"> at single</w:t>
      </w:r>
      <w:r w:rsidR="003F67F6">
        <w:rPr>
          <w:rFonts w:ascii="Arial" w:hAnsi="Arial" w:cs="Arial"/>
        </w:rPr>
        <w:t>-</w:t>
      </w:r>
      <w:r w:rsidR="00A83A21" w:rsidRPr="009823AE">
        <w:rPr>
          <w:rFonts w:ascii="Arial" w:hAnsi="Arial" w:cs="Arial"/>
        </w:rPr>
        <w:t>family homes and multifamily homes.</w:t>
      </w:r>
    </w:p>
    <w:p w14:paraId="6E69C689" w14:textId="4FC1D837" w:rsidR="00287102" w:rsidRPr="009823AE" w:rsidRDefault="003864A7" w:rsidP="003864A7">
      <w:pPr>
        <w:pStyle w:val="ListParagraph"/>
        <w:keepNext/>
        <w:keepLines/>
        <w:widowControl w:val="0"/>
        <w:numPr>
          <w:ilvl w:val="0"/>
          <w:numId w:val="24"/>
        </w:numPr>
        <w:spacing w:before="120" w:after="120"/>
        <w:rPr>
          <w:rFonts w:ascii="Arial" w:hAnsi="Arial" w:cs="Arial"/>
          <w:b/>
          <w:bCs/>
        </w:rPr>
      </w:pPr>
      <w:r w:rsidRPr="0036329B">
        <w:rPr>
          <w:rFonts w:ascii="Arial" w:hAnsi="Arial" w:cs="Arial"/>
        </w:rPr>
        <w:t>Provide</w:t>
      </w:r>
      <w:r w:rsidR="00595664" w:rsidRPr="0036329B">
        <w:rPr>
          <w:rFonts w:ascii="Arial" w:hAnsi="Arial" w:cs="Arial"/>
        </w:rPr>
        <w:t xml:space="preserve"> </w:t>
      </w:r>
      <w:r w:rsidRPr="0036329B">
        <w:rPr>
          <w:rFonts w:ascii="Arial" w:hAnsi="Arial" w:cs="Arial"/>
        </w:rPr>
        <w:t>funding</w:t>
      </w:r>
      <w:r w:rsidR="00A858D7" w:rsidRPr="0036329B">
        <w:rPr>
          <w:rFonts w:ascii="Arial" w:hAnsi="Arial" w:cs="Arial"/>
        </w:rPr>
        <w:t xml:space="preserve"> for</w:t>
      </w:r>
      <w:r w:rsidR="00A858D7">
        <w:rPr>
          <w:rFonts w:ascii="Arial" w:hAnsi="Arial" w:cs="Arial"/>
        </w:rPr>
        <w:t xml:space="preserve"> the installation </w:t>
      </w:r>
      <w:r w:rsidR="00E77151">
        <w:rPr>
          <w:rFonts w:ascii="Arial" w:hAnsi="Arial" w:cs="Arial"/>
        </w:rPr>
        <w:t>of</w:t>
      </w:r>
      <w:r w:rsidR="004F69AE">
        <w:rPr>
          <w:rFonts w:ascii="Arial" w:hAnsi="Arial" w:cs="Arial"/>
        </w:rPr>
        <w:t xml:space="preserve"> Level 1 or Level 2</w:t>
      </w:r>
      <w:r w:rsidR="00AE403F">
        <w:rPr>
          <w:rFonts w:ascii="Arial" w:hAnsi="Arial" w:cs="Arial"/>
        </w:rPr>
        <w:t xml:space="preserve"> residential plug-in EV </w:t>
      </w:r>
      <w:r w:rsidR="00FB6B67">
        <w:rPr>
          <w:rFonts w:ascii="Arial" w:hAnsi="Arial" w:cs="Arial"/>
        </w:rPr>
        <w:t>charging equipment</w:t>
      </w:r>
      <w:r>
        <w:rPr>
          <w:rFonts w:ascii="Arial" w:hAnsi="Arial" w:cs="Arial"/>
        </w:rPr>
        <w:t xml:space="preserve"> among eligible participants.</w:t>
      </w:r>
    </w:p>
    <w:p w14:paraId="49E89691" w14:textId="5E56D24D" w:rsidR="7E460D28" w:rsidRDefault="005E7CB5" w:rsidP="77D93EAD">
      <w:pPr>
        <w:pStyle w:val="ListParagraph"/>
        <w:keepNext/>
        <w:keepLines/>
        <w:widowControl w:val="0"/>
        <w:numPr>
          <w:ilvl w:val="0"/>
          <w:numId w:val="24"/>
        </w:numPr>
        <w:spacing w:before="120" w:after="120"/>
        <w:rPr>
          <w:rFonts w:ascii="Arial" w:hAnsi="Arial" w:cs="Arial"/>
        </w:rPr>
      </w:pPr>
      <w:r>
        <w:rPr>
          <w:rFonts w:ascii="Arial" w:hAnsi="Arial" w:cs="Arial"/>
        </w:rPr>
        <w:t>F</w:t>
      </w:r>
      <w:r w:rsidR="4E1E0855" w:rsidRPr="77D93EAD">
        <w:rPr>
          <w:rFonts w:ascii="Arial" w:hAnsi="Arial" w:cs="Arial"/>
        </w:rPr>
        <w:t xml:space="preserve">acilitate the adoption of at least </w:t>
      </w:r>
      <w:r w:rsidR="00FF3AF6" w:rsidRPr="00F04EB2">
        <w:rPr>
          <w:rFonts w:ascii="Arial" w:hAnsi="Arial" w:cs="Arial"/>
          <w:i/>
          <w:color w:val="0000FF"/>
          <w:szCs w:val="24"/>
        </w:rPr>
        <w:t xml:space="preserve">&lt;Applicant inserts their targeted number of </w:t>
      </w:r>
      <w:r w:rsidR="00FF3AF6">
        <w:rPr>
          <w:rFonts w:ascii="Arial" w:hAnsi="Arial" w:cs="Arial"/>
          <w:i/>
          <w:color w:val="0000FF"/>
          <w:szCs w:val="24"/>
        </w:rPr>
        <w:t xml:space="preserve">Phase 1 </w:t>
      </w:r>
      <w:r w:rsidR="00FF3AF6" w:rsidRPr="00F04EB2">
        <w:rPr>
          <w:rFonts w:ascii="Arial" w:hAnsi="Arial" w:cs="Arial"/>
          <w:i/>
          <w:color w:val="0000FF"/>
          <w:szCs w:val="24"/>
        </w:rPr>
        <w:t xml:space="preserve">EV adoptions </w:t>
      </w:r>
      <w:r w:rsidR="00C130F1">
        <w:rPr>
          <w:rFonts w:ascii="Arial" w:hAnsi="Arial" w:cs="Arial"/>
          <w:i/>
          <w:color w:val="0000FF"/>
          <w:szCs w:val="24"/>
        </w:rPr>
        <w:t>for Task 5</w:t>
      </w:r>
      <w:r w:rsidR="00FF3AF6" w:rsidRPr="00F04EB2">
        <w:rPr>
          <w:rFonts w:ascii="Arial" w:hAnsi="Arial" w:cs="Arial"/>
          <w:i/>
          <w:color w:val="0000FF"/>
          <w:szCs w:val="24"/>
        </w:rPr>
        <w:t>&gt;</w:t>
      </w:r>
      <w:r w:rsidR="00FF3AF6">
        <w:rPr>
          <w:rFonts w:ascii="Arial" w:hAnsi="Arial" w:cs="Arial"/>
        </w:rPr>
        <w:t xml:space="preserve"> </w:t>
      </w:r>
      <w:r w:rsidR="00157484">
        <w:rPr>
          <w:rFonts w:ascii="Arial" w:hAnsi="Arial" w:cs="Arial"/>
        </w:rPr>
        <w:t xml:space="preserve">new or used </w:t>
      </w:r>
      <w:r w:rsidR="4E1E0855" w:rsidRPr="77D93EAD">
        <w:rPr>
          <w:rFonts w:ascii="Arial" w:hAnsi="Arial" w:cs="Arial"/>
        </w:rPr>
        <w:t>EVs</w:t>
      </w:r>
      <w:r>
        <w:rPr>
          <w:rFonts w:ascii="Arial" w:hAnsi="Arial" w:cs="Arial"/>
        </w:rPr>
        <w:t>.</w:t>
      </w:r>
    </w:p>
    <w:p w14:paraId="59FEF0D0" w14:textId="37189F98" w:rsidR="008325ED" w:rsidRDefault="008325ED" w:rsidP="008325ED">
      <w:pPr>
        <w:pStyle w:val="ListParagraph"/>
        <w:keepNext/>
        <w:keepLines/>
        <w:widowControl w:val="0"/>
        <w:numPr>
          <w:ilvl w:val="0"/>
          <w:numId w:val="32"/>
        </w:numPr>
        <w:spacing w:before="120" w:after="120"/>
        <w:rPr>
          <w:rFonts w:ascii="Arial" w:hAnsi="Arial" w:cs="Arial"/>
        </w:rPr>
      </w:pPr>
      <w:r>
        <w:rPr>
          <w:rFonts w:ascii="Arial" w:hAnsi="Arial" w:cs="Arial"/>
        </w:rPr>
        <w:t xml:space="preserve">Limit </w:t>
      </w:r>
      <w:r w:rsidRPr="009823AE">
        <w:rPr>
          <w:rFonts w:ascii="Arial" w:hAnsi="Arial" w:cs="Arial"/>
        </w:rPr>
        <w:t>residential plug-in EV charging installation</w:t>
      </w:r>
      <w:r>
        <w:rPr>
          <w:rFonts w:ascii="Arial" w:hAnsi="Arial" w:cs="Arial"/>
        </w:rPr>
        <w:t>s</w:t>
      </w:r>
      <w:r w:rsidRPr="009823AE">
        <w:rPr>
          <w:rFonts w:ascii="Arial" w:hAnsi="Arial" w:cs="Arial"/>
        </w:rPr>
        <w:t xml:space="preserve"> </w:t>
      </w:r>
      <w:r>
        <w:rPr>
          <w:rFonts w:ascii="Arial" w:hAnsi="Arial" w:cs="Arial"/>
        </w:rPr>
        <w:t xml:space="preserve">to </w:t>
      </w:r>
      <w:r w:rsidRPr="009823AE">
        <w:rPr>
          <w:rFonts w:ascii="Arial" w:hAnsi="Arial" w:cs="Arial"/>
        </w:rPr>
        <w:t>participants or multifamily housing site hosts in disadvantaged or low-income census tracts located within the region</w:t>
      </w:r>
      <w:r>
        <w:rPr>
          <w:rFonts w:ascii="Arial" w:hAnsi="Arial" w:cs="Arial"/>
        </w:rPr>
        <w:t xml:space="preserve"> </w:t>
      </w:r>
      <w:r w:rsidR="00873C6E">
        <w:rPr>
          <w:rFonts w:ascii="Arial" w:hAnsi="Arial" w:cs="Arial"/>
        </w:rPr>
        <w:t xml:space="preserve">to be </w:t>
      </w:r>
      <w:r>
        <w:rPr>
          <w:rFonts w:ascii="Arial" w:hAnsi="Arial" w:cs="Arial"/>
        </w:rPr>
        <w:t>serve</w:t>
      </w:r>
      <w:r w:rsidR="00873C6E">
        <w:rPr>
          <w:rFonts w:ascii="Arial" w:hAnsi="Arial" w:cs="Arial"/>
        </w:rPr>
        <w:t>d</w:t>
      </w:r>
      <w:r w:rsidRPr="009823AE">
        <w:rPr>
          <w:rFonts w:ascii="Arial" w:hAnsi="Arial" w:cs="Arial"/>
        </w:rPr>
        <w:t>.</w:t>
      </w:r>
      <w:r w:rsidR="00873C6E" w:rsidRPr="00873C6E">
        <w:rPr>
          <w:rFonts w:ascii="Arial" w:hAnsi="Arial" w:cs="Arial"/>
          <w:i/>
          <w:color w:val="0000FF"/>
          <w:szCs w:val="24"/>
        </w:rPr>
        <w:t xml:space="preserve"> </w:t>
      </w:r>
      <w:r w:rsidR="00873C6E" w:rsidRPr="001A0E84">
        <w:rPr>
          <w:rFonts w:ascii="Arial" w:hAnsi="Arial" w:cs="Arial"/>
          <w:i/>
          <w:color w:val="0000FF"/>
          <w:szCs w:val="24"/>
        </w:rPr>
        <w:t>&lt;</w:t>
      </w:r>
      <w:r w:rsidR="00873C6E">
        <w:rPr>
          <w:rFonts w:ascii="Arial" w:hAnsi="Arial" w:cs="Arial"/>
          <w:i/>
          <w:color w:val="0000FF"/>
          <w:szCs w:val="24"/>
        </w:rPr>
        <w:t>Applicant will i</w:t>
      </w:r>
      <w:r w:rsidR="00873C6E" w:rsidRPr="001A0E84">
        <w:rPr>
          <w:rFonts w:ascii="Arial" w:hAnsi="Arial" w:cs="Arial"/>
          <w:i/>
          <w:color w:val="0000FF"/>
          <w:szCs w:val="24"/>
        </w:rPr>
        <w:t>dentify the region&gt;</w:t>
      </w:r>
    </w:p>
    <w:p w14:paraId="2D78C650" w14:textId="0AAF9F1C" w:rsidR="0032502A" w:rsidRDefault="0032502A" w:rsidP="001D41BA">
      <w:pPr>
        <w:pStyle w:val="ListParagraph"/>
        <w:keepNext/>
        <w:keepLines/>
        <w:widowControl w:val="0"/>
        <w:numPr>
          <w:ilvl w:val="0"/>
          <w:numId w:val="32"/>
        </w:numPr>
        <w:tabs>
          <w:tab w:val="left" w:pos="90"/>
        </w:tabs>
        <w:spacing w:before="120" w:after="120"/>
        <w:rPr>
          <w:rFonts w:ascii="Arial" w:hAnsi="Arial" w:cs="Arial"/>
        </w:rPr>
      </w:pPr>
      <w:r>
        <w:rPr>
          <w:rFonts w:ascii="Arial" w:hAnsi="Arial" w:cs="Arial"/>
        </w:rPr>
        <w:t xml:space="preserve">Limit </w:t>
      </w:r>
      <w:r w:rsidRPr="009823AE">
        <w:rPr>
          <w:rFonts w:ascii="Arial" w:hAnsi="Arial" w:cs="Arial"/>
        </w:rPr>
        <w:t>residential plug-in EV charging installation</w:t>
      </w:r>
      <w:r>
        <w:rPr>
          <w:rFonts w:ascii="Arial" w:hAnsi="Arial" w:cs="Arial"/>
        </w:rPr>
        <w:t>s</w:t>
      </w:r>
      <w:r w:rsidRPr="009823AE">
        <w:rPr>
          <w:rFonts w:ascii="Arial" w:hAnsi="Arial" w:cs="Arial"/>
        </w:rPr>
        <w:t xml:space="preserve"> </w:t>
      </w:r>
      <w:r>
        <w:rPr>
          <w:rFonts w:ascii="Arial" w:hAnsi="Arial" w:cs="Arial"/>
        </w:rPr>
        <w:t xml:space="preserve">to </w:t>
      </w:r>
      <w:r w:rsidRPr="009823AE">
        <w:rPr>
          <w:rFonts w:ascii="Arial" w:hAnsi="Arial" w:cs="Arial"/>
        </w:rPr>
        <w:t>participants or multifamily housing site hosts</w:t>
      </w:r>
      <w:r>
        <w:rPr>
          <w:rFonts w:ascii="Arial" w:hAnsi="Arial" w:cs="Arial"/>
        </w:rPr>
        <w:t xml:space="preserve"> </w:t>
      </w:r>
      <w:r w:rsidR="00A422D1">
        <w:rPr>
          <w:rFonts w:ascii="Arial" w:hAnsi="Arial" w:cs="Arial"/>
        </w:rPr>
        <w:t xml:space="preserve">that are serving </w:t>
      </w:r>
      <w:r w:rsidR="00444B3F">
        <w:rPr>
          <w:rFonts w:ascii="Arial" w:hAnsi="Arial" w:cs="Arial"/>
        </w:rPr>
        <w:t xml:space="preserve">EVs </w:t>
      </w:r>
      <w:r w:rsidR="00F75918">
        <w:rPr>
          <w:rFonts w:ascii="Arial" w:hAnsi="Arial" w:cs="Arial"/>
        </w:rPr>
        <w:t xml:space="preserve">acquired during the </w:t>
      </w:r>
      <w:r w:rsidR="00241474">
        <w:rPr>
          <w:rFonts w:ascii="Arial" w:hAnsi="Arial" w:cs="Arial"/>
        </w:rPr>
        <w:t xml:space="preserve">life of </w:t>
      </w:r>
      <w:r w:rsidR="0062586A">
        <w:rPr>
          <w:rFonts w:ascii="Arial" w:hAnsi="Arial" w:cs="Arial"/>
        </w:rPr>
        <w:t>this agreement</w:t>
      </w:r>
      <w:r w:rsidR="00241474">
        <w:rPr>
          <w:rFonts w:ascii="Arial" w:hAnsi="Arial" w:cs="Arial"/>
        </w:rPr>
        <w:t>.</w:t>
      </w:r>
    </w:p>
    <w:p w14:paraId="7C9A7D63" w14:textId="1B9B3CD0" w:rsidR="00E76319" w:rsidRDefault="00E76319" w:rsidP="001D41BA">
      <w:pPr>
        <w:pStyle w:val="ListParagraph"/>
        <w:keepNext/>
        <w:keepLines/>
        <w:widowControl w:val="0"/>
        <w:numPr>
          <w:ilvl w:val="0"/>
          <w:numId w:val="32"/>
        </w:numPr>
        <w:tabs>
          <w:tab w:val="left" w:pos="90"/>
        </w:tabs>
        <w:spacing w:before="120" w:after="120"/>
        <w:rPr>
          <w:rFonts w:ascii="Arial" w:hAnsi="Arial" w:cs="Arial"/>
        </w:rPr>
      </w:pPr>
      <w:r>
        <w:rPr>
          <w:rFonts w:ascii="Arial" w:hAnsi="Arial" w:cs="Arial"/>
        </w:rPr>
        <w:t>Upon CAM’s request, provide</w:t>
      </w:r>
      <w:r w:rsidR="006D1213">
        <w:rPr>
          <w:rFonts w:ascii="Arial" w:hAnsi="Arial" w:cs="Arial"/>
        </w:rPr>
        <w:t xml:space="preserve"> </w:t>
      </w:r>
      <w:r w:rsidR="006D1213" w:rsidRPr="00C125ED">
        <w:rPr>
          <w:rFonts w:ascii="Arial" w:hAnsi="Arial" w:cs="Arial"/>
          <w:i/>
          <w:iCs/>
        </w:rPr>
        <w:t>evidence of completed EV charger installations</w:t>
      </w:r>
      <w:r w:rsidR="006D1213">
        <w:rPr>
          <w:rFonts w:ascii="Arial" w:hAnsi="Arial" w:cs="Arial"/>
        </w:rPr>
        <w:t>.</w:t>
      </w:r>
    </w:p>
    <w:p w14:paraId="46FC7953" w14:textId="4420344A" w:rsidR="001F2893" w:rsidRDefault="001F2893" w:rsidP="001D41BA">
      <w:pPr>
        <w:pStyle w:val="ListParagraph"/>
        <w:keepNext/>
        <w:keepLines/>
        <w:widowControl w:val="0"/>
        <w:numPr>
          <w:ilvl w:val="0"/>
          <w:numId w:val="32"/>
        </w:numPr>
        <w:tabs>
          <w:tab w:val="left" w:pos="90"/>
        </w:tabs>
        <w:spacing w:before="120" w:after="120"/>
        <w:rPr>
          <w:rFonts w:ascii="Arial" w:hAnsi="Arial" w:cs="Arial"/>
        </w:rPr>
      </w:pPr>
      <w:r>
        <w:rPr>
          <w:rFonts w:ascii="Arial" w:hAnsi="Arial" w:cs="Arial"/>
        </w:rPr>
        <w:t xml:space="preserve">Upon CAM’s request, provide </w:t>
      </w:r>
      <w:r w:rsidRPr="00C125ED">
        <w:rPr>
          <w:rFonts w:ascii="Arial" w:hAnsi="Arial" w:cs="Arial"/>
          <w:i/>
          <w:iCs/>
        </w:rPr>
        <w:t>evidence of third-party rebate, incentive, and/or grant funding received by partici</w:t>
      </w:r>
      <w:r w:rsidR="00005B6F" w:rsidRPr="00C125ED">
        <w:rPr>
          <w:rFonts w:ascii="Arial" w:hAnsi="Arial" w:cs="Arial"/>
          <w:i/>
          <w:iCs/>
        </w:rPr>
        <w:t>pants</w:t>
      </w:r>
      <w:r w:rsidR="00005B6F">
        <w:rPr>
          <w:rFonts w:ascii="Arial" w:hAnsi="Arial" w:cs="Arial"/>
        </w:rPr>
        <w:t>.</w:t>
      </w:r>
    </w:p>
    <w:p w14:paraId="44B73055" w14:textId="20C892DD" w:rsidR="001D41BA" w:rsidRPr="009823AE" w:rsidRDefault="001D41BA" w:rsidP="001D41BA">
      <w:pPr>
        <w:pStyle w:val="ListParagraph"/>
        <w:keepNext/>
        <w:keepLines/>
        <w:widowControl w:val="0"/>
        <w:numPr>
          <w:ilvl w:val="0"/>
          <w:numId w:val="32"/>
        </w:numPr>
        <w:tabs>
          <w:tab w:val="left" w:pos="90"/>
        </w:tabs>
        <w:spacing w:before="120" w:after="120"/>
        <w:rPr>
          <w:rFonts w:ascii="Arial" w:hAnsi="Arial" w:cs="Arial"/>
        </w:rPr>
      </w:pPr>
      <w:r>
        <w:rPr>
          <w:rFonts w:ascii="Arial" w:hAnsi="Arial" w:cs="Arial"/>
        </w:rPr>
        <w:t>Verify</w:t>
      </w:r>
      <w:r w:rsidR="00017F97">
        <w:rPr>
          <w:rFonts w:ascii="Arial" w:hAnsi="Arial" w:cs="Arial"/>
        </w:rPr>
        <w:t xml:space="preserve"> that participants </w:t>
      </w:r>
      <w:r w:rsidR="00C11C87">
        <w:rPr>
          <w:rFonts w:ascii="Arial" w:hAnsi="Arial" w:cs="Arial"/>
        </w:rPr>
        <w:t xml:space="preserve">who </w:t>
      </w:r>
      <w:r w:rsidR="00C11C87" w:rsidRPr="0036329B">
        <w:rPr>
          <w:rFonts w:ascii="Arial" w:hAnsi="Arial" w:cs="Arial"/>
        </w:rPr>
        <w:t>receive</w:t>
      </w:r>
      <w:r w:rsidR="00017F97" w:rsidRPr="0036329B">
        <w:rPr>
          <w:rFonts w:ascii="Arial" w:hAnsi="Arial" w:cs="Arial"/>
        </w:rPr>
        <w:t xml:space="preserve"> </w:t>
      </w:r>
      <w:r w:rsidR="00873C6E" w:rsidRPr="0036329B">
        <w:rPr>
          <w:rFonts w:ascii="Arial" w:hAnsi="Arial" w:cs="Arial"/>
        </w:rPr>
        <w:t>EV</w:t>
      </w:r>
      <w:r w:rsidR="00017F97" w:rsidRPr="0036329B">
        <w:rPr>
          <w:rFonts w:ascii="Arial" w:hAnsi="Arial" w:cs="Arial"/>
        </w:rPr>
        <w:t xml:space="preserve"> charger installations </w:t>
      </w:r>
      <w:r w:rsidR="00090E6E">
        <w:rPr>
          <w:rFonts w:ascii="Arial" w:hAnsi="Arial" w:cs="Arial"/>
        </w:rPr>
        <w:t xml:space="preserve">for </w:t>
      </w:r>
      <w:r w:rsidR="00526F89">
        <w:rPr>
          <w:rFonts w:ascii="Arial" w:hAnsi="Arial" w:cs="Arial"/>
        </w:rPr>
        <w:t xml:space="preserve">residential plug-in EV charging equipment </w:t>
      </w:r>
      <w:r w:rsidR="00A43476">
        <w:rPr>
          <w:rFonts w:ascii="Arial" w:hAnsi="Arial" w:cs="Arial"/>
        </w:rPr>
        <w:t xml:space="preserve">acquired a new or used </w:t>
      </w:r>
      <w:r w:rsidR="005D5759">
        <w:rPr>
          <w:rFonts w:ascii="Arial" w:hAnsi="Arial" w:cs="Arial"/>
        </w:rPr>
        <w:t>EV during the term of the program</w:t>
      </w:r>
      <w:r w:rsidR="00017F97">
        <w:rPr>
          <w:rFonts w:ascii="Arial" w:hAnsi="Arial" w:cs="Arial"/>
        </w:rPr>
        <w:t>.</w:t>
      </w:r>
      <w:r>
        <w:rPr>
          <w:rFonts w:ascii="Arial" w:hAnsi="Arial" w:cs="Arial"/>
        </w:rPr>
        <w:t xml:space="preserve"> </w:t>
      </w:r>
    </w:p>
    <w:p w14:paraId="1CFAF4D5" w14:textId="09895D74" w:rsidR="00017F97" w:rsidRDefault="001D41BA" w:rsidP="008325ED">
      <w:pPr>
        <w:pStyle w:val="ListParagraph"/>
        <w:keepNext/>
        <w:keepLines/>
        <w:widowControl w:val="0"/>
        <w:numPr>
          <w:ilvl w:val="0"/>
          <w:numId w:val="32"/>
        </w:numPr>
        <w:spacing w:before="120" w:after="120"/>
        <w:rPr>
          <w:rFonts w:ascii="Arial" w:hAnsi="Arial" w:cs="Arial"/>
        </w:rPr>
      </w:pPr>
      <w:r>
        <w:rPr>
          <w:rFonts w:ascii="Arial" w:hAnsi="Arial" w:cs="Arial"/>
        </w:rPr>
        <w:t xml:space="preserve">Ensure that </w:t>
      </w:r>
      <w:r w:rsidR="3510BB70" w:rsidRPr="7029C375">
        <w:rPr>
          <w:rFonts w:ascii="Arial" w:hAnsi="Arial" w:cs="Arial"/>
        </w:rPr>
        <w:t xml:space="preserve">eligible reimbursable </w:t>
      </w:r>
      <w:r w:rsidR="00255740">
        <w:rPr>
          <w:rFonts w:ascii="Arial" w:hAnsi="Arial" w:cs="Arial"/>
        </w:rPr>
        <w:t>costs for</w:t>
      </w:r>
      <w:r w:rsidR="0066446F">
        <w:rPr>
          <w:rFonts w:ascii="Arial" w:hAnsi="Arial" w:cs="Arial"/>
        </w:rPr>
        <w:t xml:space="preserve"> </w:t>
      </w:r>
      <w:r w:rsidR="0066446F" w:rsidRPr="7029C375">
        <w:rPr>
          <w:rFonts w:ascii="Arial" w:hAnsi="Arial" w:cs="Arial"/>
        </w:rPr>
        <w:t>EV charging</w:t>
      </w:r>
      <w:r w:rsidR="0066446F">
        <w:rPr>
          <w:rFonts w:ascii="Arial" w:hAnsi="Arial" w:cs="Arial"/>
        </w:rPr>
        <w:t xml:space="preserve"> equipment do not exceed:</w:t>
      </w:r>
    </w:p>
    <w:p w14:paraId="32ECFF47" w14:textId="74B1C31F" w:rsidR="0066446F" w:rsidRPr="009823AE" w:rsidRDefault="0066446F" w:rsidP="0066446F">
      <w:pPr>
        <w:pStyle w:val="ListParagraph"/>
        <w:numPr>
          <w:ilvl w:val="1"/>
          <w:numId w:val="32"/>
        </w:numPr>
        <w:contextualSpacing w:val="0"/>
        <w:rPr>
          <w:rFonts w:ascii="Arial" w:hAnsi="Arial" w:cs="Arial"/>
        </w:rPr>
      </w:pPr>
      <w:r w:rsidRPr="009823AE">
        <w:rPr>
          <w:rFonts w:ascii="Arial" w:hAnsi="Arial" w:cs="Arial"/>
        </w:rPr>
        <w:t>$1,000 per 120 volt single family home installation</w:t>
      </w:r>
    </w:p>
    <w:p w14:paraId="490A0C07" w14:textId="303340E2" w:rsidR="0066446F" w:rsidRPr="009823AE" w:rsidRDefault="0066446F" w:rsidP="0066446F">
      <w:pPr>
        <w:pStyle w:val="ListParagraph"/>
        <w:numPr>
          <w:ilvl w:val="1"/>
          <w:numId w:val="32"/>
        </w:numPr>
        <w:contextualSpacing w:val="0"/>
        <w:rPr>
          <w:rFonts w:ascii="Arial" w:hAnsi="Arial" w:cs="Arial"/>
        </w:rPr>
      </w:pPr>
      <w:r w:rsidRPr="009823AE">
        <w:rPr>
          <w:rFonts w:ascii="Arial" w:hAnsi="Arial" w:cs="Arial"/>
        </w:rPr>
        <w:t>$2,000 per 240 volt single family home installation</w:t>
      </w:r>
    </w:p>
    <w:p w14:paraId="217C3C17" w14:textId="4684AD18" w:rsidR="0066446F" w:rsidRPr="009823AE" w:rsidRDefault="0066446F" w:rsidP="0066446F">
      <w:pPr>
        <w:pStyle w:val="ListParagraph"/>
        <w:numPr>
          <w:ilvl w:val="1"/>
          <w:numId w:val="32"/>
        </w:numPr>
        <w:contextualSpacing w:val="0"/>
        <w:rPr>
          <w:rFonts w:ascii="Arial" w:hAnsi="Arial" w:cs="Arial"/>
        </w:rPr>
      </w:pPr>
      <w:r w:rsidRPr="009823AE">
        <w:rPr>
          <w:rFonts w:ascii="Arial" w:hAnsi="Arial" w:cs="Arial"/>
        </w:rPr>
        <w:t>$2,500 per 120 volt multifamily home installation</w:t>
      </w:r>
    </w:p>
    <w:p w14:paraId="361A0623" w14:textId="0CEFC12F" w:rsidR="0066446F" w:rsidRPr="009823AE" w:rsidRDefault="0066446F" w:rsidP="0066446F">
      <w:pPr>
        <w:pStyle w:val="ListParagraph"/>
        <w:numPr>
          <w:ilvl w:val="1"/>
          <w:numId w:val="32"/>
        </w:numPr>
        <w:spacing w:after="120"/>
        <w:contextualSpacing w:val="0"/>
        <w:rPr>
          <w:rFonts w:ascii="Arial" w:hAnsi="Arial" w:cs="Arial"/>
        </w:rPr>
      </w:pPr>
      <w:r w:rsidRPr="009823AE">
        <w:rPr>
          <w:rFonts w:ascii="Arial" w:hAnsi="Arial" w:cs="Arial"/>
        </w:rPr>
        <w:t>$6,000 per 240 volt multifamily home installation</w:t>
      </w:r>
    </w:p>
    <w:p w14:paraId="0406BFF6" w14:textId="5F903596" w:rsidR="00823547" w:rsidRDefault="00823547" w:rsidP="00C125ED">
      <w:pPr>
        <w:pStyle w:val="ListParagraph"/>
        <w:keepNext/>
        <w:widowControl w:val="0"/>
        <w:numPr>
          <w:ilvl w:val="0"/>
          <w:numId w:val="40"/>
        </w:numPr>
        <w:spacing w:before="120" w:after="120"/>
        <w:ind w:left="720"/>
        <w:rPr>
          <w:rFonts w:ascii="Arial" w:hAnsi="Arial" w:cs="Arial"/>
        </w:rPr>
      </w:pPr>
      <w:r>
        <w:rPr>
          <w:rFonts w:ascii="Arial" w:hAnsi="Arial" w:cs="Arial"/>
        </w:rPr>
        <w:t xml:space="preserve">Prepare and submit a </w:t>
      </w:r>
      <w:r w:rsidRPr="00F04EB2">
        <w:rPr>
          <w:rFonts w:ascii="Arial" w:hAnsi="Arial" w:cs="Arial"/>
          <w:i/>
          <w:iCs/>
        </w:rPr>
        <w:t xml:space="preserve">Task </w:t>
      </w:r>
      <w:r w:rsidR="0036329B">
        <w:rPr>
          <w:rFonts w:ascii="Arial" w:hAnsi="Arial" w:cs="Arial"/>
          <w:i/>
          <w:iCs/>
        </w:rPr>
        <w:t>5</w:t>
      </w:r>
      <w:r w:rsidRPr="00F04EB2">
        <w:rPr>
          <w:rFonts w:ascii="Arial" w:hAnsi="Arial" w:cs="Arial"/>
          <w:i/>
          <w:iCs/>
        </w:rPr>
        <w:t xml:space="preserve"> Key Performance Indicator Report</w:t>
      </w:r>
      <w:r>
        <w:rPr>
          <w:rFonts w:ascii="Arial" w:hAnsi="Arial" w:cs="Arial"/>
        </w:rPr>
        <w:t xml:space="preserve"> to the CAM</w:t>
      </w:r>
      <w:r w:rsidR="000D2887">
        <w:rPr>
          <w:rFonts w:ascii="Arial" w:hAnsi="Arial" w:cs="Arial"/>
        </w:rPr>
        <w:t xml:space="preserve"> that </w:t>
      </w:r>
      <w:r w:rsidR="000D2887">
        <w:rPr>
          <w:rFonts w:ascii="Arial" w:hAnsi="Arial" w:cs="Arial"/>
        </w:rPr>
        <w:lastRenderedPageBreak/>
        <w:t>shall include, but not be limited to:</w:t>
      </w:r>
    </w:p>
    <w:p w14:paraId="05AB3135" w14:textId="1729723B" w:rsidR="004A3247" w:rsidRPr="0036329B" w:rsidRDefault="004A3247" w:rsidP="00C125ED">
      <w:pPr>
        <w:pStyle w:val="ListParagraph"/>
        <w:keepNext/>
        <w:keepLines/>
        <w:widowControl w:val="0"/>
        <w:numPr>
          <w:ilvl w:val="1"/>
          <w:numId w:val="42"/>
        </w:numPr>
        <w:spacing w:before="120" w:after="120"/>
        <w:ind w:left="1350"/>
        <w:rPr>
          <w:rFonts w:ascii="Arial" w:hAnsi="Arial" w:cs="Arial"/>
        </w:rPr>
      </w:pPr>
      <w:r w:rsidRPr="0036329B">
        <w:rPr>
          <w:rFonts w:ascii="Arial" w:hAnsi="Arial" w:cs="Arial"/>
        </w:rPr>
        <w:t xml:space="preserve">Number of </w:t>
      </w:r>
      <w:r w:rsidR="0036329B" w:rsidRPr="0036329B">
        <w:rPr>
          <w:rFonts w:ascii="Arial" w:hAnsi="Arial" w:cs="Arial"/>
        </w:rPr>
        <w:t xml:space="preserve">chargers installed by the Recipient through this </w:t>
      </w:r>
      <w:r w:rsidR="000D2887" w:rsidRPr="0036329B">
        <w:rPr>
          <w:rFonts w:ascii="Arial" w:hAnsi="Arial" w:cs="Arial"/>
        </w:rPr>
        <w:t>Agreement</w:t>
      </w:r>
      <w:r w:rsidR="005D70A4">
        <w:rPr>
          <w:rFonts w:ascii="Arial" w:hAnsi="Arial" w:cs="Arial"/>
        </w:rPr>
        <w:t>,</w:t>
      </w:r>
      <w:r w:rsidR="0036329B">
        <w:rPr>
          <w:rFonts w:ascii="Arial" w:hAnsi="Arial" w:cs="Arial"/>
        </w:rPr>
        <w:t xml:space="preserve"> broken down by </w:t>
      </w:r>
      <w:r w:rsidR="00EE1C09">
        <w:rPr>
          <w:rFonts w:ascii="Arial" w:hAnsi="Arial" w:cs="Arial"/>
        </w:rPr>
        <w:t>single-family versus multifamily and Level 1 and Level 2</w:t>
      </w:r>
      <w:r w:rsidRPr="0036329B">
        <w:rPr>
          <w:rFonts w:ascii="Arial" w:hAnsi="Arial" w:cs="Arial"/>
        </w:rPr>
        <w:t xml:space="preserve">. </w:t>
      </w:r>
    </w:p>
    <w:p w14:paraId="138B716F" w14:textId="2544331A" w:rsidR="004A3247" w:rsidRPr="009823AE" w:rsidRDefault="004A3247" w:rsidP="00C125ED">
      <w:pPr>
        <w:pStyle w:val="ListParagraph"/>
        <w:keepNext/>
        <w:keepLines/>
        <w:widowControl w:val="0"/>
        <w:numPr>
          <w:ilvl w:val="1"/>
          <w:numId w:val="42"/>
        </w:numPr>
        <w:spacing w:before="120" w:after="120"/>
        <w:ind w:left="1350"/>
        <w:rPr>
          <w:rFonts w:ascii="Arial" w:hAnsi="Arial" w:cs="Arial"/>
        </w:rPr>
      </w:pPr>
      <w:r w:rsidRPr="009823AE">
        <w:rPr>
          <w:rFonts w:ascii="Arial" w:hAnsi="Arial" w:cs="Arial"/>
        </w:rPr>
        <w:t xml:space="preserve">Number of participants who </w:t>
      </w:r>
      <w:r w:rsidRPr="0036329B">
        <w:rPr>
          <w:rFonts w:ascii="Arial" w:hAnsi="Arial" w:cs="Arial"/>
        </w:rPr>
        <w:t xml:space="preserve">combined </w:t>
      </w:r>
      <w:r w:rsidRPr="009823AE">
        <w:rPr>
          <w:rFonts w:ascii="Arial" w:hAnsi="Arial" w:cs="Arial"/>
        </w:rPr>
        <w:t xml:space="preserve">funding </w:t>
      </w:r>
      <w:r w:rsidR="00856C05">
        <w:rPr>
          <w:rFonts w:ascii="Arial" w:hAnsi="Arial" w:cs="Arial"/>
        </w:rPr>
        <w:t>provided through this Agreement</w:t>
      </w:r>
      <w:r w:rsidRPr="009823AE">
        <w:rPr>
          <w:rFonts w:ascii="Arial" w:hAnsi="Arial" w:cs="Arial"/>
        </w:rPr>
        <w:t xml:space="preserve"> with external funding sources</w:t>
      </w:r>
      <w:r w:rsidR="005B510D">
        <w:rPr>
          <w:rFonts w:ascii="Arial" w:hAnsi="Arial" w:cs="Arial"/>
        </w:rPr>
        <w:t xml:space="preserve"> (i.e., third-party rebates, incentives and/or grants)</w:t>
      </w:r>
      <w:r w:rsidRPr="009823AE">
        <w:rPr>
          <w:rFonts w:ascii="Arial" w:hAnsi="Arial" w:cs="Arial"/>
        </w:rPr>
        <w:t>.</w:t>
      </w:r>
    </w:p>
    <w:p w14:paraId="678B651F" w14:textId="44A2238F" w:rsidR="004A3247" w:rsidRPr="009823AE" w:rsidRDefault="004A3247" w:rsidP="00C125ED">
      <w:pPr>
        <w:pStyle w:val="ListParagraph"/>
        <w:keepNext/>
        <w:keepLines/>
        <w:widowControl w:val="0"/>
        <w:numPr>
          <w:ilvl w:val="1"/>
          <w:numId w:val="42"/>
        </w:numPr>
        <w:spacing w:before="120" w:after="120"/>
        <w:ind w:left="1350"/>
        <w:rPr>
          <w:rFonts w:ascii="Arial" w:hAnsi="Arial" w:cs="Arial"/>
        </w:rPr>
      </w:pPr>
      <w:r w:rsidRPr="009823AE">
        <w:rPr>
          <w:rFonts w:ascii="Arial" w:hAnsi="Arial" w:cs="Arial"/>
        </w:rPr>
        <w:t xml:space="preserve">Average cost per newly installed </w:t>
      </w:r>
      <w:r w:rsidR="00B25896">
        <w:rPr>
          <w:rFonts w:ascii="Arial" w:hAnsi="Arial" w:cs="Arial"/>
        </w:rPr>
        <w:t xml:space="preserve">EV </w:t>
      </w:r>
      <w:r w:rsidRPr="009823AE">
        <w:rPr>
          <w:rFonts w:ascii="Arial" w:hAnsi="Arial" w:cs="Arial"/>
        </w:rPr>
        <w:t>charger at single</w:t>
      </w:r>
      <w:r w:rsidR="00E50193">
        <w:rPr>
          <w:rFonts w:ascii="Arial" w:hAnsi="Arial" w:cs="Arial"/>
        </w:rPr>
        <w:t>-</w:t>
      </w:r>
      <w:r w:rsidRPr="009823AE">
        <w:rPr>
          <w:rFonts w:ascii="Arial" w:hAnsi="Arial" w:cs="Arial"/>
        </w:rPr>
        <w:t>family homes, broken down by Level 1 and Level 2 chargers.</w:t>
      </w:r>
    </w:p>
    <w:p w14:paraId="3C7A4680" w14:textId="41A0B94E" w:rsidR="00F86108" w:rsidRPr="00C125ED" w:rsidRDefault="004A3247" w:rsidP="00727A2D">
      <w:pPr>
        <w:pStyle w:val="ListParagraph"/>
        <w:keepNext/>
        <w:keepLines/>
        <w:widowControl w:val="0"/>
        <w:numPr>
          <w:ilvl w:val="1"/>
          <w:numId w:val="42"/>
        </w:numPr>
        <w:spacing w:before="120" w:after="120"/>
        <w:ind w:left="1350"/>
        <w:rPr>
          <w:rFonts w:ascii="Arial" w:hAnsi="Arial" w:cs="Arial"/>
          <w:b/>
          <w:bCs/>
        </w:rPr>
      </w:pPr>
      <w:r w:rsidRPr="009823AE">
        <w:rPr>
          <w:rFonts w:ascii="Arial" w:hAnsi="Arial" w:cs="Arial"/>
        </w:rPr>
        <w:t xml:space="preserve">Average cost per newly installed </w:t>
      </w:r>
      <w:r w:rsidR="00CE7032">
        <w:rPr>
          <w:rFonts w:ascii="Arial" w:hAnsi="Arial" w:cs="Arial"/>
        </w:rPr>
        <w:t>EV</w:t>
      </w:r>
      <w:r w:rsidRPr="009823AE">
        <w:rPr>
          <w:rFonts w:ascii="Arial" w:hAnsi="Arial" w:cs="Arial"/>
        </w:rPr>
        <w:t xml:space="preserve"> charger at multifamily homes, broken down by Level 1 and Level 2 chargers.</w:t>
      </w:r>
    </w:p>
    <w:p w14:paraId="51496FD9" w14:textId="77777777" w:rsidR="00D643B0" w:rsidRPr="00F04EB2" w:rsidRDefault="00D643B0" w:rsidP="00C125ED">
      <w:pPr>
        <w:pStyle w:val="ListParagraph"/>
        <w:keepNext/>
        <w:keepLines/>
        <w:widowControl w:val="0"/>
        <w:numPr>
          <w:ilvl w:val="1"/>
          <w:numId w:val="42"/>
        </w:numPr>
        <w:spacing w:before="120" w:after="120"/>
        <w:ind w:left="1350"/>
        <w:rPr>
          <w:rFonts w:ascii="Arial" w:hAnsi="Arial" w:cs="Arial"/>
          <w:i/>
          <w:color w:val="0000FF"/>
          <w:szCs w:val="24"/>
        </w:rPr>
      </w:pPr>
      <w:r w:rsidRPr="00F04EB2">
        <w:rPr>
          <w:rFonts w:ascii="Arial" w:hAnsi="Arial" w:cs="Arial"/>
          <w:i/>
          <w:color w:val="0000FF"/>
          <w:szCs w:val="24"/>
        </w:rPr>
        <w:t>&lt;Applicant may propose additional key performance indicators&gt;</w:t>
      </w:r>
    </w:p>
    <w:p w14:paraId="6E0AA191" w14:textId="4DF1BA4E" w:rsidR="00A546D8" w:rsidRPr="00B66B98" w:rsidRDefault="00A546D8" w:rsidP="00C125ED">
      <w:pPr>
        <w:keepLines/>
        <w:widowControl w:val="0"/>
        <w:numPr>
          <w:ilvl w:val="0"/>
          <w:numId w:val="42"/>
        </w:numPr>
        <w:spacing w:after="120"/>
        <w:ind w:left="720"/>
        <w:rPr>
          <w:rFonts w:ascii="Arial" w:hAnsi="Arial" w:cs="Arial"/>
          <w:szCs w:val="24"/>
        </w:rPr>
      </w:pPr>
      <w:r w:rsidRPr="00B66B98">
        <w:rPr>
          <w:rFonts w:ascii="Arial" w:hAnsi="Arial" w:cs="Arial"/>
          <w:szCs w:val="24"/>
        </w:rPr>
        <w:t xml:space="preserve">Submit an </w:t>
      </w:r>
      <w:r w:rsidRPr="00B66B98">
        <w:rPr>
          <w:rFonts w:ascii="Arial" w:hAnsi="Arial" w:cs="Arial"/>
          <w:i/>
          <w:iCs/>
          <w:szCs w:val="24"/>
        </w:rPr>
        <w:t>AB 841 Certification</w:t>
      </w:r>
      <w:r w:rsidRPr="00B66B98">
        <w:rPr>
          <w:rFonts w:ascii="Arial" w:hAnsi="Arial" w:cs="Arial"/>
          <w:szCs w:val="24"/>
        </w:rPr>
        <w:t xml:space="preserve"> that certifies the project has complied with all AB 841 (2020) requirements specified </w:t>
      </w:r>
      <w:r w:rsidR="00A30E43">
        <w:rPr>
          <w:rFonts w:ascii="Arial" w:hAnsi="Arial" w:cs="Arial"/>
          <w:szCs w:val="24"/>
        </w:rPr>
        <w:t>in Exhibit C</w:t>
      </w:r>
      <w:r w:rsidR="001F4DF2">
        <w:rPr>
          <w:rFonts w:ascii="Arial" w:hAnsi="Arial" w:cs="Arial"/>
          <w:szCs w:val="24"/>
        </w:rPr>
        <w:t xml:space="preserve"> </w:t>
      </w:r>
      <w:r w:rsidRPr="00B66B98">
        <w:rPr>
          <w:rFonts w:ascii="Arial" w:hAnsi="Arial" w:cs="Arial"/>
          <w:szCs w:val="24"/>
        </w:rPr>
        <w:t>or describes why the AB 841 requirements do not apply to the project. The certification shall be signed by Recipient’s authorized representative.</w:t>
      </w:r>
    </w:p>
    <w:p w14:paraId="28E52A51" w14:textId="184F74BC" w:rsidR="00A546D8" w:rsidRDefault="00A546D8" w:rsidP="00C125ED">
      <w:pPr>
        <w:keepLines/>
        <w:widowControl w:val="0"/>
        <w:numPr>
          <w:ilvl w:val="0"/>
          <w:numId w:val="42"/>
        </w:numPr>
        <w:spacing w:after="120"/>
        <w:ind w:left="720"/>
        <w:rPr>
          <w:rFonts w:ascii="Arial" w:hAnsi="Arial" w:cs="Arial"/>
          <w:szCs w:val="24"/>
        </w:rPr>
      </w:pPr>
      <w:r w:rsidRPr="00B66B98">
        <w:rPr>
          <w:rFonts w:ascii="Arial" w:hAnsi="Arial" w:cs="Arial"/>
          <w:szCs w:val="24"/>
        </w:rPr>
        <w:t xml:space="preserve">Submit </w:t>
      </w:r>
      <w:r w:rsidRPr="00B66B98">
        <w:rPr>
          <w:rFonts w:ascii="Arial" w:hAnsi="Arial" w:cs="Arial"/>
          <w:i/>
          <w:iCs/>
          <w:szCs w:val="24"/>
        </w:rPr>
        <w:t>EVITP Certification Numbers</w:t>
      </w:r>
      <w:r w:rsidRPr="00B66B98">
        <w:rPr>
          <w:rFonts w:ascii="Arial" w:hAnsi="Arial" w:cs="Arial"/>
          <w:szCs w:val="24"/>
        </w:rPr>
        <w:t xml:space="preserve"> of each Electric Vehicle Infrastructure Training Program certified electrician that installed </w:t>
      </w:r>
      <w:r w:rsidR="003A7A3B">
        <w:rPr>
          <w:rFonts w:ascii="Arial" w:hAnsi="Arial" w:cs="Arial"/>
          <w:szCs w:val="24"/>
        </w:rPr>
        <w:t>EV</w:t>
      </w:r>
      <w:r w:rsidRPr="00B66B98">
        <w:rPr>
          <w:rFonts w:ascii="Arial" w:hAnsi="Arial" w:cs="Arial"/>
          <w:szCs w:val="24"/>
        </w:rPr>
        <w:t xml:space="preserve"> charging infrastructure or equipment. EVITP Certification Numbers are not required to be submitted if AB 841 requirements do not apply to the project.</w:t>
      </w:r>
    </w:p>
    <w:p w14:paraId="7A953BF7" w14:textId="1D48A936" w:rsidR="00A546D8" w:rsidRDefault="00A546D8" w:rsidP="00C125ED">
      <w:pPr>
        <w:keepLines/>
        <w:widowControl w:val="0"/>
        <w:numPr>
          <w:ilvl w:val="0"/>
          <w:numId w:val="42"/>
        </w:numPr>
        <w:spacing w:after="120"/>
        <w:ind w:left="720"/>
        <w:rPr>
          <w:rFonts w:ascii="Arial" w:eastAsia="Arial" w:hAnsi="Arial" w:cs="Arial"/>
        </w:rPr>
      </w:pPr>
      <w:r w:rsidRPr="1CADD7B0">
        <w:rPr>
          <w:rFonts w:ascii="Arial" w:eastAsia="Arial" w:hAnsi="Arial" w:cs="Arial"/>
        </w:rPr>
        <w:t>Ensure all applicable electric vehicle supply equipment (EVSE) installed for commercial use has a type approval certificate issued through the California Type Evaluation Program (CTEP) administered by the California Department of Food and Agriculture (CDFA) Division of Measurement Standards (DMS) or Certificate of Conformance issued by the National Type Evaluation Program (NTEP) administered through the National Conference on Weights and Measures. California accepts NTEP certificates so long as the device also meets CCR Title 4, Section 4002.11.</w:t>
      </w:r>
      <w:r w:rsidR="008F3E3A" w:rsidRPr="008F3E3A">
        <w:rPr>
          <w:rStyle w:val="normaltextrun"/>
          <w:rFonts w:ascii="Arial" w:hAnsi="Arial" w:cs="Arial"/>
          <w:szCs w:val="24"/>
        </w:rPr>
        <w:t xml:space="preserve"> </w:t>
      </w:r>
    </w:p>
    <w:p w14:paraId="5B4EACB8" w14:textId="4D851B6D" w:rsidR="00727A2D" w:rsidRPr="009C7B28" w:rsidRDefault="00A546D8" w:rsidP="009C7B28">
      <w:pPr>
        <w:keepLines/>
        <w:widowControl w:val="0"/>
        <w:numPr>
          <w:ilvl w:val="0"/>
          <w:numId w:val="42"/>
        </w:numPr>
        <w:spacing w:after="120"/>
        <w:ind w:left="720"/>
        <w:rPr>
          <w:rFonts w:ascii="Arial" w:eastAsia="Arial" w:hAnsi="Arial" w:cs="Arial"/>
        </w:rPr>
      </w:pPr>
      <w:r w:rsidRPr="1CADD7B0">
        <w:rPr>
          <w:rFonts w:ascii="Arial" w:eastAsia="Arial" w:hAnsi="Arial" w:cs="Arial"/>
        </w:rPr>
        <w:t xml:space="preserve">Unless otherwise updated by the CDFA DMS, ensure installation, repair, and/or maintenance on applicable commercial EVSE is performed by a Registered Service Agency (RSA) </w:t>
      </w:r>
      <w:r w:rsidRPr="1CADD7B0">
        <w:rPr>
          <w:rStyle w:val="normaltextrun"/>
          <w:rFonts w:ascii="Arial" w:hAnsi="Arial" w:cs="Arial"/>
          <w:color w:val="000000" w:themeColor="text1"/>
        </w:rPr>
        <w:t>and after the device is placed in service, the RSA must report this information to the county within 24 hours. Device owners are responsible for registering their device with the county. </w:t>
      </w:r>
    </w:p>
    <w:p w14:paraId="107F0BEA" w14:textId="77777777" w:rsidR="00E634B4" w:rsidRPr="009C7B28" w:rsidRDefault="00E634B4" w:rsidP="009C7B28">
      <w:pPr>
        <w:rPr>
          <w:rFonts w:ascii="Arial" w:hAnsi="Arial" w:cs="Arial"/>
        </w:rPr>
      </w:pPr>
    </w:p>
    <w:p w14:paraId="41B838B7" w14:textId="2F1662AA" w:rsidR="008D0A45" w:rsidRPr="009823AE" w:rsidRDefault="00602010" w:rsidP="008D0A45">
      <w:pPr>
        <w:rPr>
          <w:rFonts w:ascii="Arial" w:hAnsi="Arial" w:cs="Arial"/>
          <w:b/>
          <w:bCs/>
        </w:rPr>
      </w:pPr>
      <w:r w:rsidRPr="009823AE">
        <w:rPr>
          <w:rFonts w:ascii="Arial" w:hAnsi="Arial" w:cs="Arial"/>
          <w:b/>
          <w:bCs/>
        </w:rPr>
        <w:t>Products:</w:t>
      </w:r>
    </w:p>
    <w:p w14:paraId="79EC13F6" w14:textId="0BE5CE74" w:rsidR="008A172C" w:rsidRPr="009823AE" w:rsidRDefault="008A172C" w:rsidP="009F27AC">
      <w:pPr>
        <w:pStyle w:val="ListParagraph"/>
        <w:keepLines/>
        <w:widowControl w:val="0"/>
        <w:numPr>
          <w:ilvl w:val="0"/>
          <w:numId w:val="43"/>
        </w:numPr>
        <w:tabs>
          <w:tab w:val="clear" w:pos="1080"/>
          <w:tab w:val="num" w:pos="810"/>
        </w:tabs>
        <w:spacing w:after="120"/>
        <w:ind w:left="720"/>
        <w:rPr>
          <w:rFonts w:ascii="Arial" w:hAnsi="Arial" w:cs="Arial"/>
          <w:bCs/>
          <w:iCs/>
          <w:szCs w:val="24"/>
        </w:rPr>
      </w:pPr>
      <w:r w:rsidRPr="009823AE">
        <w:rPr>
          <w:rFonts w:ascii="Arial" w:hAnsi="Arial" w:cs="Arial"/>
          <w:bCs/>
          <w:iCs/>
          <w:szCs w:val="24"/>
        </w:rPr>
        <w:t xml:space="preserve">Evidence of </w:t>
      </w:r>
      <w:r w:rsidR="00E2546B">
        <w:rPr>
          <w:rFonts w:ascii="Arial" w:hAnsi="Arial" w:cs="Arial"/>
          <w:bCs/>
          <w:iCs/>
          <w:szCs w:val="24"/>
        </w:rPr>
        <w:t>completed EV charger installations</w:t>
      </w:r>
    </w:p>
    <w:p w14:paraId="1B2D3BAD" w14:textId="06F0D1E6" w:rsidR="00C11139" w:rsidRDefault="00C11139" w:rsidP="00FC7516">
      <w:pPr>
        <w:pStyle w:val="ListParagraph"/>
        <w:keepLines/>
        <w:widowControl w:val="0"/>
        <w:numPr>
          <w:ilvl w:val="0"/>
          <w:numId w:val="43"/>
        </w:numPr>
        <w:tabs>
          <w:tab w:val="clear" w:pos="1080"/>
          <w:tab w:val="num" w:pos="810"/>
        </w:tabs>
        <w:spacing w:after="120"/>
        <w:ind w:left="720"/>
        <w:rPr>
          <w:rFonts w:ascii="Arial" w:hAnsi="Arial" w:cs="Arial"/>
          <w:bCs/>
          <w:iCs/>
          <w:szCs w:val="24"/>
        </w:rPr>
      </w:pPr>
      <w:r w:rsidRPr="009823AE">
        <w:rPr>
          <w:rFonts w:ascii="Arial" w:hAnsi="Arial" w:cs="Arial"/>
          <w:bCs/>
          <w:iCs/>
          <w:szCs w:val="24"/>
        </w:rPr>
        <w:t xml:space="preserve">Evidence </w:t>
      </w:r>
      <w:r>
        <w:rPr>
          <w:rFonts w:ascii="Arial" w:hAnsi="Arial" w:cs="Arial"/>
        </w:rPr>
        <w:t xml:space="preserve">of third-party </w:t>
      </w:r>
      <w:r w:rsidR="00005B6F">
        <w:rPr>
          <w:rFonts w:ascii="Arial" w:hAnsi="Arial" w:cs="Arial"/>
        </w:rPr>
        <w:t xml:space="preserve">rebate, incentive, and/or grant funding received by </w:t>
      </w:r>
      <w:r w:rsidR="00005B6F" w:rsidRPr="009823AE">
        <w:rPr>
          <w:rFonts w:ascii="Arial" w:hAnsi="Arial" w:cs="Arial"/>
          <w:szCs w:val="24"/>
        </w:rPr>
        <w:t>participants</w:t>
      </w:r>
    </w:p>
    <w:p w14:paraId="4BCDE04F" w14:textId="75FC65C7" w:rsidR="000966C6" w:rsidRPr="00C125ED" w:rsidRDefault="00F458B8" w:rsidP="009F27AC">
      <w:pPr>
        <w:pStyle w:val="ListParagraph"/>
        <w:keepLines/>
        <w:widowControl w:val="0"/>
        <w:numPr>
          <w:ilvl w:val="0"/>
          <w:numId w:val="43"/>
        </w:numPr>
        <w:tabs>
          <w:tab w:val="clear" w:pos="1080"/>
          <w:tab w:val="num" w:pos="810"/>
        </w:tabs>
        <w:spacing w:after="120"/>
        <w:ind w:left="720"/>
        <w:rPr>
          <w:rFonts w:ascii="Arial" w:hAnsi="Arial" w:cs="Arial"/>
        </w:rPr>
      </w:pPr>
      <w:r w:rsidRPr="00C125ED">
        <w:rPr>
          <w:rFonts w:ascii="Arial" w:hAnsi="Arial" w:cs="Arial"/>
          <w:szCs w:val="24"/>
        </w:rPr>
        <w:t xml:space="preserve">Task </w:t>
      </w:r>
      <w:r w:rsidR="0087108F" w:rsidRPr="00C125ED">
        <w:rPr>
          <w:rFonts w:ascii="Arial" w:hAnsi="Arial" w:cs="Arial"/>
          <w:szCs w:val="24"/>
        </w:rPr>
        <w:t>5</w:t>
      </w:r>
      <w:r w:rsidRPr="00C125ED">
        <w:rPr>
          <w:rFonts w:ascii="Arial" w:hAnsi="Arial" w:cs="Arial"/>
          <w:szCs w:val="24"/>
        </w:rPr>
        <w:t xml:space="preserve"> Key Performance Indicator Report</w:t>
      </w:r>
    </w:p>
    <w:p w14:paraId="261DE728" w14:textId="267FF460" w:rsidR="008A172C" w:rsidRDefault="008A172C">
      <w:pPr>
        <w:pStyle w:val="ListParagraph"/>
        <w:keepLines/>
        <w:widowControl w:val="0"/>
        <w:numPr>
          <w:ilvl w:val="0"/>
          <w:numId w:val="43"/>
        </w:numPr>
        <w:tabs>
          <w:tab w:val="clear" w:pos="1080"/>
          <w:tab w:val="num" w:pos="810"/>
        </w:tabs>
        <w:spacing w:after="120"/>
        <w:ind w:left="720"/>
        <w:rPr>
          <w:rFonts w:ascii="Arial" w:hAnsi="Arial" w:cs="Arial"/>
        </w:rPr>
      </w:pPr>
      <w:r w:rsidRPr="009823AE">
        <w:rPr>
          <w:rFonts w:ascii="Arial" w:hAnsi="Arial" w:cs="Arial"/>
        </w:rPr>
        <w:t>AB 841 Certification</w:t>
      </w:r>
      <w:r w:rsidR="006B5AF4" w:rsidRPr="009823AE">
        <w:rPr>
          <w:rFonts w:ascii="Arial" w:hAnsi="Arial" w:cs="Arial"/>
        </w:rPr>
        <w:t>, as applicable</w:t>
      </w:r>
    </w:p>
    <w:p w14:paraId="5FBBB7BB" w14:textId="15CECEBC" w:rsidR="00CA0AEC" w:rsidRPr="009823AE" w:rsidRDefault="00CA0AEC" w:rsidP="009F27AC">
      <w:pPr>
        <w:pStyle w:val="ListParagraph"/>
        <w:keepLines/>
        <w:widowControl w:val="0"/>
        <w:numPr>
          <w:ilvl w:val="0"/>
          <w:numId w:val="43"/>
        </w:numPr>
        <w:tabs>
          <w:tab w:val="clear" w:pos="1080"/>
          <w:tab w:val="num" w:pos="810"/>
        </w:tabs>
        <w:spacing w:after="120"/>
        <w:ind w:left="720"/>
        <w:rPr>
          <w:rFonts w:ascii="Arial" w:hAnsi="Arial" w:cs="Arial"/>
        </w:rPr>
      </w:pPr>
      <w:r>
        <w:rPr>
          <w:rFonts w:ascii="Arial" w:hAnsi="Arial" w:cs="Arial"/>
        </w:rPr>
        <w:t>EVITP Certification Numbers for all electricians installing EVSE, as applicable</w:t>
      </w:r>
    </w:p>
    <w:p w14:paraId="5848285F" w14:textId="1948D971" w:rsidR="008D0A45" w:rsidRPr="009823AE" w:rsidRDefault="008D0A45" w:rsidP="008D0A45">
      <w:pPr>
        <w:rPr>
          <w:rFonts w:ascii="Arial" w:hAnsi="Arial" w:cs="Arial"/>
        </w:rPr>
      </w:pPr>
    </w:p>
    <w:p w14:paraId="63E132A7" w14:textId="0E397C8B" w:rsidR="00765A1A" w:rsidRPr="009823AE" w:rsidRDefault="00765A1A" w:rsidP="00765A1A">
      <w:pPr>
        <w:keepNext/>
        <w:keepLines/>
        <w:widowControl w:val="0"/>
        <w:spacing w:before="120" w:after="120"/>
        <w:rPr>
          <w:rFonts w:ascii="Arial" w:hAnsi="Arial" w:cs="Arial"/>
          <w:b/>
          <w:bCs/>
          <w:iCs/>
          <w:szCs w:val="24"/>
        </w:rPr>
      </w:pPr>
      <w:r w:rsidRPr="009823AE">
        <w:rPr>
          <w:rFonts w:ascii="Arial" w:hAnsi="Arial" w:cs="Arial"/>
          <w:b/>
          <w:bCs/>
          <w:iCs/>
          <w:szCs w:val="24"/>
        </w:rPr>
        <w:lastRenderedPageBreak/>
        <w:t xml:space="preserve">Task </w:t>
      </w:r>
      <w:r w:rsidR="003E4F83">
        <w:rPr>
          <w:rFonts w:ascii="Arial" w:hAnsi="Arial" w:cs="Arial"/>
          <w:b/>
          <w:bCs/>
          <w:iCs/>
          <w:szCs w:val="24"/>
        </w:rPr>
        <w:t>5</w:t>
      </w:r>
      <w:r w:rsidRPr="009823AE">
        <w:rPr>
          <w:rFonts w:ascii="Arial" w:hAnsi="Arial" w:cs="Arial"/>
          <w:b/>
          <w:bCs/>
          <w:iCs/>
          <w:szCs w:val="24"/>
        </w:rPr>
        <w:t xml:space="preserve">.2: </w:t>
      </w:r>
      <w:r w:rsidRPr="009823AE">
        <w:rPr>
          <w:rFonts w:ascii="Arial" w:hAnsi="Arial" w:cs="Arial"/>
          <w:b/>
          <w:bCs/>
        </w:rPr>
        <w:t xml:space="preserve">Phase 2 </w:t>
      </w:r>
      <w:r w:rsidR="0003316D" w:rsidRPr="00C125ED">
        <w:rPr>
          <w:rFonts w:ascii="Arial" w:hAnsi="Arial" w:cs="Arial"/>
          <w:b/>
          <w:bCs/>
        </w:rPr>
        <w:t>Residential EV Charger Installation</w:t>
      </w:r>
      <w:r w:rsidR="0003316D" w:rsidDel="0003316D">
        <w:rPr>
          <w:rFonts w:ascii="Arial" w:hAnsi="Arial" w:cs="Arial"/>
          <w:b/>
          <w:bCs/>
        </w:rPr>
        <w:t xml:space="preserve"> </w:t>
      </w:r>
    </w:p>
    <w:p w14:paraId="51611D2A" w14:textId="1F99229D" w:rsidR="00765A1A" w:rsidRPr="009823AE" w:rsidRDefault="00765A1A" w:rsidP="00765A1A">
      <w:pPr>
        <w:keepLines/>
        <w:widowControl w:val="0"/>
        <w:spacing w:after="120"/>
        <w:rPr>
          <w:rFonts w:ascii="Arial" w:hAnsi="Arial" w:cs="Arial"/>
          <w:b/>
          <w:bCs/>
          <w:iCs/>
          <w:color w:val="0000FF"/>
          <w:szCs w:val="24"/>
        </w:rPr>
      </w:pPr>
      <w:r w:rsidRPr="009823AE">
        <w:rPr>
          <w:rFonts w:ascii="Arial" w:hAnsi="Arial" w:cs="Arial"/>
          <w:b/>
          <w:bCs/>
          <w:i/>
          <w:color w:val="0000FF"/>
          <w:szCs w:val="24"/>
        </w:rPr>
        <w:t xml:space="preserve">&lt;Applicant shall delete this </w:t>
      </w:r>
      <w:r w:rsidR="00483011">
        <w:rPr>
          <w:rFonts w:ascii="Arial" w:hAnsi="Arial" w:cs="Arial"/>
          <w:b/>
          <w:bCs/>
          <w:i/>
          <w:color w:val="0000FF"/>
          <w:szCs w:val="24"/>
        </w:rPr>
        <w:t>sub</w:t>
      </w:r>
      <w:r w:rsidRPr="009823AE">
        <w:rPr>
          <w:rFonts w:ascii="Arial" w:hAnsi="Arial" w:cs="Arial"/>
          <w:b/>
          <w:bCs/>
          <w:i/>
          <w:color w:val="0000FF"/>
          <w:szCs w:val="24"/>
        </w:rPr>
        <w:t>task if no Phase 2 is proposed.</w:t>
      </w:r>
      <w:r w:rsidRPr="009823AE">
        <w:rPr>
          <w:rFonts w:ascii="Arial" w:hAnsi="Arial" w:cs="Arial"/>
          <w:b/>
          <w:bCs/>
          <w:iCs/>
          <w:color w:val="0000FF"/>
          <w:szCs w:val="24"/>
        </w:rPr>
        <w:t>&gt;</w:t>
      </w:r>
    </w:p>
    <w:p w14:paraId="2F5B7D43" w14:textId="44628E1D" w:rsidR="00765A1A" w:rsidRDefault="00765A1A" w:rsidP="003826F7">
      <w:pPr>
        <w:keepLines/>
        <w:widowControl w:val="0"/>
        <w:spacing w:after="120"/>
        <w:rPr>
          <w:rFonts w:ascii="Arial" w:hAnsi="Arial" w:cs="Arial"/>
          <w:szCs w:val="24"/>
        </w:rPr>
      </w:pPr>
      <w:r w:rsidRPr="009823AE">
        <w:rPr>
          <w:rFonts w:ascii="Arial" w:hAnsi="Arial" w:cs="Arial"/>
          <w:iCs/>
          <w:szCs w:val="24"/>
        </w:rPr>
        <w:t xml:space="preserve">All the conditions of Task </w:t>
      </w:r>
      <w:r w:rsidR="003E4F83">
        <w:rPr>
          <w:rFonts w:ascii="Arial" w:hAnsi="Arial" w:cs="Arial"/>
          <w:iCs/>
          <w:szCs w:val="24"/>
        </w:rPr>
        <w:t>5</w:t>
      </w:r>
      <w:r w:rsidRPr="009823AE">
        <w:rPr>
          <w:rFonts w:ascii="Arial" w:hAnsi="Arial" w:cs="Arial"/>
          <w:iCs/>
          <w:szCs w:val="24"/>
        </w:rPr>
        <w:t xml:space="preserve">.1 apply to Task </w:t>
      </w:r>
      <w:r w:rsidR="003E4F83">
        <w:rPr>
          <w:rFonts w:ascii="Arial" w:hAnsi="Arial" w:cs="Arial"/>
          <w:iCs/>
          <w:szCs w:val="24"/>
        </w:rPr>
        <w:t>5</w:t>
      </w:r>
      <w:r w:rsidRPr="009823AE">
        <w:rPr>
          <w:rFonts w:ascii="Arial" w:hAnsi="Arial" w:cs="Arial"/>
          <w:iCs/>
          <w:szCs w:val="24"/>
        </w:rPr>
        <w:t>.2, if applicable</w:t>
      </w:r>
      <w:r w:rsidR="00E9108E">
        <w:rPr>
          <w:rFonts w:ascii="Arial" w:hAnsi="Arial" w:cs="Arial"/>
          <w:iCs/>
          <w:szCs w:val="24"/>
        </w:rPr>
        <w:t xml:space="preserve">, except the number of facilitated EV adoptions should be at least </w:t>
      </w:r>
      <w:r w:rsidR="003A26BE" w:rsidRPr="00F04EB2">
        <w:rPr>
          <w:rFonts w:ascii="Arial" w:hAnsi="Arial" w:cs="Arial"/>
          <w:i/>
          <w:color w:val="0000FF"/>
          <w:szCs w:val="24"/>
        </w:rPr>
        <w:t xml:space="preserve">&lt;Applicant inserts their targeted number of </w:t>
      </w:r>
      <w:r w:rsidR="003A26BE">
        <w:rPr>
          <w:rFonts w:ascii="Arial" w:hAnsi="Arial" w:cs="Arial"/>
          <w:i/>
          <w:color w:val="0000FF"/>
          <w:szCs w:val="24"/>
        </w:rPr>
        <w:t xml:space="preserve">Phase 2 </w:t>
      </w:r>
      <w:r w:rsidR="003A26BE" w:rsidRPr="00F04EB2">
        <w:rPr>
          <w:rFonts w:ascii="Arial" w:hAnsi="Arial" w:cs="Arial"/>
          <w:i/>
          <w:color w:val="0000FF"/>
          <w:szCs w:val="24"/>
        </w:rPr>
        <w:t>EV adoptions from “Objectives of the Agreement&gt;</w:t>
      </w:r>
      <w:r w:rsidR="003A26BE">
        <w:rPr>
          <w:rFonts w:ascii="Arial" w:hAnsi="Arial" w:cs="Arial"/>
          <w:iCs/>
          <w:szCs w:val="24"/>
        </w:rPr>
        <w:t xml:space="preserve"> </w:t>
      </w:r>
      <w:r w:rsidR="00E9108E">
        <w:rPr>
          <w:rFonts w:ascii="Arial" w:hAnsi="Arial" w:cs="Arial"/>
          <w:iCs/>
          <w:szCs w:val="24"/>
        </w:rPr>
        <w:t>(in addition to those of Phase 1)</w:t>
      </w:r>
      <w:r w:rsidR="003A26BE">
        <w:rPr>
          <w:rFonts w:ascii="Arial" w:hAnsi="Arial" w:cs="Arial"/>
          <w:iCs/>
          <w:szCs w:val="24"/>
        </w:rPr>
        <w:t>,</w:t>
      </w:r>
      <w:r w:rsidR="00E9108E">
        <w:rPr>
          <w:rFonts w:ascii="Arial" w:hAnsi="Arial" w:cs="Arial"/>
          <w:iCs/>
          <w:szCs w:val="24"/>
        </w:rPr>
        <w:t xml:space="preserve"> and the number of installed residential EV </w:t>
      </w:r>
      <w:r w:rsidR="0041430F">
        <w:rPr>
          <w:rFonts w:ascii="Arial" w:hAnsi="Arial" w:cs="Arial"/>
          <w:iCs/>
          <w:szCs w:val="24"/>
        </w:rPr>
        <w:t xml:space="preserve">chargers should be at least </w:t>
      </w:r>
      <w:r w:rsidR="003A26BE" w:rsidRPr="00F04EB2">
        <w:rPr>
          <w:rFonts w:ascii="Arial" w:hAnsi="Arial" w:cs="Arial"/>
          <w:i/>
          <w:color w:val="0000FF"/>
          <w:szCs w:val="24"/>
        </w:rPr>
        <w:t xml:space="preserve">&lt;Applicant inserts their targeted number of </w:t>
      </w:r>
      <w:r w:rsidR="003A26BE">
        <w:rPr>
          <w:rFonts w:ascii="Arial" w:hAnsi="Arial" w:cs="Arial"/>
          <w:i/>
          <w:color w:val="0000FF"/>
          <w:szCs w:val="24"/>
        </w:rPr>
        <w:t xml:space="preserve">Phase 2 </w:t>
      </w:r>
      <w:r w:rsidR="003A26BE" w:rsidRPr="00F04EB2">
        <w:rPr>
          <w:rFonts w:ascii="Arial" w:hAnsi="Arial" w:cs="Arial"/>
          <w:i/>
          <w:color w:val="0000FF"/>
          <w:szCs w:val="24"/>
        </w:rPr>
        <w:t xml:space="preserve">EV </w:t>
      </w:r>
      <w:r w:rsidR="003A26BE">
        <w:rPr>
          <w:rFonts w:ascii="Arial" w:hAnsi="Arial" w:cs="Arial"/>
          <w:i/>
          <w:color w:val="0000FF"/>
          <w:szCs w:val="24"/>
        </w:rPr>
        <w:t xml:space="preserve">charger installations </w:t>
      </w:r>
      <w:r w:rsidR="003A26BE" w:rsidRPr="00F04EB2">
        <w:rPr>
          <w:rFonts w:ascii="Arial" w:hAnsi="Arial" w:cs="Arial"/>
          <w:i/>
          <w:color w:val="0000FF"/>
          <w:szCs w:val="24"/>
        </w:rPr>
        <w:t>f</w:t>
      </w:r>
      <w:r w:rsidR="00C130F1">
        <w:rPr>
          <w:rFonts w:ascii="Arial" w:hAnsi="Arial" w:cs="Arial"/>
          <w:i/>
          <w:color w:val="0000FF"/>
          <w:szCs w:val="24"/>
        </w:rPr>
        <w:t>or Task 5</w:t>
      </w:r>
      <w:r w:rsidR="003A26BE" w:rsidRPr="00F04EB2">
        <w:rPr>
          <w:rFonts w:ascii="Arial" w:hAnsi="Arial" w:cs="Arial"/>
          <w:i/>
          <w:color w:val="0000FF"/>
          <w:szCs w:val="24"/>
        </w:rPr>
        <w:t>&gt;</w:t>
      </w:r>
      <w:r w:rsidR="00823E9B" w:rsidRPr="00B56170">
        <w:rPr>
          <w:rFonts w:ascii="Arial" w:hAnsi="Arial" w:cs="Arial"/>
          <w:i/>
          <w:szCs w:val="24"/>
        </w:rPr>
        <w:t xml:space="preserve"> </w:t>
      </w:r>
      <w:r w:rsidR="00823E9B" w:rsidRPr="00B56170">
        <w:rPr>
          <w:rFonts w:ascii="Arial" w:hAnsi="Arial" w:cs="Arial"/>
          <w:iCs/>
          <w:szCs w:val="24"/>
        </w:rPr>
        <w:t>(in addition to those of Phase 1)</w:t>
      </w:r>
      <w:r w:rsidRPr="009823AE">
        <w:rPr>
          <w:rFonts w:ascii="Arial" w:hAnsi="Arial" w:cs="Arial"/>
          <w:iCs/>
          <w:szCs w:val="24"/>
        </w:rPr>
        <w:t>.</w:t>
      </w:r>
    </w:p>
    <w:p w14:paraId="0B32BDF0" w14:textId="77777777" w:rsidR="00FD2D71" w:rsidRDefault="00FD2D71" w:rsidP="003826F7">
      <w:pPr>
        <w:keepLines/>
        <w:widowControl w:val="0"/>
        <w:spacing w:after="120"/>
        <w:rPr>
          <w:rFonts w:ascii="Arial" w:hAnsi="Arial" w:cs="Arial"/>
          <w:iCs/>
          <w:szCs w:val="24"/>
        </w:rPr>
      </w:pPr>
    </w:p>
    <w:p w14:paraId="1DA60589" w14:textId="77777777" w:rsidR="00FD2D71" w:rsidRPr="00473B97" w:rsidRDefault="00FD2D71" w:rsidP="00FD2D71">
      <w:pPr>
        <w:keepLines/>
        <w:widowControl w:val="0"/>
        <w:spacing w:after="120"/>
        <w:jc w:val="center"/>
        <w:rPr>
          <w:rFonts w:ascii="Arial" w:hAnsi="Arial" w:cs="Arial"/>
          <w:b/>
          <w:bCs/>
          <w:i/>
          <w:szCs w:val="24"/>
        </w:rPr>
      </w:pPr>
      <w:r w:rsidRPr="00473B97">
        <w:rPr>
          <w:rFonts w:ascii="Arial" w:hAnsi="Arial" w:cs="Arial"/>
          <w:b/>
          <w:bCs/>
          <w:i/>
          <w:szCs w:val="24"/>
        </w:rPr>
        <w:t>&lt;CPR will be held in this Task. See Task 1.2 for details.&gt;</w:t>
      </w:r>
    </w:p>
    <w:p w14:paraId="2F2D7999" w14:textId="77777777" w:rsidR="00FD2D71" w:rsidRPr="003826F7" w:rsidRDefault="00FD2D71" w:rsidP="003826F7">
      <w:pPr>
        <w:keepLines/>
        <w:widowControl w:val="0"/>
        <w:spacing w:after="120"/>
        <w:rPr>
          <w:rFonts w:ascii="Arial" w:hAnsi="Arial" w:cs="Arial"/>
          <w:i/>
          <w:szCs w:val="24"/>
        </w:rPr>
      </w:pPr>
    </w:p>
    <w:p w14:paraId="4DA80765" w14:textId="7CDCA212" w:rsidR="005146CF" w:rsidRPr="009823AE" w:rsidRDefault="00EE7C43" w:rsidP="00EE7C43">
      <w:pPr>
        <w:pStyle w:val="Heading1"/>
      </w:pPr>
      <w:r w:rsidRPr="009823AE">
        <w:t xml:space="preserve">TASK </w:t>
      </w:r>
      <w:r w:rsidR="003E4F83">
        <w:t>6</w:t>
      </w:r>
      <w:r w:rsidRPr="009823AE">
        <w:t xml:space="preserve"> DATA COLLECTION</w:t>
      </w:r>
    </w:p>
    <w:p w14:paraId="23383389" w14:textId="180C648F" w:rsidR="008E1F10" w:rsidRPr="005842F0" w:rsidRDefault="00597EA4" w:rsidP="005842F0">
      <w:pPr>
        <w:keepLines/>
        <w:widowControl w:val="0"/>
        <w:spacing w:after="120"/>
        <w:rPr>
          <w:rFonts w:ascii="Arial" w:hAnsi="Arial" w:cs="Arial"/>
        </w:rPr>
      </w:pPr>
      <w:r>
        <w:rPr>
          <w:rFonts w:ascii="Arial" w:hAnsi="Arial" w:cs="Arial"/>
        </w:rPr>
        <w:t xml:space="preserve">The goal for this task is to ensure that </w:t>
      </w:r>
      <w:r w:rsidR="002B2340">
        <w:rPr>
          <w:rFonts w:ascii="Arial" w:hAnsi="Arial" w:cs="Arial"/>
        </w:rPr>
        <w:t>Recipient is complying with applicable EV charging data collection requirements</w:t>
      </w:r>
      <w:r w:rsidR="00795AC5">
        <w:rPr>
          <w:rFonts w:ascii="Arial" w:hAnsi="Arial" w:cs="Arial"/>
        </w:rPr>
        <w:t>, including those</w:t>
      </w:r>
      <w:r>
        <w:rPr>
          <w:rFonts w:ascii="Arial" w:hAnsi="Arial" w:cs="Arial"/>
        </w:rPr>
        <w:t xml:space="preserve"> of </w:t>
      </w:r>
      <w:r w:rsidR="005842F0">
        <w:rPr>
          <w:rFonts w:ascii="Arial" w:hAnsi="Arial" w:cs="Arial"/>
        </w:rPr>
        <w:t xml:space="preserve">Title 20 </w:t>
      </w:r>
      <w:r>
        <w:rPr>
          <w:rFonts w:ascii="Arial" w:hAnsi="Arial" w:cs="Arial"/>
        </w:rPr>
        <w:t xml:space="preserve">California </w:t>
      </w:r>
      <w:r w:rsidR="005842F0">
        <w:rPr>
          <w:rFonts w:ascii="Arial" w:hAnsi="Arial" w:cs="Arial"/>
        </w:rPr>
        <w:t>Code</w:t>
      </w:r>
      <w:r>
        <w:rPr>
          <w:rFonts w:ascii="Arial" w:hAnsi="Arial" w:cs="Arial"/>
        </w:rPr>
        <w:t xml:space="preserve"> of </w:t>
      </w:r>
      <w:r w:rsidR="005842F0">
        <w:rPr>
          <w:rFonts w:ascii="Arial" w:hAnsi="Arial" w:cs="Arial"/>
        </w:rPr>
        <w:t>Regulations, Chapter 12, Articles 1 and 2.</w:t>
      </w:r>
    </w:p>
    <w:p w14:paraId="0547AF3B" w14:textId="0CDE6E1E" w:rsidR="00210395" w:rsidRPr="009823AE" w:rsidRDefault="00EE7C43" w:rsidP="000A4602">
      <w:pPr>
        <w:rPr>
          <w:rFonts w:ascii="Arial" w:hAnsi="Arial" w:cs="Arial"/>
          <w:b/>
          <w:bCs/>
        </w:rPr>
      </w:pPr>
      <w:r w:rsidRPr="009823AE">
        <w:rPr>
          <w:rFonts w:ascii="Arial" w:hAnsi="Arial" w:cs="Arial"/>
          <w:b/>
          <w:bCs/>
        </w:rPr>
        <w:t>The Recipient shall:</w:t>
      </w:r>
    </w:p>
    <w:p w14:paraId="3C287587" w14:textId="07377F67" w:rsidR="00E21818" w:rsidRPr="009823AE" w:rsidRDefault="00895420" w:rsidP="003F233B">
      <w:pPr>
        <w:pStyle w:val="ListParagraph"/>
        <w:numPr>
          <w:ilvl w:val="0"/>
          <w:numId w:val="34"/>
        </w:numPr>
        <w:rPr>
          <w:rFonts w:ascii="Arial" w:hAnsi="Arial" w:cs="Arial"/>
          <w:b/>
          <w:bCs/>
        </w:rPr>
      </w:pPr>
      <w:r w:rsidRPr="009823AE">
        <w:rPr>
          <w:rFonts w:ascii="Arial" w:hAnsi="Arial" w:cs="Arial"/>
        </w:rPr>
        <w:t xml:space="preserve">Ensure that installed chargers comply with the regulations described in Title 20, Chapter 12, Articles 1 and 2, as applicable. </w:t>
      </w:r>
      <w:r w:rsidR="00C9272C" w:rsidRPr="00C125ED">
        <w:rPr>
          <w:rFonts w:ascii="Arial" w:hAnsi="Arial" w:cs="Arial"/>
        </w:rPr>
        <w:t>These regulations apply to Level 2 chargers installed in MFH of more than four dwelling units.</w:t>
      </w:r>
    </w:p>
    <w:p w14:paraId="6478EA2B" w14:textId="77777777" w:rsidR="00C86F36" w:rsidRDefault="00C86F36" w:rsidP="00A44724">
      <w:pPr>
        <w:rPr>
          <w:rFonts w:ascii="Arial" w:hAnsi="Arial" w:cs="Arial"/>
          <w:b/>
          <w:bCs/>
        </w:rPr>
      </w:pPr>
    </w:p>
    <w:p w14:paraId="0648B808" w14:textId="44AB7083" w:rsidR="00426CEF" w:rsidRPr="009823AE" w:rsidRDefault="00426CEF" w:rsidP="00426CEF">
      <w:pPr>
        <w:pStyle w:val="Heading1"/>
      </w:pPr>
      <w:r w:rsidRPr="009823AE">
        <w:t>TASK </w:t>
      </w:r>
      <w:r w:rsidR="003E4F83">
        <w:t>7</w:t>
      </w:r>
      <w:r w:rsidRPr="009823AE">
        <w:t xml:space="preserve"> PROJECT FACT SHEET  </w:t>
      </w:r>
    </w:p>
    <w:p w14:paraId="1F46C5DC" w14:textId="7B9C03EE" w:rsidR="00426CEF" w:rsidRPr="00426CEF" w:rsidRDefault="00426CEF" w:rsidP="00426CEF">
      <w:pPr>
        <w:keepLines/>
        <w:widowControl w:val="0"/>
        <w:spacing w:after="120"/>
        <w:rPr>
          <w:rFonts w:ascii="Arial" w:hAnsi="Arial" w:cs="Arial"/>
          <w:szCs w:val="24"/>
        </w:rPr>
      </w:pPr>
      <w:r w:rsidRPr="00426CEF">
        <w:rPr>
          <w:rFonts w:ascii="Arial" w:hAnsi="Arial" w:cs="Arial"/>
          <w:szCs w:val="24"/>
        </w:rPr>
        <w:t>The goal of this task is to develop an initial and final project fact sheet that describes the CEC-funded project and the benefits resulting from the project for the public and key decision makers.  </w:t>
      </w:r>
    </w:p>
    <w:p w14:paraId="7921411D" w14:textId="63DA5244" w:rsidR="00426CEF" w:rsidRPr="00426CEF" w:rsidRDefault="00426CEF" w:rsidP="00426CEF">
      <w:pPr>
        <w:keepLines/>
        <w:widowControl w:val="0"/>
        <w:spacing w:after="120"/>
        <w:rPr>
          <w:rFonts w:ascii="Arial" w:hAnsi="Arial" w:cs="Arial"/>
          <w:szCs w:val="24"/>
        </w:rPr>
      </w:pPr>
      <w:r w:rsidRPr="00426CEF">
        <w:rPr>
          <w:rFonts w:ascii="Arial" w:hAnsi="Arial" w:cs="Arial"/>
          <w:b/>
          <w:bCs/>
          <w:szCs w:val="24"/>
        </w:rPr>
        <w:t>The Recipient shall: </w:t>
      </w:r>
      <w:r w:rsidRPr="00426CEF">
        <w:rPr>
          <w:rFonts w:ascii="Arial" w:hAnsi="Arial" w:cs="Arial"/>
          <w:szCs w:val="24"/>
        </w:rPr>
        <w:t> </w:t>
      </w:r>
      <w:r w:rsidR="006969B2">
        <w:rPr>
          <w:rFonts w:ascii="Arial" w:hAnsi="Arial" w:cs="Arial"/>
          <w:szCs w:val="24"/>
        </w:rPr>
        <w:t xml:space="preserve"> </w:t>
      </w:r>
      <w:r w:rsidR="005001AC">
        <w:rPr>
          <w:rFonts w:ascii="Arial" w:hAnsi="Arial" w:cs="Arial"/>
          <w:szCs w:val="24"/>
        </w:rPr>
        <w:t xml:space="preserve"> </w:t>
      </w:r>
      <w:r w:rsidR="008456CB">
        <w:rPr>
          <w:rFonts w:ascii="Arial" w:hAnsi="Arial" w:cs="Arial"/>
          <w:szCs w:val="24"/>
        </w:rPr>
        <w:t xml:space="preserve"> </w:t>
      </w:r>
    </w:p>
    <w:p w14:paraId="0BCBFE95" w14:textId="77777777" w:rsidR="00426CEF" w:rsidRPr="00426CEF" w:rsidRDefault="00426CEF" w:rsidP="00B56170">
      <w:pPr>
        <w:keepLines/>
        <w:widowControl w:val="0"/>
        <w:numPr>
          <w:ilvl w:val="0"/>
          <w:numId w:val="36"/>
        </w:numPr>
        <w:spacing w:after="120"/>
        <w:rPr>
          <w:rFonts w:ascii="Arial" w:hAnsi="Arial" w:cs="Arial"/>
          <w:szCs w:val="24"/>
        </w:rPr>
      </w:pPr>
      <w:r w:rsidRPr="00426CEF">
        <w:rPr>
          <w:rFonts w:ascii="Arial" w:hAnsi="Arial" w:cs="Arial"/>
          <w:szCs w:val="24"/>
        </w:rPr>
        <w:t xml:space="preserve">Prepare an </w:t>
      </w:r>
      <w:r w:rsidRPr="00B56170">
        <w:rPr>
          <w:rFonts w:ascii="Arial" w:hAnsi="Arial" w:cs="Arial"/>
          <w:i/>
          <w:iCs/>
          <w:szCs w:val="24"/>
        </w:rPr>
        <w:t>Initial Project Fact Sheet</w:t>
      </w:r>
      <w:r w:rsidRPr="00426CEF">
        <w:rPr>
          <w:rFonts w:ascii="Arial" w:hAnsi="Arial" w:cs="Arial"/>
          <w:szCs w:val="24"/>
        </w:rPr>
        <w:t xml:space="preserve"> at start of the project that describes the project and the expected benefits. Use the format provided by the CAM.  </w:t>
      </w:r>
    </w:p>
    <w:p w14:paraId="2BF25626" w14:textId="08D4A05C" w:rsidR="00426CEF" w:rsidRDefault="0074706E" w:rsidP="00B56170">
      <w:pPr>
        <w:keepLines/>
        <w:widowControl w:val="0"/>
        <w:numPr>
          <w:ilvl w:val="0"/>
          <w:numId w:val="36"/>
        </w:numPr>
        <w:spacing w:after="120"/>
        <w:rPr>
          <w:rFonts w:ascii="Arial" w:hAnsi="Arial" w:cs="Arial"/>
          <w:szCs w:val="24"/>
        </w:rPr>
      </w:pPr>
      <w:r w:rsidRPr="0074706E">
        <w:rPr>
          <w:rFonts w:ascii="Arial" w:hAnsi="Arial" w:cs="Arial"/>
          <w:szCs w:val="24"/>
        </w:rPr>
        <w:t>Prepare a </w:t>
      </w:r>
      <w:r w:rsidRPr="0074706E">
        <w:rPr>
          <w:rFonts w:ascii="Arial" w:hAnsi="Arial" w:cs="Arial"/>
          <w:i/>
          <w:iCs/>
          <w:szCs w:val="24"/>
        </w:rPr>
        <w:t>Final Project Fact Sheet</w:t>
      </w:r>
      <w:r w:rsidRPr="0074706E">
        <w:rPr>
          <w:rFonts w:ascii="Arial" w:hAnsi="Arial" w:cs="Arial"/>
          <w:szCs w:val="24"/>
        </w:rPr>
        <w:t> at the project’s conclusion that includes but is not limited to: a description of the project; the actual benefits resulting from the project; lessons learned from implementing the project; data on potential job creation, economic development, and increased state revenue as a result of expected future expansion; and a comparison of any project performance and expectations provided in the proposal to CEC with actual project performance and accomplishments.</w:t>
      </w:r>
      <w:r w:rsidR="006C6009">
        <w:rPr>
          <w:rFonts w:ascii="Arial" w:hAnsi="Arial" w:cs="Arial"/>
          <w:szCs w:val="24"/>
        </w:rPr>
        <w:t xml:space="preserve"> </w:t>
      </w:r>
      <w:r w:rsidR="00426CEF" w:rsidRPr="00426CEF">
        <w:rPr>
          <w:rFonts w:ascii="Arial" w:hAnsi="Arial" w:cs="Arial"/>
          <w:szCs w:val="24"/>
        </w:rPr>
        <w:t>Use the format provided by the CAM.  </w:t>
      </w:r>
    </w:p>
    <w:p w14:paraId="36C4175E" w14:textId="10345399" w:rsidR="006C6009" w:rsidRPr="00426CEF" w:rsidRDefault="006C6009" w:rsidP="00B56170">
      <w:pPr>
        <w:keepLines/>
        <w:widowControl w:val="0"/>
        <w:numPr>
          <w:ilvl w:val="0"/>
          <w:numId w:val="36"/>
        </w:numPr>
        <w:spacing w:after="120"/>
        <w:rPr>
          <w:rFonts w:ascii="Arial" w:hAnsi="Arial" w:cs="Arial"/>
          <w:szCs w:val="24"/>
        </w:rPr>
      </w:pPr>
      <w:r w:rsidRPr="006C6009">
        <w:rPr>
          <w:rFonts w:ascii="Arial" w:hAnsi="Arial" w:cs="Arial"/>
          <w:szCs w:val="24"/>
        </w:rPr>
        <w:t>Provide at least (6) six </w:t>
      </w:r>
      <w:r w:rsidRPr="006C6009">
        <w:rPr>
          <w:rFonts w:ascii="Arial" w:hAnsi="Arial" w:cs="Arial"/>
          <w:i/>
          <w:iCs/>
          <w:szCs w:val="24"/>
        </w:rPr>
        <w:t>High Quality Digital Photographs</w:t>
      </w:r>
      <w:r w:rsidRPr="006C6009">
        <w:rPr>
          <w:rFonts w:ascii="Arial" w:hAnsi="Arial" w:cs="Arial"/>
          <w:szCs w:val="24"/>
        </w:rPr>
        <w:t> (minimum resolution of 1300x500 pixels in landscape ratio) of pre and post technology installation at the project sites or related project photographs.  </w:t>
      </w:r>
    </w:p>
    <w:p w14:paraId="435F121C" w14:textId="77777777" w:rsidR="00426CEF" w:rsidRPr="00426CEF" w:rsidRDefault="00426CEF" w:rsidP="00397A99">
      <w:pPr>
        <w:keepNext/>
        <w:keepLines/>
        <w:widowControl w:val="0"/>
        <w:spacing w:after="120"/>
        <w:rPr>
          <w:rFonts w:ascii="Arial" w:hAnsi="Arial" w:cs="Arial"/>
          <w:szCs w:val="24"/>
        </w:rPr>
      </w:pPr>
      <w:r w:rsidRPr="00426CEF">
        <w:rPr>
          <w:rFonts w:ascii="Arial" w:hAnsi="Arial" w:cs="Arial"/>
          <w:b/>
          <w:bCs/>
          <w:szCs w:val="24"/>
        </w:rPr>
        <w:lastRenderedPageBreak/>
        <w:t>Products: </w:t>
      </w:r>
      <w:r w:rsidRPr="00426CEF">
        <w:rPr>
          <w:rFonts w:ascii="Arial" w:hAnsi="Arial" w:cs="Arial"/>
          <w:szCs w:val="24"/>
        </w:rPr>
        <w:t> </w:t>
      </w:r>
    </w:p>
    <w:p w14:paraId="31468EBE" w14:textId="77777777" w:rsidR="00426CEF" w:rsidRPr="003E75D9" w:rsidRDefault="00426CEF" w:rsidP="00397A99">
      <w:pPr>
        <w:keepNext/>
        <w:keepLines/>
        <w:widowControl w:val="0"/>
        <w:numPr>
          <w:ilvl w:val="0"/>
          <w:numId w:val="38"/>
        </w:numPr>
        <w:spacing w:after="120"/>
        <w:rPr>
          <w:rFonts w:ascii="Arial" w:hAnsi="Arial" w:cs="Arial"/>
          <w:szCs w:val="24"/>
        </w:rPr>
      </w:pPr>
      <w:r w:rsidRPr="003E75D9">
        <w:rPr>
          <w:rFonts w:ascii="Arial" w:hAnsi="Arial" w:cs="Arial"/>
          <w:szCs w:val="24"/>
        </w:rPr>
        <w:t>Initial Project Fact Sheet  </w:t>
      </w:r>
    </w:p>
    <w:p w14:paraId="1B1CB539" w14:textId="77777777" w:rsidR="00A272B7" w:rsidRPr="003E75D9" w:rsidRDefault="00426CEF">
      <w:pPr>
        <w:keepLines/>
        <w:widowControl w:val="0"/>
        <w:numPr>
          <w:ilvl w:val="0"/>
          <w:numId w:val="38"/>
        </w:numPr>
        <w:spacing w:after="120"/>
        <w:rPr>
          <w:rFonts w:ascii="Arial" w:hAnsi="Arial" w:cs="Arial"/>
          <w:szCs w:val="24"/>
        </w:rPr>
      </w:pPr>
      <w:r w:rsidRPr="003E75D9">
        <w:rPr>
          <w:rFonts w:ascii="Arial" w:hAnsi="Arial" w:cs="Arial"/>
          <w:szCs w:val="24"/>
        </w:rPr>
        <w:t>Final Project Fact Sheet</w:t>
      </w:r>
    </w:p>
    <w:p w14:paraId="7ADEEF4E" w14:textId="46892960" w:rsidR="00426CEF" w:rsidRPr="003E75D9" w:rsidRDefault="00A30E43" w:rsidP="00783F4F">
      <w:pPr>
        <w:keepLines/>
        <w:widowControl w:val="0"/>
        <w:numPr>
          <w:ilvl w:val="0"/>
          <w:numId w:val="38"/>
        </w:numPr>
        <w:spacing w:after="120"/>
        <w:rPr>
          <w:rFonts w:ascii="Arial" w:hAnsi="Arial" w:cs="Arial"/>
          <w:szCs w:val="24"/>
        </w:rPr>
      </w:pPr>
      <w:r w:rsidRPr="003E75D9">
        <w:rPr>
          <w:rFonts w:ascii="Arial" w:hAnsi="Arial" w:cs="Arial"/>
          <w:szCs w:val="24"/>
        </w:rPr>
        <w:t>High Quality Digital Photographs</w:t>
      </w:r>
      <w:r w:rsidR="00426CEF" w:rsidRPr="003E75D9">
        <w:rPr>
          <w:rFonts w:ascii="Arial" w:hAnsi="Arial" w:cs="Arial"/>
          <w:szCs w:val="24"/>
        </w:rPr>
        <w:t>  </w:t>
      </w:r>
    </w:p>
    <w:p w14:paraId="7A4F1DFD" w14:textId="08441908" w:rsidR="00426CEF" w:rsidRDefault="00426CEF" w:rsidP="00C05EFA">
      <w:pPr>
        <w:pStyle w:val="Heading1"/>
      </w:pPr>
    </w:p>
    <w:sectPr w:rsidR="00426CEF" w:rsidSect="007E1D18">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51569" w14:textId="77777777" w:rsidR="00F67531" w:rsidRDefault="00F67531" w:rsidP="00617E4E">
      <w:r>
        <w:separator/>
      </w:r>
    </w:p>
    <w:p w14:paraId="28934D3D" w14:textId="77777777" w:rsidR="00F67531" w:rsidRDefault="00F67531"/>
  </w:endnote>
  <w:endnote w:type="continuationSeparator" w:id="0">
    <w:p w14:paraId="42B79E43" w14:textId="77777777" w:rsidR="00F67531" w:rsidRDefault="00F67531" w:rsidP="00617E4E">
      <w:r>
        <w:continuationSeparator/>
      </w:r>
    </w:p>
    <w:p w14:paraId="193F3ABF" w14:textId="77777777" w:rsidR="00F67531" w:rsidRDefault="00F67531"/>
  </w:endnote>
  <w:endnote w:type="continuationNotice" w:id="1">
    <w:p w14:paraId="63F28B83" w14:textId="77777777" w:rsidR="00F67531" w:rsidRDefault="00F67531"/>
    <w:p w14:paraId="6ADF14BA" w14:textId="77777777" w:rsidR="00F67531" w:rsidRDefault="00F675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BC8A" w14:textId="478F76D1" w:rsidR="00401E48" w:rsidRPr="0067088A" w:rsidRDefault="0067088A" w:rsidP="00867039">
    <w:pPr>
      <w:pStyle w:val="Footer"/>
      <w:rPr>
        <w:rFonts w:ascii="Arial" w:hAnsi="Arial" w:cs="Arial"/>
        <w:sz w:val="20"/>
      </w:rPr>
    </w:pPr>
    <w:r w:rsidRPr="0067088A">
      <w:rPr>
        <w:rFonts w:ascii="Arial" w:hAnsi="Arial" w:cs="Arial"/>
        <w:sz w:val="20"/>
      </w:rPr>
      <w:t>May 2026</w:t>
    </w:r>
    <w:r w:rsidR="00401E48" w:rsidRPr="0067088A">
      <w:rPr>
        <w:rFonts w:ascii="Arial" w:hAnsi="Arial" w:cs="Arial"/>
        <w:sz w:val="20"/>
      </w:rPr>
      <w:tab/>
      <w:t xml:space="preserve">Page </w:t>
    </w:r>
    <w:r w:rsidR="00401E48" w:rsidRPr="0067088A">
      <w:rPr>
        <w:rFonts w:ascii="Arial" w:hAnsi="Arial" w:cs="Arial"/>
        <w:sz w:val="20"/>
      </w:rPr>
      <w:fldChar w:fldCharType="begin"/>
    </w:r>
    <w:r w:rsidR="00401E48" w:rsidRPr="0067088A">
      <w:rPr>
        <w:rFonts w:ascii="Arial" w:hAnsi="Arial" w:cs="Arial"/>
        <w:sz w:val="20"/>
      </w:rPr>
      <w:instrText xml:space="preserve"> PAGE </w:instrText>
    </w:r>
    <w:r w:rsidR="00401E48" w:rsidRPr="0067088A">
      <w:rPr>
        <w:rFonts w:ascii="Arial" w:hAnsi="Arial" w:cs="Arial"/>
        <w:sz w:val="20"/>
      </w:rPr>
      <w:fldChar w:fldCharType="separate"/>
    </w:r>
    <w:r w:rsidR="00543C8A" w:rsidRPr="0067088A">
      <w:rPr>
        <w:rFonts w:ascii="Arial" w:hAnsi="Arial" w:cs="Arial"/>
        <w:noProof/>
        <w:sz w:val="20"/>
      </w:rPr>
      <w:t>1</w:t>
    </w:r>
    <w:r w:rsidR="00401E48" w:rsidRPr="0067088A">
      <w:rPr>
        <w:rFonts w:ascii="Arial" w:hAnsi="Arial" w:cs="Arial"/>
        <w:sz w:val="20"/>
      </w:rPr>
      <w:fldChar w:fldCharType="end"/>
    </w:r>
    <w:r w:rsidR="00401E48" w:rsidRPr="0067088A">
      <w:rPr>
        <w:rFonts w:ascii="Arial" w:hAnsi="Arial" w:cs="Arial"/>
        <w:sz w:val="20"/>
      </w:rPr>
      <w:t xml:space="preserve"> of </w:t>
    </w:r>
    <w:r w:rsidR="00401E48" w:rsidRPr="0067088A">
      <w:rPr>
        <w:rFonts w:ascii="Arial" w:hAnsi="Arial" w:cs="Arial"/>
        <w:sz w:val="20"/>
      </w:rPr>
      <w:fldChar w:fldCharType="begin"/>
    </w:r>
    <w:r w:rsidR="00401E48" w:rsidRPr="0067088A">
      <w:rPr>
        <w:rFonts w:ascii="Arial" w:hAnsi="Arial" w:cs="Arial"/>
        <w:sz w:val="20"/>
      </w:rPr>
      <w:instrText xml:space="preserve"> NUMPAGES  </w:instrText>
    </w:r>
    <w:r w:rsidR="00401E48" w:rsidRPr="0067088A">
      <w:rPr>
        <w:rFonts w:ascii="Arial" w:hAnsi="Arial" w:cs="Arial"/>
        <w:sz w:val="20"/>
      </w:rPr>
      <w:fldChar w:fldCharType="separate"/>
    </w:r>
    <w:r w:rsidR="00543C8A" w:rsidRPr="0067088A">
      <w:rPr>
        <w:rFonts w:ascii="Arial" w:hAnsi="Arial" w:cs="Arial"/>
        <w:noProof/>
        <w:sz w:val="20"/>
      </w:rPr>
      <w:t>12</w:t>
    </w:r>
    <w:r w:rsidR="00401E48" w:rsidRPr="0067088A">
      <w:rPr>
        <w:rFonts w:ascii="Arial" w:hAnsi="Arial" w:cs="Arial"/>
        <w:sz w:val="20"/>
      </w:rPr>
      <w:fldChar w:fldCharType="end"/>
    </w:r>
    <w:r w:rsidR="00401E48" w:rsidRPr="0067088A">
      <w:rPr>
        <w:rFonts w:ascii="Arial" w:hAnsi="Arial" w:cs="Arial"/>
        <w:sz w:val="20"/>
      </w:rPr>
      <w:tab/>
    </w:r>
    <w:r w:rsidR="006E5EDD" w:rsidRPr="0067088A">
      <w:rPr>
        <w:rFonts w:ascii="Arial" w:hAnsi="Arial" w:cs="Arial"/>
        <w:sz w:val="20"/>
      </w:rPr>
      <w:t>GFO-</w:t>
    </w:r>
    <w:r w:rsidRPr="0067088A">
      <w:rPr>
        <w:rFonts w:ascii="Arial" w:hAnsi="Arial" w:cs="Arial"/>
        <w:sz w:val="20"/>
      </w:rPr>
      <w:t>25</w:t>
    </w:r>
    <w:r w:rsidR="00B11B97" w:rsidRPr="0067088A">
      <w:rPr>
        <w:rFonts w:ascii="Arial" w:hAnsi="Arial" w:cs="Arial"/>
        <w:sz w:val="20"/>
      </w:rPr>
      <w:t>-</w:t>
    </w:r>
    <w:r w:rsidR="006F1D6A">
      <w:rPr>
        <w:rFonts w:ascii="Arial" w:hAnsi="Arial" w:cs="Arial"/>
        <w:sz w:val="20"/>
      </w:rPr>
      <w:t>608</w:t>
    </w:r>
  </w:p>
  <w:p w14:paraId="42121345" w14:textId="296F7D4C" w:rsidR="006F1D6A" w:rsidRPr="006F1D6A" w:rsidRDefault="00401E48" w:rsidP="006F1D6A">
    <w:pPr>
      <w:pStyle w:val="Footer"/>
      <w:tabs>
        <w:tab w:val="center" w:pos="5040"/>
      </w:tabs>
      <w:rPr>
        <w:rFonts w:ascii="Arial" w:hAnsi="Arial" w:cs="Arial"/>
        <w:sz w:val="20"/>
      </w:rPr>
    </w:pPr>
    <w:r w:rsidRPr="0067088A">
      <w:rPr>
        <w:rFonts w:ascii="Arial" w:hAnsi="Arial" w:cs="Arial"/>
        <w:sz w:val="20"/>
      </w:rPr>
      <w:tab/>
    </w:r>
    <w:r w:rsidR="00052EA5" w:rsidRPr="0067088A">
      <w:rPr>
        <w:rFonts w:ascii="Arial" w:hAnsi="Arial" w:cs="Arial"/>
        <w:sz w:val="20"/>
      </w:rPr>
      <w:t xml:space="preserve">Attachment </w:t>
    </w:r>
    <w:r w:rsidR="006F1D6A">
      <w:rPr>
        <w:rFonts w:ascii="Arial" w:hAnsi="Arial" w:cs="Arial"/>
        <w:sz w:val="20"/>
      </w:rPr>
      <w:t>0</w:t>
    </w:r>
    <w:r w:rsidR="00026A37" w:rsidRPr="0067088A">
      <w:rPr>
        <w:rFonts w:ascii="Arial" w:hAnsi="Arial" w:cs="Arial"/>
        <w:sz w:val="20"/>
      </w:rPr>
      <w:t>2</w:t>
    </w:r>
    <w:r w:rsidR="00052EA5" w:rsidRPr="0067088A">
      <w:rPr>
        <w:rFonts w:ascii="Arial" w:hAnsi="Arial" w:cs="Arial"/>
        <w:sz w:val="20"/>
      </w:rPr>
      <w:t xml:space="preserve"> - </w:t>
    </w:r>
    <w:r w:rsidRPr="0067088A">
      <w:rPr>
        <w:rFonts w:ascii="Arial" w:hAnsi="Arial" w:cs="Arial"/>
        <w:sz w:val="20"/>
      </w:rPr>
      <w:t>Scope of Work</w:t>
    </w:r>
    <w:r w:rsidRPr="0067088A">
      <w:rPr>
        <w:rFonts w:ascii="Arial" w:hAnsi="Arial" w:cs="Arial"/>
        <w:sz w:val="20"/>
      </w:rPr>
      <w:tab/>
    </w:r>
    <w:r w:rsidR="006F1D6A" w:rsidRPr="006F1D6A">
      <w:rPr>
        <w:rFonts w:ascii="Arial" w:hAnsi="Arial" w:cs="Arial"/>
        <w:sz w:val="20"/>
      </w:rPr>
      <w:t>Electric Vehicle Hub,</w:t>
    </w:r>
  </w:p>
  <w:p w14:paraId="56FD08EC" w14:textId="6F4078AB" w:rsidR="00A55AFA" w:rsidRPr="00397A99" w:rsidRDefault="006F1D6A" w:rsidP="00397A99">
    <w:pPr>
      <w:pStyle w:val="Footer"/>
      <w:rPr>
        <w:rFonts w:ascii="Arial" w:hAnsi="Arial" w:cs="Arial"/>
        <w:sz w:val="20"/>
      </w:rPr>
    </w:pPr>
    <w:r w:rsidRPr="006F1D6A">
      <w:rPr>
        <w:rFonts w:ascii="Arial" w:hAnsi="Arial" w:cs="Arial"/>
        <w:sz w:val="20"/>
      </w:rPr>
      <w:tab/>
    </w:r>
    <w:r w:rsidRPr="006F1D6A">
      <w:rPr>
        <w:rFonts w:ascii="Arial" w:hAnsi="Arial" w:cs="Arial"/>
        <w:sz w:val="20"/>
      </w:rPr>
      <w:tab/>
      <w:t>Outreach, Messaging, and Equipment</w:t>
    </w:r>
    <w:r w:rsidR="00F37E07" w:rsidRPr="0067088A">
      <w:rP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2E68B" w14:textId="77777777" w:rsidR="00F67531" w:rsidRDefault="00F67531" w:rsidP="00617E4E">
      <w:r>
        <w:separator/>
      </w:r>
    </w:p>
    <w:p w14:paraId="3F932376" w14:textId="77777777" w:rsidR="00F67531" w:rsidRDefault="00F67531"/>
  </w:footnote>
  <w:footnote w:type="continuationSeparator" w:id="0">
    <w:p w14:paraId="22D316B3" w14:textId="77777777" w:rsidR="00F67531" w:rsidRDefault="00F67531" w:rsidP="00617E4E">
      <w:r>
        <w:continuationSeparator/>
      </w:r>
    </w:p>
    <w:p w14:paraId="171A95F7" w14:textId="77777777" w:rsidR="00F67531" w:rsidRDefault="00F67531"/>
  </w:footnote>
  <w:footnote w:type="continuationNotice" w:id="1">
    <w:p w14:paraId="4CCF33AF" w14:textId="77777777" w:rsidR="00F67531" w:rsidRDefault="00F67531"/>
    <w:p w14:paraId="43FE9984" w14:textId="77777777" w:rsidR="00F67531" w:rsidRDefault="00F67531"/>
  </w:footnote>
  <w:footnote w:id="2">
    <w:p w14:paraId="4929F493" w14:textId="77777777" w:rsidR="00DA0B6B" w:rsidRDefault="00DA0B6B" w:rsidP="00DA0B6B">
      <w:pPr>
        <w:pStyle w:val="FootnoteText"/>
      </w:pPr>
      <w:r w:rsidRPr="00DA0B6B">
        <w:rPr>
          <w:rStyle w:val="FootnoteReference"/>
          <w:vertAlign w:val="baseline"/>
        </w:rPr>
        <w:footnoteRef/>
      </w:r>
      <w:r>
        <w:t xml:space="preserve"> </w:t>
      </w:r>
      <w:r w:rsidRPr="00DA0B6B">
        <w:t>Davis, Adam, Tiffany Hoang, Thanh Lopez, Jeffrey Lu, Taylor Nguyen, Bob Nolty, Larry Rillera, Dustin Schell, Micah Wofford. 2023. Assembly Bill 2127 Second Electric Vehicle Charging Infrastructure Assessment: Assessing Charging Needs to Support Zero-Emission Vehicles in 2030 and 2035. California Energy Commission. Publication Number: CEC600-2024-003-CMR</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C43"/>
    <w:multiLevelType w:val="hybridMultilevel"/>
    <w:tmpl w:val="C61CDBFA"/>
    <w:lvl w:ilvl="0" w:tplc="DCA424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768A2"/>
    <w:multiLevelType w:val="multilevel"/>
    <w:tmpl w:val="D802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1E3355"/>
    <w:multiLevelType w:val="multilevel"/>
    <w:tmpl w:val="C022946A"/>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324577"/>
    <w:multiLevelType w:val="multilevel"/>
    <w:tmpl w:val="4C584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BC2EA1"/>
    <w:multiLevelType w:val="hybridMultilevel"/>
    <w:tmpl w:val="19040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10126C"/>
    <w:multiLevelType w:val="multilevel"/>
    <w:tmpl w:val="DD02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68371A"/>
    <w:multiLevelType w:val="multilevel"/>
    <w:tmpl w:val="4F66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1B7F0E"/>
    <w:multiLevelType w:val="hybridMultilevel"/>
    <w:tmpl w:val="71E85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B2F09"/>
    <w:multiLevelType w:val="hybridMultilevel"/>
    <w:tmpl w:val="3782E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833775"/>
    <w:multiLevelType w:val="hybridMultilevel"/>
    <w:tmpl w:val="776AAC82"/>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12450932"/>
    <w:multiLevelType w:val="multilevel"/>
    <w:tmpl w:val="E304AF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5B467D"/>
    <w:multiLevelType w:val="multilevel"/>
    <w:tmpl w:val="E73EF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5935344"/>
    <w:multiLevelType w:val="hybridMultilevel"/>
    <w:tmpl w:val="AACA8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E9330C"/>
    <w:multiLevelType w:val="multilevel"/>
    <w:tmpl w:val="21566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83B4D08"/>
    <w:multiLevelType w:val="hybridMultilevel"/>
    <w:tmpl w:val="54CA60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B507189"/>
    <w:multiLevelType w:val="multilevel"/>
    <w:tmpl w:val="B8842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521C14"/>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D7E1027"/>
    <w:multiLevelType w:val="hybridMultilevel"/>
    <w:tmpl w:val="5E08B94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1F0E1888"/>
    <w:multiLevelType w:val="hybridMultilevel"/>
    <w:tmpl w:val="847E4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1814D2"/>
    <w:multiLevelType w:val="hybridMultilevel"/>
    <w:tmpl w:val="FCF6ED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1A72CA7"/>
    <w:multiLevelType w:val="multilevel"/>
    <w:tmpl w:val="607E20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21828F1"/>
    <w:multiLevelType w:val="hybridMultilevel"/>
    <w:tmpl w:val="24289B22"/>
    <w:lvl w:ilvl="0" w:tplc="C344AB8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1461DA"/>
    <w:multiLevelType w:val="multilevel"/>
    <w:tmpl w:val="4AB2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4CC6DE9"/>
    <w:multiLevelType w:val="multilevel"/>
    <w:tmpl w:val="88024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4E178C4"/>
    <w:multiLevelType w:val="hybridMultilevel"/>
    <w:tmpl w:val="D80E2AE0"/>
    <w:lvl w:ilvl="0" w:tplc="1E68E6F8">
      <w:start w:val="1"/>
      <w:numFmt w:val="bullet"/>
      <w:lvlText w:val=""/>
      <w:lvlJc w:val="left"/>
      <w:pPr>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28D05E0E"/>
    <w:multiLevelType w:val="multilevel"/>
    <w:tmpl w:val="21A04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A4A0B8B"/>
    <w:multiLevelType w:val="hybridMultilevel"/>
    <w:tmpl w:val="2784512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2C766D56"/>
    <w:multiLevelType w:val="multilevel"/>
    <w:tmpl w:val="B002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EB50295"/>
    <w:multiLevelType w:val="hybridMultilevel"/>
    <w:tmpl w:val="97367F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F1B48CC"/>
    <w:multiLevelType w:val="hybridMultilevel"/>
    <w:tmpl w:val="08DC3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F227960"/>
    <w:multiLevelType w:val="hybridMultilevel"/>
    <w:tmpl w:val="38B4DCBA"/>
    <w:lvl w:ilvl="0" w:tplc="04090003">
      <w:start w:val="1"/>
      <w:numFmt w:val="bullet"/>
      <w:lvlText w:val="o"/>
      <w:lvlJc w:val="left"/>
      <w:pPr>
        <w:ind w:left="36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2F772269"/>
    <w:multiLevelType w:val="multilevel"/>
    <w:tmpl w:val="BA3E8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2302495"/>
    <w:multiLevelType w:val="hybridMultilevel"/>
    <w:tmpl w:val="68E0C574"/>
    <w:lvl w:ilvl="0" w:tplc="C344AB8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D6679B"/>
    <w:multiLevelType w:val="multilevel"/>
    <w:tmpl w:val="0060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3F50B56"/>
    <w:multiLevelType w:val="hybridMultilevel"/>
    <w:tmpl w:val="22F685DA"/>
    <w:lvl w:ilvl="0" w:tplc="C344AB8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776628"/>
    <w:multiLevelType w:val="multilevel"/>
    <w:tmpl w:val="C812F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5A40DA7"/>
    <w:multiLevelType w:val="hybridMultilevel"/>
    <w:tmpl w:val="3F3A11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8A24DBA"/>
    <w:multiLevelType w:val="hybridMultilevel"/>
    <w:tmpl w:val="5F3E4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E8232E"/>
    <w:multiLevelType w:val="hybridMultilevel"/>
    <w:tmpl w:val="04090001"/>
    <w:lvl w:ilvl="0" w:tplc="767E3BDC">
      <w:start w:val="1"/>
      <w:numFmt w:val="bullet"/>
      <w:lvlText w:val=""/>
      <w:lvlJc w:val="left"/>
      <w:pPr>
        <w:tabs>
          <w:tab w:val="num" w:pos="360"/>
        </w:tabs>
        <w:ind w:left="360" w:hanging="360"/>
      </w:pPr>
      <w:rPr>
        <w:rFonts w:ascii="Symbol" w:hAnsi="Symbol" w:hint="default"/>
      </w:rPr>
    </w:lvl>
    <w:lvl w:ilvl="1" w:tplc="EACC3EFC">
      <w:numFmt w:val="decimal"/>
      <w:lvlText w:val=""/>
      <w:lvlJc w:val="left"/>
    </w:lvl>
    <w:lvl w:ilvl="2" w:tplc="C8B8DBBC">
      <w:numFmt w:val="decimal"/>
      <w:lvlText w:val=""/>
      <w:lvlJc w:val="left"/>
    </w:lvl>
    <w:lvl w:ilvl="3" w:tplc="3C4CAC82">
      <w:numFmt w:val="decimal"/>
      <w:lvlText w:val=""/>
      <w:lvlJc w:val="left"/>
    </w:lvl>
    <w:lvl w:ilvl="4" w:tplc="AC2A4D24">
      <w:numFmt w:val="decimal"/>
      <w:lvlText w:val=""/>
      <w:lvlJc w:val="left"/>
    </w:lvl>
    <w:lvl w:ilvl="5" w:tplc="ED186DF4">
      <w:numFmt w:val="decimal"/>
      <w:lvlText w:val=""/>
      <w:lvlJc w:val="left"/>
    </w:lvl>
    <w:lvl w:ilvl="6" w:tplc="92F89800">
      <w:numFmt w:val="decimal"/>
      <w:lvlText w:val=""/>
      <w:lvlJc w:val="left"/>
    </w:lvl>
    <w:lvl w:ilvl="7" w:tplc="DFB838FC">
      <w:numFmt w:val="decimal"/>
      <w:lvlText w:val=""/>
      <w:lvlJc w:val="left"/>
    </w:lvl>
    <w:lvl w:ilvl="8" w:tplc="9F224D32">
      <w:numFmt w:val="decimal"/>
      <w:lvlText w:val=""/>
      <w:lvlJc w:val="left"/>
    </w:lvl>
  </w:abstractNum>
  <w:abstractNum w:abstractNumId="39" w15:restartNumberingAfterBreak="0">
    <w:nsid w:val="3AF62C83"/>
    <w:multiLevelType w:val="hybridMultilevel"/>
    <w:tmpl w:val="8F845FF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3B562341"/>
    <w:multiLevelType w:val="hybridMultilevel"/>
    <w:tmpl w:val="EE0A75D6"/>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1" w15:restartNumberingAfterBreak="0">
    <w:nsid w:val="3BCF4043"/>
    <w:multiLevelType w:val="hybridMultilevel"/>
    <w:tmpl w:val="D946E03E"/>
    <w:lvl w:ilvl="0" w:tplc="04090001">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407E697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3" w15:restartNumberingAfterBreak="0">
    <w:nsid w:val="41161C52"/>
    <w:multiLevelType w:val="multilevel"/>
    <w:tmpl w:val="6478D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1BA4EAD"/>
    <w:multiLevelType w:val="multilevel"/>
    <w:tmpl w:val="25DE0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20450D1"/>
    <w:multiLevelType w:val="hybridMultilevel"/>
    <w:tmpl w:val="BDEEE314"/>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15:restartNumberingAfterBreak="0">
    <w:nsid w:val="439A309D"/>
    <w:multiLevelType w:val="hybridMultilevel"/>
    <w:tmpl w:val="62FA7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45AF20B9"/>
    <w:multiLevelType w:val="multilevel"/>
    <w:tmpl w:val="13CA7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5DC3B9B"/>
    <w:multiLevelType w:val="hybridMultilevel"/>
    <w:tmpl w:val="C95A2238"/>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9" w15:restartNumberingAfterBreak="0">
    <w:nsid w:val="478B5E41"/>
    <w:multiLevelType w:val="hybridMultilevel"/>
    <w:tmpl w:val="30ACAF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4A4A2C3C"/>
    <w:multiLevelType w:val="multilevel"/>
    <w:tmpl w:val="87A6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C701CF0"/>
    <w:multiLevelType w:val="hybridMultilevel"/>
    <w:tmpl w:val="A36E561E"/>
    <w:lvl w:ilvl="0" w:tplc="04090003">
      <w:start w:val="1"/>
      <w:numFmt w:val="bullet"/>
      <w:lvlText w:val="o"/>
      <w:lvlJc w:val="left"/>
      <w:pPr>
        <w:ind w:left="216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2" w15:restartNumberingAfterBreak="0">
    <w:nsid w:val="54B972E8"/>
    <w:multiLevelType w:val="hybridMultilevel"/>
    <w:tmpl w:val="07025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6AA6D00"/>
    <w:multiLevelType w:val="hybridMultilevel"/>
    <w:tmpl w:val="04090001"/>
    <w:lvl w:ilvl="0" w:tplc="D334F0EA">
      <w:start w:val="1"/>
      <w:numFmt w:val="bullet"/>
      <w:lvlText w:val=""/>
      <w:lvlJc w:val="left"/>
      <w:pPr>
        <w:ind w:left="720" w:hanging="360"/>
      </w:pPr>
      <w:rPr>
        <w:rFonts w:ascii="Symbol" w:hAnsi="Symbol" w:hint="default"/>
      </w:rPr>
    </w:lvl>
    <w:lvl w:ilvl="1" w:tplc="DCB80C28">
      <w:numFmt w:val="decimal"/>
      <w:lvlText w:val=""/>
      <w:lvlJc w:val="left"/>
    </w:lvl>
    <w:lvl w:ilvl="2" w:tplc="A2588756">
      <w:numFmt w:val="decimal"/>
      <w:lvlText w:val=""/>
      <w:lvlJc w:val="left"/>
    </w:lvl>
    <w:lvl w:ilvl="3" w:tplc="5860E09C">
      <w:numFmt w:val="decimal"/>
      <w:lvlText w:val=""/>
      <w:lvlJc w:val="left"/>
    </w:lvl>
    <w:lvl w:ilvl="4" w:tplc="3F16A1C2">
      <w:numFmt w:val="decimal"/>
      <w:lvlText w:val=""/>
      <w:lvlJc w:val="left"/>
    </w:lvl>
    <w:lvl w:ilvl="5" w:tplc="33BAB240">
      <w:numFmt w:val="decimal"/>
      <w:lvlText w:val=""/>
      <w:lvlJc w:val="left"/>
    </w:lvl>
    <w:lvl w:ilvl="6" w:tplc="E6281C7A">
      <w:numFmt w:val="decimal"/>
      <w:lvlText w:val=""/>
      <w:lvlJc w:val="left"/>
    </w:lvl>
    <w:lvl w:ilvl="7" w:tplc="DE3666F0">
      <w:numFmt w:val="decimal"/>
      <w:lvlText w:val=""/>
      <w:lvlJc w:val="left"/>
    </w:lvl>
    <w:lvl w:ilvl="8" w:tplc="802CAAE6">
      <w:numFmt w:val="decimal"/>
      <w:lvlText w:val=""/>
      <w:lvlJc w:val="left"/>
    </w:lvl>
  </w:abstractNum>
  <w:abstractNum w:abstractNumId="54" w15:restartNumberingAfterBreak="0">
    <w:nsid w:val="5812744A"/>
    <w:multiLevelType w:val="hybridMultilevel"/>
    <w:tmpl w:val="2CC25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902685A"/>
    <w:multiLevelType w:val="multilevel"/>
    <w:tmpl w:val="FEAC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90672DD"/>
    <w:multiLevelType w:val="multilevel"/>
    <w:tmpl w:val="B6406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B68686B"/>
    <w:multiLevelType w:val="multilevel"/>
    <w:tmpl w:val="3F365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BC42F48"/>
    <w:multiLevelType w:val="hybridMultilevel"/>
    <w:tmpl w:val="4B0CA216"/>
    <w:lvl w:ilvl="0" w:tplc="C344AB8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E9E30F7"/>
    <w:multiLevelType w:val="hybridMultilevel"/>
    <w:tmpl w:val="5BEAB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5F923ED8"/>
    <w:multiLevelType w:val="hybridMultilevel"/>
    <w:tmpl w:val="42A8BCCE"/>
    <w:lvl w:ilvl="0" w:tplc="C344AB8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096198B"/>
    <w:multiLevelType w:val="multilevel"/>
    <w:tmpl w:val="28C0B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0DC2AD9"/>
    <w:multiLevelType w:val="hybridMultilevel"/>
    <w:tmpl w:val="457C2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51E78EC"/>
    <w:multiLevelType w:val="hybridMultilevel"/>
    <w:tmpl w:val="9BE4F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A145168"/>
    <w:multiLevelType w:val="hybridMultilevel"/>
    <w:tmpl w:val="AC942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B1B3A69"/>
    <w:multiLevelType w:val="multilevel"/>
    <w:tmpl w:val="042E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B74062D"/>
    <w:multiLevelType w:val="hybridMultilevel"/>
    <w:tmpl w:val="1CA6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B9F7FAE"/>
    <w:multiLevelType w:val="hybridMultilevel"/>
    <w:tmpl w:val="F724E830"/>
    <w:lvl w:ilvl="0" w:tplc="C344AB8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C943BAB"/>
    <w:multiLevelType w:val="multilevel"/>
    <w:tmpl w:val="9374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D471CBF"/>
    <w:multiLevelType w:val="multilevel"/>
    <w:tmpl w:val="C022946A"/>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ED1102E"/>
    <w:multiLevelType w:val="hybridMultilevel"/>
    <w:tmpl w:val="CE8C7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13375B5"/>
    <w:multiLevelType w:val="hybridMultilevel"/>
    <w:tmpl w:val="94BA1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71E119DC"/>
    <w:multiLevelType w:val="hybridMultilevel"/>
    <w:tmpl w:val="97CCF7A0"/>
    <w:lvl w:ilvl="0" w:tplc="04090003">
      <w:start w:val="1"/>
      <w:numFmt w:val="decimal"/>
      <w:lvlText w:val="%1."/>
      <w:lvlJc w:val="left"/>
      <w:pPr>
        <w:tabs>
          <w:tab w:val="num" w:pos="1080"/>
        </w:tabs>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74507959"/>
    <w:multiLevelType w:val="hybridMultilevel"/>
    <w:tmpl w:val="26501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4A51F2F"/>
    <w:multiLevelType w:val="hybridMultilevel"/>
    <w:tmpl w:val="1256E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5614E2F"/>
    <w:multiLevelType w:val="hybridMultilevel"/>
    <w:tmpl w:val="2C367146"/>
    <w:lvl w:ilvl="0" w:tplc="04090015">
      <w:start w:val="1"/>
      <w:numFmt w:val="bullet"/>
      <w:pStyle w:val="Bullets"/>
      <w:lvlText w:val=""/>
      <w:lvlJc w:val="left"/>
      <w:pPr>
        <w:ind w:left="2146" w:hanging="360"/>
      </w:pPr>
      <w:rPr>
        <w:rFonts w:ascii="Symbol" w:hAnsi="Symbol" w:hint="default"/>
      </w:rPr>
    </w:lvl>
    <w:lvl w:ilvl="1" w:tplc="04090019">
      <w:start w:val="1"/>
      <w:numFmt w:val="bullet"/>
      <w:lvlText w:val="o"/>
      <w:lvlJc w:val="left"/>
      <w:pPr>
        <w:ind w:left="2866" w:hanging="360"/>
      </w:pPr>
      <w:rPr>
        <w:rFonts w:ascii="Courier New" w:hAnsi="Courier New" w:cs="Courier New" w:hint="default"/>
      </w:rPr>
    </w:lvl>
    <w:lvl w:ilvl="2" w:tplc="0409001B" w:tentative="1">
      <w:start w:val="1"/>
      <w:numFmt w:val="bullet"/>
      <w:lvlText w:val=""/>
      <w:lvlJc w:val="left"/>
      <w:pPr>
        <w:ind w:left="3586" w:hanging="360"/>
      </w:pPr>
      <w:rPr>
        <w:rFonts w:ascii="Wingdings" w:hAnsi="Wingdings" w:hint="default"/>
      </w:rPr>
    </w:lvl>
    <w:lvl w:ilvl="3" w:tplc="0409000F" w:tentative="1">
      <w:start w:val="1"/>
      <w:numFmt w:val="bullet"/>
      <w:lvlText w:val=""/>
      <w:lvlJc w:val="left"/>
      <w:pPr>
        <w:ind w:left="4306" w:hanging="360"/>
      </w:pPr>
      <w:rPr>
        <w:rFonts w:ascii="Symbol" w:hAnsi="Symbol" w:hint="default"/>
      </w:rPr>
    </w:lvl>
    <w:lvl w:ilvl="4" w:tplc="04090019" w:tentative="1">
      <w:start w:val="1"/>
      <w:numFmt w:val="bullet"/>
      <w:lvlText w:val="o"/>
      <w:lvlJc w:val="left"/>
      <w:pPr>
        <w:ind w:left="5026" w:hanging="360"/>
      </w:pPr>
      <w:rPr>
        <w:rFonts w:ascii="Courier New" w:hAnsi="Courier New" w:cs="Courier New" w:hint="default"/>
      </w:rPr>
    </w:lvl>
    <w:lvl w:ilvl="5" w:tplc="0409001B" w:tentative="1">
      <w:start w:val="1"/>
      <w:numFmt w:val="bullet"/>
      <w:lvlText w:val=""/>
      <w:lvlJc w:val="left"/>
      <w:pPr>
        <w:ind w:left="5746" w:hanging="360"/>
      </w:pPr>
      <w:rPr>
        <w:rFonts w:ascii="Wingdings" w:hAnsi="Wingdings" w:hint="default"/>
      </w:rPr>
    </w:lvl>
    <w:lvl w:ilvl="6" w:tplc="0409000F" w:tentative="1">
      <w:start w:val="1"/>
      <w:numFmt w:val="bullet"/>
      <w:lvlText w:val=""/>
      <w:lvlJc w:val="left"/>
      <w:pPr>
        <w:ind w:left="6466" w:hanging="360"/>
      </w:pPr>
      <w:rPr>
        <w:rFonts w:ascii="Symbol" w:hAnsi="Symbol" w:hint="default"/>
      </w:rPr>
    </w:lvl>
    <w:lvl w:ilvl="7" w:tplc="04090019" w:tentative="1">
      <w:start w:val="1"/>
      <w:numFmt w:val="bullet"/>
      <w:lvlText w:val="o"/>
      <w:lvlJc w:val="left"/>
      <w:pPr>
        <w:ind w:left="7186" w:hanging="360"/>
      </w:pPr>
      <w:rPr>
        <w:rFonts w:ascii="Courier New" w:hAnsi="Courier New" w:cs="Courier New" w:hint="default"/>
      </w:rPr>
    </w:lvl>
    <w:lvl w:ilvl="8" w:tplc="0409001B" w:tentative="1">
      <w:start w:val="1"/>
      <w:numFmt w:val="bullet"/>
      <w:lvlText w:val=""/>
      <w:lvlJc w:val="left"/>
      <w:pPr>
        <w:ind w:left="7906" w:hanging="360"/>
      </w:pPr>
      <w:rPr>
        <w:rFonts w:ascii="Wingdings" w:hAnsi="Wingdings" w:hint="default"/>
      </w:rPr>
    </w:lvl>
  </w:abstractNum>
  <w:abstractNum w:abstractNumId="76" w15:restartNumberingAfterBreak="0">
    <w:nsid w:val="7D655005"/>
    <w:multiLevelType w:val="hybridMultilevel"/>
    <w:tmpl w:val="0EA2AF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7F8A2731"/>
    <w:multiLevelType w:val="multilevel"/>
    <w:tmpl w:val="8BEEA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5429440">
    <w:abstractNumId w:val="42"/>
  </w:num>
  <w:num w:numId="2" w16cid:durableId="324866660">
    <w:abstractNumId w:val="16"/>
  </w:num>
  <w:num w:numId="3" w16cid:durableId="4668188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5400111">
    <w:abstractNumId w:val="69"/>
  </w:num>
  <w:num w:numId="5" w16cid:durableId="51199027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196707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7128851">
    <w:abstractNumId w:val="53"/>
  </w:num>
  <w:num w:numId="8" w16cid:durableId="120274808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30649925">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1277052">
    <w:abstractNumId w:val="2"/>
  </w:num>
  <w:num w:numId="11" w16cid:durableId="192014148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7362994">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518309">
    <w:abstractNumId w:val="38"/>
  </w:num>
  <w:num w:numId="14" w16cid:durableId="1262448322">
    <w:abstractNumId w:val="37"/>
  </w:num>
  <w:num w:numId="15" w16cid:durableId="727145128">
    <w:abstractNumId w:val="52"/>
  </w:num>
  <w:num w:numId="16" w16cid:durableId="860362471">
    <w:abstractNumId w:val="75"/>
  </w:num>
  <w:num w:numId="17" w16cid:durableId="1129204896">
    <w:abstractNumId w:val="7"/>
  </w:num>
  <w:num w:numId="18" w16cid:durableId="1464352030">
    <w:abstractNumId w:val="54"/>
  </w:num>
  <w:num w:numId="19" w16cid:durableId="1436442182">
    <w:abstractNumId w:val="70"/>
  </w:num>
  <w:num w:numId="20" w16cid:durableId="1126465192">
    <w:abstractNumId w:val="49"/>
  </w:num>
  <w:num w:numId="21" w16cid:durableId="2090996893">
    <w:abstractNumId w:val="76"/>
  </w:num>
  <w:num w:numId="22" w16cid:durableId="459035585">
    <w:abstractNumId w:val="62"/>
  </w:num>
  <w:num w:numId="23" w16cid:durableId="471941861">
    <w:abstractNumId w:val="18"/>
  </w:num>
  <w:num w:numId="24" w16cid:durableId="1441535635">
    <w:abstractNumId w:val="29"/>
  </w:num>
  <w:num w:numId="25" w16cid:durableId="995185480">
    <w:abstractNumId w:val="14"/>
  </w:num>
  <w:num w:numId="26" w16cid:durableId="1939829423">
    <w:abstractNumId w:val="71"/>
  </w:num>
  <w:num w:numId="27" w16cid:durableId="2018724519">
    <w:abstractNumId w:val="13"/>
  </w:num>
  <w:num w:numId="28" w16cid:durableId="989358971">
    <w:abstractNumId w:val="20"/>
  </w:num>
  <w:num w:numId="29" w16cid:durableId="1261569346">
    <w:abstractNumId w:val="57"/>
  </w:num>
  <w:num w:numId="30" w16cid:durableId="1967545527">
    <w:abstractNumId w:val="10"/>
  </w:num>
  <w:num w:numId="31" w16cid:durableId="390005471">
    <w:abstractNumId w:val="46"/>
  </w:num>
  <w:num w:numId="32" w16cid:durableId="1773165333">
    <w:abstractNumId w:val="4"/>
  </w:num>
  <w:num w:numId="33" w16cid:durableId="956257475">
    <w:abstractNumId w:val="12"/>
  </w:num>
  <w:num w:numId="34" w16cid:durableId="1508053859">
    <w:abstractNumId w:val="64"/>
  </w:num>
  <w:num w:numId="35" w16cid:durableId="1213273885">
    <w:abstractNumId w:val="0"/>
  </w:num>
  <w:num w:numId="36" w16cid:durableId="1269237317">
    <w:abstractNumId w:val="28"/>
  </w:num>
  <w:num w:numId="37" w16cid:durableId="829562026">
    <w:abstractNumId w:val="72"/>
  </w:num>
  <w:num w:numId="38" w16cid:durableId="612984302">
    <w:abstractNumId w:val="19"/>
  </w:num>
  <w:num w:numId="39" w16cid:durableId="458424851">
    <w:abstractNumId w:val="36"/>
  </w:num>
  <w:num w:numId="40" w16cid:durableId="748036843">
    <w:abstractNumId w:val="45"/>
  </w:num>
  <w:num w:numId="41" w16cid:durableId="483277046">
    <w:abstractNumId w:val="40"/>
  </w:num>
  <w:num w:numId="42" w16cid:durableId="1272710248">
    <w:abstractNumId w:val="9"/>
  </w:num>
  <w:num w:numId="43" w16cid:durableId="126436942">
    <w:abstractNumId w:val="41"/>
  </w:num>
  <w:num w:numId="44" w16cid:durableId="679698331">
    <w:abstractNumId w:val="8"/>
  </w:num>
  <w:num w:numId="45" w16cid:durableId="1901793386">
    <w:abstractNumId w:val="74"/>
  </w:num>
  <w:num w:numId="46" w16cid:durableId="1565988653">
    <w:abstractNumId w:val="59"/>
  </w:num>
  <w:num w:numId="47" w16cid:durableId="374696232">
    <w:abstractNumId w:val="73"/>
  </w:num>
  <w:num w:numId="48" w16cid:durableId="1446730957">
    <w:abstractNumId w:val="66"/>
  </w:num>
  <w:num w:numId="49" w16cid:durableId="708842539">
    <w:abstractNumId w:val="21"/>
  </w:num>
  <w:num w:numId="50" w16cid:durableId="949311866">
    <w:abstractNumId w:val="60"/>
  </w:num>
  <w:num w:numId="51" w16cid:durableId="1210262232">
    <w:abstractNumId w:val="67"/>
  </w:num>
  <w:num w:numId="52" w16cid:durableId="987052745">
    <w:abstractNumId w:val="3"/>
  </w:num>
  <w:num w:numId="53" w16cid:durableId="995769585">
    <w:abstractNumId w:val="15"/>
  </w:num>
  <w:num w:numId="54" w16cid:durableId="1286961545">
    <w:abstractNumId w:val="23"/>
  </w:num>
  <w:num w:numId="55" w16cid:durableId="735277500">
    <w:abstractNumId w:val="11"/>
  </w:num>
  <w:num w:numId="56" w16cid:durableId="129637170">
    <w:abstractNumId w:val="31"/>
  </w:num>
  <w:num w:numId="57" w16cid:durableId="2101942934">
    <w:abstractNumId w:val="68"/>
  </w:num>
  <w:num w:numId="58" w16cid:durableId="1271551809">
    <w:abstractNumId w:val="32"/>
  </w:num>
  <w:num w:numId="59" w16cid:durableId="34888245">
    <w:abstractNumId w:val="77"/>
  </w:num>
  <w:num w:numId="60" w16cid:durableId="2081561426">
    <w:abstractNumId w:val="33"/>
  </w:num>
  <w:num w:numId="61" w16cid:durableId="2067952051">
    <w:abstractNumId w:val="47"/>
  </w:num>
  <w:num w:numId="62" w16cid:durableId="1192766195">
    <w:abstractNumId w:val="1"/>
  </w:num>
  <w:num w:numId="63" w16cid:durableId="1159542935">
    <w:abstractNumId w:val="22"/>
  </w:num>
  <w:num w:numId="64" w16cid:durableId="1359427027">
    <w:abstractNumId w:val="6"/>
  </w:num>
  <w:num w:numId="65" w16cid:durableId="1759860056">
    <w:abstractNumId w:val="56"/>
  </w:num>
  <w:num w:numId="66" w16cid:durableId="359744856">
    <w:abstractNumId w:val="35"/>
  </w:num>
  <w:num w:numId="67" w16cid:durableId="780799556">
    <w:abstractNumId w:val="5"/>
  </w:num>
  <w:num w:numId="68" w16cid:durableId="126554323">
    <w:abstractNumId w:val="65"/>
  </w:num>
  <w:num w:numId="69" w16cid:durableId="35274202">
    <w:abstractNumId w:val="25"/>
  </w:num>
  <w:num w:numId="70" w16cid:durableId="196821580">
    <w:abstractNumId w:val="27"/>
  </w:num>
  <w:num w:numId="71" w16cid:durableId="1617714330">
    <w:abstractNumId w:val="44"/>
  </w:num>
  <w:num w:numId="72" w16cid:durableId="1898971713">
    <w:abstractNumId w:val="43"/>
  </w:num>
  <w:num w:numId="73" w16cid:durableId="1025398419">
    <w:abstractNumId w:val="61"/>
  </w:num>
  <w:num w:numId="74" w16cid:durableId="252857564">
    <w:abstractNumId w:val="50"/>
  </w:num>
  <w:num w:numId="75" w16cid:durableId="220679175">
    <w:abstractNumId w:val="55"/>
  </w:num>
  <w:num w:numId="76" w16cid:durableId="790318911">
    <w:abstractNumId w:val="58"/>
  </w:num>
  <w:num w:numId="77" w16cid:durableId="505099481">
    <w:abstractNumId w:val="34"/>
  </w:num>
  <w:num w:numId="78" w16cid:durableId="1770924060">
    <w:abstractNumId w:val="6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38C"/>
    <w:rsid w:val="0000087F"/>
    <w:rsid w:val="0000159E"/>
    <w:rsid w:val="0000162E"/>
    <w:rsid w:val="00001789"/>
    <w:rsid w:val="000025B3"/>
    <w:rsid w:val="000026AC"/>
    <w:rsid w:val="000027C0"/>
    <w:rsid w:val="0000292C"/>
    <w:rsid w:val="00002E71"/>
    <w:rsid w:val="00003506"/>
    <w:rsid w:val="0000352A"/>
    <w:rsid w:val="00003BCB"/>
    <w:rsid w:val="00004681"/>
    <w:rsid w:val="000047BF"/>
    <w:rsid w:val="00004A92"/>
    <w:rsid w:val="00005623"/>
    <w:rsid w:val="000058E9"/>
    <w:rsid w:val="000059F5"/>
    <w:rsid w:val="00005B6F"/>
    <w:rsid w:val="00005D79"/>
    <w:rsid w:val="00007316"/>
    <w:rsid w:val="00007880"/>
    <w:rsid w:val="00007972"/>
    <w:rsid w:val="00007F1F"/>
    <w:rsid w:val="0001032F"/>
    <w:rsid w:val="00010986"/>
    <w:rsid w:val="000115B6"/>
    <w:rsid w:val="000116E5"/>
    <w:rsid w:val="0001194C"/>
    <w:rsid w:val="00011DB8"/>
    <w:rsid w:val="00011E53"/>
    <w:rsid w:val="00012D00"/>
    <w:rsid w:val="0001315E"/>
    <w:rsid w:val="00014753"/>
    <w:rsid w:val="00014C15"/>
    <w:rsid w:val="000154B0"/>
    <w:rsid w:val="0001574E"/>
    <w:rsid w:val="00015847"/>
    <w:rsid w:val="000162BB"/>
    <w:rsid w:val="000164D5"/>
    <w:rsid w:val="000165F8"/>
    <w:rsid w:val="00016B85"/>
    <w:rsid w:val="00016D6E"/>
    <w:rsid w:val="00017599"/>
    <w:rsid w:val="00017F8C"/>
    <w:rsid w:val="00017F97"/>
    <w:rsid w:val="0002009B"/>
    <w:rsid w:val="0002034E"/>
    <w:rsid w:val="00020B9B"/>
    <w:rsid w:val="000210B6"/>
    <w:rsid w:val="00021B64"/>
    <w:rsid w:val="00021E90"/>
    <w:rsid w:val="000225AD"/>
    <w:rsid w:val="00022745"/>
    <w:rsid w:val="00022781"/>
    <w:rsid w:val="00023279"/>
    <w:rsid w:val="00023431"/>
    <w:rsid w:val="000234B8"/>
    <w:rsid w:val="0002358F"/>
    <w:rsid w:val="00024835"/>
    <w:rsid w:val="000250EC"/>
    <w:rsid w:val="00026009"/>
    <w:rsid w:val="000262BF"/>
    <w:rsid w:val="000269CE"/>
    <w:rsid w:val="00026A37"/>
    <w:rsid w:val="00026A4C"/>
    <w:rsid w:val="00027B46"/>
    <w:rsid w:val="00027DFA"/>
    <w:rsid w:val="0003073A"/>
    <w:rsid w:val="00030944"/>
    <w:rsid w:val="00031B25"/>
    <w:rsid w:val="000320C8"/>
    <w:rsid w:val="00032545"/>
    <w:rsid w:val="0003316D"/>
    <w:rsid w:val="000331B0"/>
    <w:rsid w:val="0003329E"/>
    <w:rsid w:val="00033647"/>
    <w:rsid w:val="000336F1"/>
    <w:rsid w:val="0003416A"/>
    <w:rsid w:val="00034C21"/>
    <w:rsid w:val="00035726"/>
    <w:rsid w:val="00035BA4"/>
    <w:rsid w:val="00035C80"/>
    <w:rsid w:val="00036234"/>
    <w:rsid w:val="0003634A"/>
    <w:rsid w:val="00036CBE"/>
    <w:rsid w:val="0003767A"/>
    <w:rsid w:val="00037C29"/>
    <w:rsid w:val="000424E1"/>
    <w:rsid w:val="00043274"/>
    <w:rsid w:val="00043AAD"/>
    <w:rsid w:val="000445C8"/>
    <w:rsid w:val="00044733"/>
    <w:rsid w:val="00044DA8"/>
    <w:rsid w:val="00045087"/>
    <w:rsid w:val="00045F79"/>
    <w:rsid w:val="0004688A"/>
    <w:rsid w:val="00046FC6"/>
    <w:rsid w:val="00047126"/>
    <w:rsid w:val="00047962"/>
    <w:rsid w:val="00047B79"/>
    <w:rsid w:val="000505D9"/>
    <w:rsid w:val="00050DD1"/>
    <w:rsid w:val="0005171F"/>
    <w:rsid w:val="000527B3"/>
    <w:rsid w:val="00052EA5"/>
    <w:rsid w:val="0005347A"/>
    <w:rsid w:val="0005458D"/>
    <w:rsid w:val="0005477D"/>
    <w:rsid w:val="00054A7D"/>
    <w:rsid w:val="00054DF5"/>
    <w:rsid w:val="0005505B"/>
    <w:rsid w:val="00055247"/>
    <w:rsid w:val="0005542B"/>
    <w:rsid w:val="00055D5E"/>
    <w:rsid w:val="00056C7E"/>
    <w:rsid w:val="000570E1"/>
    <w:rsid w:val="000575A3"/>
    <w:rsid w:val="0005774F"/>
    <w:rsid w:val="00057DA6"/>
    <w:rsid w:val="000615CE"/>
    <w:rsid w:val="00061869"/>
    <w:rsid w:val="00062058"/>
    <w:rsid w:val="00062336"/>
    <w:rsid w:val="00062ADB"/>
    <w:rsid w:val="00062C57"/>
    <w:rsid w:val="00063984"/>
    <w:rsid w:val="00063BE3"/>
    <w:rsid w:val="000648C6"/>
    <w:rsid w:val="00064B3D"/>
    <w:rsid w:val="00064C50"/>
    <w:rsid w:val="00064D80"/>
    <w:rsid w:val="00065BA0"/>
    <w:rsid w:val="00065F59"/>
    <w:rsid w:val="00066EC5"/>
    <w:rsid w:val="00066EF9"/>
    <w:rsid w:val="00067199"/>
    <w:rsid w:val="0006741B"/>
    <w:rsid w:val="000675A8"/>
    <w:rsid w:val="000701AF"/>
    <w:rsid w:val="00070938"/>
    <w:rsid w:val="00070BFD"/>
    <w:rsid w:val="00070D24"/>
    <w:rsid w:val="00071090"/>
    <w:rsid w:val="000714E4"/>
    <w:rsid w:val="00071C64"/>
    <w:rsid w:val="00071E6A"/>
    <w:rsid w:val="000721FE"/>
    <w:rsid w:val="000731F2"/>
    <w:rsid w:val="000737D3"/>
    <w:rsid w:val="0007387F"/>
    <w:rsid w:val="00074BD0"/>
    <w:rsid w:val="0007523C"/>
    <w:rsid w:val="00075C03"/>
    <w:rsid w:val="00076094"/>
    <w:rsid w:val="000766BD"/>
    <w:rsid w:val="00077B0A"/>
    <w:rsid w:val="00077FD3"/>
    <w:rsid w:val="00080651"/>
    <w:rsid w:val="00080B97"/>
    <w:rsid w:val="00080C17"/>
    <w:rsid w:val="0008110A"/>
    <w:rsid w:val="00081998"/>
    <w:rsid w:val="00082369"/>
    <w:rsid w:val="000832D0"/>
    <w:rsid w:val="0008342B"/>
    <w:rsid w:val="0008393C"/>
    <w:rsid w:val="00083D90"/>
    <w:rsid w:val="000854A3"/>
    <w:rsid w:val="00085978"/>
    <w:rsid w:val="0008599D"/>
    <w:rsid w:val="00086F1B"/>
    <w:rsid w:val="000874D2"/>
    <w:rsid w:val="0008781C"/>
    <w:rsid w:val="00090E6E"/>
    <w:rsid w:val="00092160"/>
    <w:rsid w:val="0009254E"/>
    <w:rsid w:val="00095F31"/>
    <w:rsid w:val="00095FBB"/>
    <w:rsid w:val="000966C6"/>
    <w:rsid w:val="00096BBE"/>
    <w:rsid w:val="000972B3"/>
    <w:rsid w:val="00097678"/>
    <w:rsid w:val="00097A68"/>
    <w:rsid w:val="000A1B85"/>
    <w:rsid w:val="000A21E4"/>
    <w:rsid w:val="000A2570"/>
    <w:rsid w:val="000A28C1"/>
    <w:rsid w:val="000A364C"/>
    <w:rsid w:val="000A3B1B"/>
    <w:rsid w:val="000A3D28"/>
    <w:rsid w:val="000A4602"/>
    <w:rsid w:val="000A5745"/>
    <w:rsid w:val="000A652E"/>
    <w:rsid w:val="000A696E"/>
    <w:rsid w:val="000A7687"/>
    <w:rsid w:val="000A7B65"/>
    <w:rsid w:val="000A7D5E"/>
    <w:rsid w:val="000B0374"/>
    <w:rsid w:val="000B0FC3"/>
    <w:rsid w:val="000B15F0"/>
    <w:rsid w:val="000B24C5"/>
    <w:rsid w:val="000B2C89"/>
    <w:rsid w:val="000B2F10"/>
    <w:rsid w:val="000B362F"/>
    <w:rsid w:val="000B3EDF"/>
    <w:rsid w:val="000B4804"/>
    <w:rsid w:val="000B497A"/>
    <w:rsid w:val="000B5778"/>
    <w:rsid w:val="000B590B"/>
    <w:rsid w:val="000B6C29"/>
    <w:rsid w:val="000B709B"/>
    <w:rsid w:val="000B7397"/>
    <w:rsid w:val="000B74FC"/>
    <w:rsid w:val="000B7587"/>
    <w:rsid w:val="000B7A2C"/>
    <w:rsid w:val="000C01B1"/>
    <w:rsid w:val="000C05F1"/>
    <w:rsid w:val="000C063D"/>
    <w:rsid w:val="000C0B36"/>
    <w:rsid w:val="000C0C9E"/>
    <w:rsid w:val="000C144F"/>
    <w:rsid w:val="000C2A45"/>
    <w:rsid w:val="000C31E6"/>
    <w:rsid w:val="000C3B5D"/>
    <w:rsid w:val="000C4284"/>
    <w:rsid w:val="000C43AA"/>
    <w:rsid w:val="000C597D"/>
    <w:rsid w:val="000C601E"/>
    <w:rsid w:val="000C6607"/>
    <w:rsid w:val="000C68A5"/>
    <w:rsid w:val="000C6CE2"/>
    <w:rsid w:val="000C74E1"/>
    <w:rsid w:val="000C76FA"/>
    <w:rsid w:val="000C773D"/>
    <w:rsid w:val="000D03C3"/>
    <w:rsid w:val="000D0EBB"/>
    <w:rsid w:val="000D1C5B"/>
    <w:rsid w:val="000D1E51"/>
    <w:rsid w:val="000D2887"/>
    <w:rsid w:val="000D28ED"/>
    <w:rsid w:val="000D29BA"/>
    <w:rsid w:val="000D2BD4"/>
    <w:rsid w:val="000D3068"/>
    <w:rsid w:val="000D3571"/>
    <w:rsid w:val="000D37AE"/>
    <w:rsid w:val="000D3A60"/>
    <w:rsid w:val="000D48FC"/>
    <w:rsid w:val="000D4B7F"/>
    <w:rsid w:val="000D5CCB"/>
    <w:rsid w:val="000D5FC7"/>
    <w:rsid w:val="000D6EAA"/>
    <w:rsid w:val="000D70C5"/>
    <w:rsid w:val="000D70CC"/>
    <w:rsid w:val="000D7CB1"/>
    <w:rsid w:val="000D7D95"/>
    <w:rsid w:val="000E0A0A"/>
    <w:rsid w:val="000E0C04"/>
    <w:rsid w:val="000E0C14"/>
    <w:rsid w:val="000E1096"/>
    <w:rsid w:val="000E1296"/>
    <w:rsid w:val="000E1355"/>
    <w:rsid w:val="000E16EC"/>
    <w:rsid w:val="000E1C2A"/>
    <w:rsid w:val="000E1F02"/>
    <w:rsid w:val="000E20EF"/>
    <w:rsid w:val="000E22E8"/>
    <w:rsid w:val="000E2A5D"/>
    <w:rsid w:val="000E2AE1"/>
    <w:rsid w:val="000E2EA0"/>
    <w:rsid w:val="000E30E3"/>
    <w:rsid w:val="000E3142"/>
    <w:rsid w:val="000E33EF"/>
    <w:rsid w:val="000E34D6"/>
    <w:rsid w:val="000E37CF"/>
    <w:rsid w:val="000E3E77"/>
    <w:rsid w:val="000E46F9"/>
    <w:rsid w:val="000E4747"/>
    <w:rsid w:val="000E4908"/>
    <w:rsid w:val="000E4C3F"/>
    <w:rsid w:val="000E4F13"/>
    <w:rsid w:val="000E5A96"/>
    <w:rsid w:val="000E7BED"/>
    <w:rsid w:val="000E7D43"/>
    <w:rsid w:val="000F0055"/>
    <w:rsid w:val="000F0488"/>
    <w:rsid w:val="000F05C1"/>
    <w:rsid w:val="000F0977"/>
    <w:rsid w:val="000F0DCE"/>
    <w:rsid w:val="000F13BB"/>
    <w:rsid w:val="000F1426"/>
    <w:rsid w:val="000F1D91"/>
    <w:rsid w:val="000F2598"/>
    <w:rsid w:val="000F2691"/>
    <w:rsid w:val="000F2A0E"/>
    <w:rsid w:val="000F30A6"/>
    <w:rsid w:val="000F3256"/>
    <w:rsid w:val="000F3774"/>
    <w:rsid w:val="000F3CFB"/>
    <w:rsid w:val="000F4575"/>
    <w:rsid w:val="000F4CC3"/>
    <w:rsid w:val="000F5228"/>
    <w:rsid w:val="000F5AB3"/>
    <w:rsid w:val="000F7107"/>
    <w:rsid w:val="000F719E"/>
    <w:rsid w:val="000F71E0"/>
    <w:rsid w:val="001003A3"/>
    <w:rsid w:val="00100541"/>
    <w:rsid w:val="00100D43"/>
    <w:rsid w:val="00100D94"/>
    <w:rsid w:val="00100F75"/>
    <w:rsid w:val="00100FAD"/>
    <w:rsid w:val="00101B2C"/>
    <w:rsid w:val="001027B0"/>
    <w:rsid w:val="001047D1"/>
    <w:rsid w:val="0010550F"/>
    <w:rsid w:val="00105CFE"/>
    <w:rsid w:val="001068D7"/>
    <w:rsid w:val="00107057"/>
    <w:rsid w:val="0011031E"/>
    <w:rsid w:val="00111045"/>
    <w:rsid w:val="00111801"/>
    <w:rsid w:val="00111E40"/>
    <w:rsid w:val="00111EDB"/>
    <w:rsid w:val="00112184"/>
    <w:rsid w:val="0011235E"/>
    <w:rsid w:val="00112814"/>
    <w:rsid w:val="001136AF"/>
    <w:rsid w:val="00113918"/>
    <w:rsid w:val="00113FB4"/>
    <w:rsid w:val="001140AD"/>
    <w:rsid w:val="0011463A"/>
    <w:rsid w:val="001152ED"/>
    <w:rsid w:val="00115850"/>
    <w:rsid w:val="001158BD"/>
    <w:rsid w:val="00115A4B"/>
    <w:rsid w:val="001166AC"/>
    <w:rsid w:val="00117228"/>
    <w:rsid w:val="00117550"/>
    <w:rsid w:val="0011767D"/>
    <w:rsid w:val="00117C9A"/>
    <w:rsid w:val="001200BC"/>
    <w:rsid w:val="001201E5"/>
    <w:rsid w:val="0012038C"/>
    <w:rsid w:val="0012041E"/>
    <w:rsid w:val="00120AEB"/>
    <w:rsid w:val="00120B37"/>
    <w:rsid w:val="00120FCF"/>
    <w:rsid w:val="00121137"/>
    <w:rsid w:val="00121408"/>
    <w:rsid w:val="001218BC"/>
    <w:rsid w:val="00121B56"/>
    <w:rsid w:val="00121CD2"/>
    <w:rsid w:val="00122052"/>
    <w:rsid w:val="00122931"/>
    <w:rsid w:val="00122F5C"/>
    <w:rsid w:val="001238A9"/>
    <w:rsid w:val="001238FE"/>
    <w:rsid w:val="001239E8"/>
    <w:rsid w:val="00124494"/>
    <w:rsid w:val="00124542"/>
    <w:rsid w:val="00124992"/>
    <w:rsid w:val="00124B84"/>
    <w:rsid w:val="00124BE8"/>
    <w:rsid w:val="00124C41"/>
    <w:rsid w:val="00124DEC"/>
    <w:rsid w:val="00124DFF"/>
    <w:rsid w:val="0012540C"/>
    <w:rsid w:val="00126238"/>
    <w:rsid w:val="0012680A"/>
    <w:rsid w:val="001269B4"/>
    <w:rsid w:val="0012737E"/>
    <w:rsid w:val="00127845"/>
    <w:rsid w:val="001279FA"/>
    <w:rsid w:val="00130DED"/>
    <w:rsid w:val="00131B7A"/>
    <w:rsid w:val="00131F2C"/>
    <w:rsid w:val="001325FC"/>
    <w:rsid w:val="00132F53"/>
    <w:rsid w:val="001341BA"/>
    <w:rsid w:val="001356CB"/>
    <w:rsid w:val="001359A8"/>
    <w:rsid w:val="00135D97"/>
    <w:rsid w:val="0013628D"/>
    <w:rsid w:val="001367D6"/>
    <w:rsid w:val="001371A5"/>
    <w:rsid w:val="001371D3"/>
    <w:rsid w:val="00141365"/>
    <w:rsid w:val="00141574"/>
    <w:rsid w:val="00141697"/>
    <w:rsid w:val="0014255C"/>
    <w:rsid w:val="00142C75"/>
    <w:rsid w:val="001430F8"/>
    <w:rsid w:val="00143464"/>
    <w:rsid w:val="001434F2"/>
    <w:rsid w:val="0014351E"/>
    <w:rsid w:val="00144F30"/>
    <w:rsid w:val="00145213"/>
    <w:rsid w:val="00145C43"/>
    <w:rsid w:val="00145D5A"/>
    <w:rsid w:val="00146202"/>
    <w:rsid w:val="00146F97"/>
    <w:rsid w:val="001471CD"/>
    <w:rsid w:val="001475CC"/>
    <w:rsid w:val="00147946"/>
    <w:rsid w:val="0015061F"/>
    <w:rsid w:val="00151192"/>
    <w:rsid w:val="0015140D"/>
    <w:rsid w:val="00151CC4"/>
    <w:rsid w:val="001529FC"/>
    <w:rsid w:val="00152B8F"/>
    <w:rsid w:val="0015422F"/>
    <w:rsid w:val="001542B3"/>
    <w:rsid w:val="0015648C"/>
    <w:rsid w:val="00156CA2"/>
    <w:rsid w:val="00157484"/>
    <w:rsid w:val="00157585"/>
    <w:rsid w:val="001577F4"/>
    <w:rsid w:val="00157D7D"/>
    <w:rsid w:val="00157EAF"/>
    <w:rsid w:val="00157EBB"/>
    <w:rsid w:val="001607DA"/>
    <w:rsid w:val="00160883"/>
    <w:rsid w:val="001610B9"/>
    <w:rsid w:val="00162128"/>
    <w:rsid w:val="00162791"/>
    <w:rsid w:val="00162C1C"/>
    <w:rsid w:val="001639D4"/>
    <w:rsid w:val="0016460B"/>
    <w:rsid w:val="00164ABA"/>
    <w:rsid w:val="001651E5"/>
    <w:rsid w:val="00165252"/>
    <w:rsid w:val="00165697"/>
    <w:rsid w:val="0016596D"/>
    <w:rsid w:val="00165B20"/>
    <w:rsid w:val="00165F12"/>
    <w:rsid w:val="001666C7"/>
    <w:rsid w:val="00166BFD"/>
    <w:rsid w:val="00167155"/>
    <w:rsid w:val="00167666"/>
    <w:rsid w:val="00167B98"/>
    <w:rsid w:val="00167D6F"/>
    <w:rsid w:val="0017096E"/>
    <w:rsid w:val="001714E8"/>
    <w:rsid w:val="00171603"/>
    <w:rsid w:val="001719EF"/>
    <w:rsid w:val="00171BCE"/>
    <w:rsid w:val="00171BE6"/>
    <w:rsid w:val="00171F53"/>
    <w:rsid w:val="0017216F"/>
    <w:rsid w:val="00172642"/>
    <w:rsid w:val="0017286D"/>
    <w:rsid w:val="00172DE0"/>
    <w:rsid w:val="0017327C"/>
    <w:rsid w:val="00173390"/>
    <w:rsid w:val="001739C2"/>
    <w:rsid w:val="00173EA2"/>
    <w:rsid w:val="00175831"/>
    <w:rsid w:val="001762D3"/>
    <w:rsid w:val="00176EB8"/>
    <w:rsid w:val="00176EB9"/>
    <w:rsid w:val="001775A4"/>
    <w:rsid w:val="00177AAB"/>
    <w:rsid w:val="00177ADF"/>
    <w:rsid w:val="00177BFA"/>
    <w:rsid w:val="0018046E"/>
    <w:rsid w:val="001805DA"/>
    <w:rsid w:val="00180B37"/>
    <w:rsid w:val="00180D43"/>
    <w:rsid w:val="00180DEC"/>
    <w:rsid w:val="001812BB"/>
    <w:rsid w:val="00181395"/>
    <w:rsid w:val="001822CC"/>
    <w:rsid w:val="00183516"/>
    <w:rsid w:val="00183867"/>
    <w:rsid w:val="00184379"/>
    <w:rsid w:val="001843F1"/>
    <w:rsid w:val="001848F6"/>
    <w:rsid w:val="0018507A"/>
    <w:rsid w:val="001851A7"/>
    <w:rsid w:val="00185887"/>
    <w:rsid w:val="00185B73"/>
    <w:rsid w:val="00185E7A"/>
    <w:rsid w:val="00186156"/>
    <w:rsid w:val="00186639"/>
    <w:rsid w:val="001866CB"/>
    <w:rsid w:val="00186BDA"/>
    <w:rsid w:val="0018705E"/>
    <w:rsid w:val="00187225"/>
    <w:rsid w:val="001874C1"/>
    <w:rsid w:val="0018B820"/>
    <w:rsid w:val="00190265"/>
    <w:rsid w:val="001913E1"/>
    <w:rsid w:val="00191657"/>
    <w:rsid w:val="00192416"/>
    <w:rsid w:val="00192495"/>
    <w:rsid w:val="0019381F"/>
    <w:rsid w:val="00194D15"/>
    <w:rsid w:val="0019547E"/>
    <w:rsid w:val="001954A7"/>
    <w:rsid w:val="001955D3"/>
    <w:rsid w:val="00195844"/>
    <w:rsid w:val="001969D2"/>
    <w:rsid w:val="00196A80"/>
    <w:rsid w:val="00197AC2"/>
    <w:rsid w:val="001A0635"/>
    <w:rsid w:val="001A09C8"/>
    <w:rsid w:val="001A0CDA"/>
    <w:rsid w:val="001A10CA"/>
    <w:rsid w:val="001A1AA8"/>
    <w:rsid w:val="001A1CA0"/>
    <w:rsid w:val="001A1CBF"/>
    <w:rsid w:val="001A2F12"/>
    <w:rsid w:val="001A33DC"/>
    <w:rsid w:val="001A39DC"/>
    <w:rsid w:val="001A42AC"/>
    <w:rsid w:val="001A43EF"/>
    <w:rsid w:val="001A4FC4"/>
    <w:rsid w:val="001A5013"/>
    <w:rsid w:val="001A50B5"/>
    <w:rsid w:val="001A5165"/>
    <w:rsid w:val="001A57D9"/>
    <w:rsid w:val="001A5B90"/>
    <w:rsid w:val="001A5F65"/>
    <w:rsid w:val="001A687D"/>
    <w:rsid w:val="001A7157"/>
    <w:rsid w:val="001A7B85"/>
    <w:rsid w:val="001A7FF4"/>
    <w:rsid w:val="001B0743"/>
    <w:rsid w:val="001B175F"/>
    <w:rsid w:val="001B2FED"/>
    <w:rsid w:val="001B3085"/>
    <w:rsid w:val="001B3178"/>
    <w:rsid w:val="001B4A17"/>
    <w:rsid w:val="001B4DDA"/>
    <w:rsid w:val="001B7A35"/>
    <w:rsid w:val="001B7F09"/>
    <w:rsid w:val="001C016F"/>
    <w:rsid w:val="001C01F2"/>
    <w:rsid w:val="001C08DA"/>
    <w:rsid w:val="001C0B2B"/>
    <w:rsid w:val="001C0BCE"/>
    <w:rsid w:val="001C1836"/>
    <w:rsid w:val="001C1E36"/>
    <w:rsid w:val="001C285A"/>
    <w:rsid w:val="001C29F9"/>
    <w:rsid w:val="001C2F76"/>
    <w:rsid w:val="001C40AC"/>
    <w:rsid w:val="001C4C99"/>
    <w:rsid w:val="001C7504"/>
    <w:rsid w:val="001C7645"/>
    <w:rsid w:val="001C7828"/>
    <w:rsid w:val="001C7BF5"/>
    <w:rsid w:val="001D061D"/>
    <w:rsid w:val="001D1944"/>
    <w:rsid w:val="001D1DF4"/>
    <w:rsid w:val="001D2453"/>
    <w:rsid w:val="001D2624"/>
    <w:rsid w:val="001D2C6E"/>
    <w:rsid w:val="001D2D10"/>
    <w:rsid w:val="001D32FD"/>
    <w:rsid w:val="001D3FC5"/>
    <w:rsid w:val="001D41BA"/>
    <w:rsid w:val="001D433E"/>
    <w:rsid w:val="001D456B"/>
    <w:rsid w:val="001D4688"/>
    <w:rsid w:val="001D4DB4"/>
    <w:rsid w:val="001D5A71"/>
    <w:rsid w:val="001D5C6E"/>
    <w:rsid w:val="001D6520"/>
    <w:rsid w:val="001D6893"/>
    <w:rsid w:val="001D689F"/>
    <w:rsid w:val="001D6F33"/>
    <w:rsid w:val="001D7485"/>
    <w:rsid w:val="001D75B7"/>
    <w:rsid w:val="001D7D66"/>
    <w:rsid w:val="001D7E9B"/>
    <w:rsid w:val="001E08D0"/>
    <w:rsid w:val="001E098B"/>
    <w:rsid w:val="001E1DF2"/>
    <w:rsid w:val="001E2944"/>
    <w:rsid w:val="001E34DD"/>
    <w:rsid w:val="001E3EC0"/>
    <w:rsid w:val="001E3F31"/>
    <w:rsid w:val="001E3FC5"/>
    <w:rsid w:val="001E5512"/>
    <w:rsid w:val="001E5ADE"/>
    <w:rsid w:val="001E66ED"/>
    <w:rsid w:val="001E6F6F"/>
    <w:rsid w:val="001E6F7A"/>
    <w:rsid w:val="001F070F"/>
    <w:rsid w:val="001F0D4C"/>
    <w:rsid w:val="001F1153"/>
    <w:rsid w:val="001F20AE"/>
    <w:rsid w:val="001F2210"/>
    <w:rsid w:val="001F2893"/>
    <w:rsid w:val="001F36D3"/>
    <w:rsid w:val="001F3C50"/>
    <w:rsid w:val="001F3DAB"/>
    <w:rsid w:val="001F45A7"/>
    <w:rsid w:val="001F4CF8"/>
    <w:rsid w:val="001F4DF2"/>
    <w:rsid w:val="001F54AC"/>
    <w:rsid w:val="001F61C4"/>
    <w:rsid w:val="001F638C"/>
    <w:rsid w:val="001F669D"/>
    <w:rsid w:val="001F66B3"/>
    <w:rsid w:val="001F711D"/>
    <w:rsid w:val="001F791F"/>
    <w:rsid w:val="001F7E9A"/>
    <w:rsid w:val="00200EE7"/>
    <w:rsid w:val="00201045"/>
    <w:rsid w:val="002010BA"/>
    <w:rsid w:val="00201BD9"/>
    <w:rsid w:val="00201E34"/>
    <w:rsid w:val="002021FB"/>
    <w:rsid w:val="00202FE8"/>
    <w:rsid w:val="00203046"/>
    <w:rsid w:val="00203D82"/>
    <w:rsid w:val="00204945"/>
    <w:rsid w:val="002055CF"/>
    <w:rsid w:val="002057A8"/>
    <w:rsid w:val="00206224"/>
    <w:rsid w:val="0020652C"/>
    <w:rsid w:val="00206550"/>
    <w:rsid w:val="002065E9"/>
    <w:rsid w:val="00206A6C"/>
    <w:rsid w:val="0020728C"/>
    <w:rsid w:val="00207866"/>
    <w:rsid w:val="00207CED"/>
    <w:rsid w:val="00207FFE"/>
    <w:rsid w:val="002102D3"/>
    <w:rsid w:val="00210395"/>
    <w:rsid w:val="002106E3"/>
    <w:rsid w:val="00210C4B"/>
    <w:rsid w:val="002117EA"/>
    <w:rsid w:val="00211958"/>
    <w:rsid w:val="002120C2"/>
    <w:rsid w:val="002123DD"/>
    <w:rsid w:val="00212B42"/>
    <w:rsid w:val="00212BAF"/>
    <w:rsid w:val="00212DA4"/>
    <w:rsid w:val="00213C83"/>
    <w:rsid w:val="002156C7"/>
    <w:rsid w:val="002159D8"/>
    <w:rsid w:val="00215D6F"/>
    <w:rsid w:val="002162D3"/>
    <w:rsid w:val="002166BB"/>
    <w:rsid w:val="00216F92"/>
    <w:rsid w:val="002171AE"/>
    <w:rsid w:val="002174C4"/>
    <w:rsid w:val="00220735"/>
    <w:rsid w:val="00220AA4"/>
    <w:rsid w:val="00220CE5"/>
    <w:rsid w:val="00220D19"/>
    <w:rsid w:val="00220DEA"/>
    <w:rsid w:val="00220DF1"/>
    <w:rsid w:val="00220E69"/>
    <w:rsid w:val="00220F7B"/>
    <w:rsid w:val="00222ED6"/>
    <w:rsid w:val="00222F79"/>
    <w:rsid w:val="00223083"/>
    <w:rsid w:val="0022345D"/>
    <w:rsid w:val="002234CD"/>
    <w:rsid w:val="00223C12"/>
    <w:rsid w:val="00223FAC"/>
    <w:rsid w:val="002240CF"/>
    <w:rsid w:val="0022478F"/>
    <w:rsid w:val="00224B43"/>
    <w:rsid w:val="002268E9"/>
    <w:rsid w:val="00226A9A"/>
    <w:rsid w:val="00226D06"/>
    <w:rsid w:val="002318B7"/>
    <w:rsid w:val="00231B22"/>
    <w:rsid w:val="00231F4D"/>
    <w:rsid w:val="00232571"/>
    <w:rsid w:val="002334A6"/>
    <w:rsid w:val="0023362B"/>
    <w:rsid w:val="0023385B"/>
    <w:rsid w:val="00234CB5"/>
    <w:rsid w:val="0023564F"/>
    <w:rsid w:val="00236210"/>
    <w:rsid w:val="00236ABF"/>
    <w:rsid w:val="00236C0C"/>
    <w:rsid w:val="00237106"/>
    <w:rsid w:val="00237979"/>
    <w:rsid w:val="00237B4C"/>
    <w:rsid w:val="00237F83"/>
    <w:rsid w:val="00240E4E"/>
    <w:rsid w:val="00241474"/>
    <w:rsid w:val="0024169D"/>
    <w:rsid w:val="002416E7"/>
    <w:rsid w:val="00241945"/>
    <w:rsid w:val="00241987"/>
    <w:rsid w:val="00241E75"/>
    <w:rsid w:val="002426A0"/>
    <w:rsid w:val="00242E4F"/>
    <w:rsid w:val="00242EA3"/>
    <w:rsid w:val="002444EC"/>
    <w:rsid w:val="00244AD6"/>
    <w:rsid w:val="00244E60"/>
    <w:rsid w:val="00245922"/>
    <w:rsid w:val="00245987"/>
    <w:rsid w:val="00246C11"/>
    <w:rsid w:val="0024732A"/>
    <w:rsid w:val="00247549"/>
    <w:rsid w:val="00247584"/>
    <w:rsid w:val="00247E28"/>
    <w:rsid w:val="00250448"/>
    <w:rsid w:val="00250728"/>
    <w:rsid w:val="0025115B"/>
    <w:rsid w:val="002517C5"/>
    <w:rsid w:val="0025190D"/>
    <w:rsid w:val="00252106"/>
    <w:rsid w:val="00252371"/>
    <w:rsid w:val="002528DD"/>
    <w:rsid w:val="00252A34"/>
    <w:rsid w:val="00253B49"/>
    <w:rsid w:val="00254BFA"/>
    <w:rsid w:val="00254DEC"/>
    <w:rsid w:val="00255740"/>
    <w:rsid w:val="00255766"/>
    <w:rsid w:val="0025629E"/>
    <w:rsid w:val="002563C0"/>
    <w:rsid w:val="00257396"/>
    <w:rsid w:val="00257D2B"/>
    <w:rsid w:val="00260312"/>
    <w:rsid w:val="00260541"/>
    <w:rsid w:val="0026129B"/>
    <w:rsid w:val="0026159A"/>
    <w:rsid w:val="00261676"/>
    <w:rsid w:val="002618D7"/>
    <w:rsid w:val="00261CF0"/>
    <w:rsid w:val="002625EA"/>
    <w:rsid w:val="00263CFA"/>
    <w:rsid w:val="00264ACA"/>
    <w:rsid w:val="00264DDE"/>
    <w:rsid w:val="0026587F"/>
    <w:rsid w:val="0026651D"/>
    <w:rsid w:val="002665F6"/>
    <w:rsid w:val="00266A2F"/>
    <w:rsid w:val="0026737D"/>
    <w:rsid w:val="00267F7C"/>
    <w:rsid w:val="0027004E"/>
    <w:rsid w:val="00270168"/>
    <w:rsid w:val="0027189F"/>
    <w:rsid w:val="0027214E"/>
    <w:rsid w:val="002721A9"/>
    <w:rsid w:val="00272311"/>
    <w:rsid w:val="00273AB4"/>
    <w:rsid w:val="00273E41"/>
    <w:rsid w:val="00274C8F"/>
    <w:rsid w:val="00274D37"/>
    <w:rsid w:val="00274E03"/>
    <w:rsid w:val="00274EEE"/>
    <w:rsid w:val="00275145"/>
    <w:rsid w:val="0027539F"/>
    <w:rsid w:val="00275485"/>
    <w:rsid w:val="0027619A"/>
    <w:rsid w:val="00276500"/>
    <w:rsid w:val="00277294"/>
    <w:rsid w:val="00277343"/>
    <w:rsid w:val="002773CD"/>
    <w:rsid w:val="002774D9"/>
    <w:rsid w:val="00277644"/>
    <w:rsid w:val="0027789A"/>
    <w:rsid w:val="00280069"/>
    <w:rsid w:val="0028048C"/>
    <w:rsid w:val="0028052B"/>
    <w:rsid w:val="002807CA"/>
    <w:rsid w:val="0028140D"/>
    <w:rsid w:val="002819D6"/>
    <w:rsid w:val="0028233F"/>
    <w:rsid w:val="00282393"/>
    <w:rsid w:val="00282A73"/>
    <w:rsid w:val="00283208"/>
    <w:rsid w:val="00283406"/>
    <w:rsid w:val="002836DD"/>
    <w:rsid w:val="00283778"/>
    <w:rsid w:val="00283D63"/>
    <w:rsid w:val="002842CC"/>
    <w:rsid w:val="002844F3"/>
    <w:rsid w:val="00284C64"/>
    <w:rsid w:val="0028546F"/>
    <w:rsid w:val="00285C26"/>
    <w:rsid w:val="00286005"/>
    <w:rsid w:val="002869AF"/>
    <w:rsid w:val="00287102"/>
    <w:rsid w:val="00287166"/>
    <w:rsid w:val="002871FB"/>
    <w:rsid w:val="00287C78"/>
    <w:rsid w:val="00290431"/>
    <w:rsid w:val="002907F6"/>
    <w:rsid w:val="00290860"/>
    <w:rsid w:val="00290B48"/>
    <w:rsid w:val="00292D2D"/>
    <w:rsid w:val="0029309D"/>
    <w:rsid w:val="002932DD"/>
    <w:rsid w:val="00293A8B"/>
    <w:rsid w:val="00293F23"/>
    <w:rsid w:val="00293F88"/>
    <w:rsid w:val="00294087"/>
    <w:rsid w:val="00294CFB"/>
    <w:rsid w:val="00294F50"/>
    <w:rsid w:val="0029600A"/>
    <w:rsid w:val="0029679C"/>
    <w:rsid w:val="002967A0"/>
    <w:rsid w:val="00297356"/>
    <w:rsid w:val="0029785E"/>
    <w:rsid w:val="002A064E"/>
    <w:rsid w:val="002A1522"/>
    <w:rsid w:val="002A1779"/>
    <w:rsid w:val="002A2723"/>
    <w:rsid w:val="002A2EAD"/>
    <w:rsid w:val="002A316E"/>
    <w:rsid w:val="002A34DA"/>
    <w:rsid w:val="002A3CB6"/>
    <w:rsid w:val="002A4270"/>
    <w:rsid w:val="002A4841"/>
    <w:rsid w:val="002A4BBF"/>
    <w:rsid w:val="002A4D52"/>
    <w:rsid w:val="002A4DA4"/>
    <w:rsid w:val="002A4E9E"/>
    <w:rsid w:val="002A5F9A"/>
    <w:rsid w:val="002A6266"/>
    <w:rsid w:val="002A6745"/>
    <w:rsid w:val="002A6D33"/>
    <w:rsid w:val="002A750A"/>
    <w:rsid w:val="002A7CE7"/>
    <w:rsid w:val="002B025F"/>
    <w:rsid w:val="002B0840"/>
    <w:rsid w:val="002B0C37"/>
    <w:rsid w:val="002B0D58"/>
    <w:rsid w:val="002B10CF"/>
    <w:rsid w:val="002B196D"/>
    <w:rsid w:val="002B1D32"/>
    <w:rsid w:val="002B227A"/>
    <w:rsid w:val="002B2340"/>
    <w:rsid w:val="002B26A3"/>
    <w:rsid w:val="002B2A18"/>
    <w:rsid w:val="002B2C45"/>
    <w:rsid w:val="002B312A"/>
    <w:rsid w:val="002B3FD0"/>
    <w:rsid w:val="002B4583"/>
    <w:rsid w:val="002B462E"/>
    <w:rsid w:val="002B477C"/>
    <w:rsid w:val="002B4D3C"/>
    <w:rsid w:val="002B54F3"/>
    <w:rsid w:val="002B5865"/>
    <w:rsid w:val="002B692D"/>
    <w:rsid w:val="002B6B86"/>
    <w:rsid w:val="002B747E"/>
    <w:rsid w:val="002B7756"/>
    <w:rsid w:val="002B7FD5"/>
    <w:rsid w:val="002C0B31"/>
    <w:rsid w:val="002C0C23"/>
    <w:rsid w:val="002C123F"/>
    <w:rsid w:val="002C1639"/>
    <w:rsid w:val="002C1BC2"/>
    <w:rsid w:val="002C21A6"/>
    <w:rsid w:val="002C284C"/>
    <w:rsid w:val="002C2F41"/>
    <w:rsid w:val="002C3137"/>
    <w:rsid w:val="002C3600"/>
    <w:rsid w:val="002C423C"/>
    <w:rsid w:val="002C42F4"/>
    <w:rsid w:val="002C48AE"/>
    <w:rsid w:val="002C5FAB"/>
    <w:rsid w:val="002C72D3"/>
    <w:rsid w:val="002D03FE"/>
    <w:rsid w:val="002D1B1F"/>
    <w:rsid w:val="002D21FF"/>
    <w:rsid w:val="002D2376"/>
    <w:rsid w:val="002D2543"/>
    <w:rsid w:val="002D2B89"/>
    <w:rsid w:val="002D2C8F"/>
    <w:rsid w:val="002D3307"/>
    <w:rsid w:val="002D3635"/>
    <w:rsid w:val="002D37F2"/>
    <w:rsid w:val="002D3DC4"/>
    <w:rsid w:val="002D3DED"/>
    <w:rsid w:val="002D4AEA"/>
    <w:rsid w:val="002D4B24"/>
    <w:rsid w:val="002D53B3"/>
    <w:rsid w:val="002D5638"/>
    <w:rsid w:val="002D667F"/>
    <w:rsid w:val="002D6ADE"/>
    <w:rsid w:val="002D79EB"/>
    <w:rsid w:val="002E0428"/>
    <w:rsid w:val="002E0654"/>
    <w:rsid w:val="002E267A"/>
    <w:rsid w:val="002E2743"/>
    <w:rsid w:val="002E2CAB"/>
    <w:rsid w:val="002E2F32"/>
    <w:rsid w:val="002E45E2"/>
    <w:rsid w:val="002E465B"/>
    <w:rsid w:val="002E5556"/>
    <w:rsid w:val="002E5BFE"/>
    <w:rsid w:val="002E6187"/>
    <w:rsid w:val="002E61C6"/>
    <w:rsid w:val="002E6CC6"/>
    <w:rsid w:val="002E726F"/>
    <w:rsid w:val="002E7F1D"/>
    <w:rsid w:val="002F0A44"/>
    <w:rsid w:val="002F1BE9"/>
    <w:rsid w:val="002F2231"/>
    <w:rsid w:val="002F2293"/>
    <w:rsid w:val="002F3248"/>
    <w:rsid w:val="002F3472"/>
    <w:rsid w:val="002F3AE7"/>
    <w:rsid w:val="002F3EC5"/>
    <w:rsid w:val="002F42F2"/>
    <w:rsid w:val="002F4321"/>
    <w:rsid w:val="002F4B9C"/>
    <w:rsid w:val="002F5CB5"/>
    <w:rsid w:val="002F62E5"/>
    <w:rsid w:val="002F6367"/>
    <w:rsid w:val="002F6368"/>
    <w:rsid w:val="003000C7"/>
    <w:rsid w:val="00300630"/>
    <w:rsid w:val="0030084D"/>
    <w:rsid w:val="003022E9"/>
    <w:rsid w:val="003029C9"/>
    <w:rsid w:val="00303025"/>
    <w:rsid w:val="003041AD"/>
    <w:rsid w:val="00304550"/>
    <w:rsid w:val="0030509A"/>
    <w:rsid w:val="00305F1C"/>
    <w:rsid w:val="003071CB"/>
    <w:rsid w:val="00307675"/>
    <w:rsid w:val="003103F8"/>
    <w:rsid w:val="00310DAD"/>
    <w:rsid w:val="00311A40"/>
    <w:rsid w:val="00312359"/>
    <w:rsid w:val="003123DD"/>
    <w:rsid w:val="00312A00"/>
    <w:rsid w:val="00312E90"/>
    <w:rsid w:val="00313162"/>
    <w:rsid w:val="00313839"/>
    <w:rsid w:val="00313D40"/>
    <w:rsid w:val="00313F0E"/>
    <w:rsid w:val="00313F8F"/>
    <w:rsid w:val="00314367"/>
    <w:rsid w:val="0031440A"/>
    <w:rsid w:val="0031461D"/>
    <w:rsid w:val="003160C9"/>
    <w:rsid w:val="00316B57"/>
    <w:rsid w:val="003176FD"/>
    <w:rsid w:val="0032037A"/>
    <w:rsid w:val="00320C01"/>
    <w:rsid w:val="0032143D"/>
    <w:rsid w:val="00321B1A"/>
    <w:rsid w:val="00322067"/>
    <w:rsid w:val="003232D0"/>
    <w:rsid w:val="003234AC"/>
    <w:rsid w:val="0032377A"/>
    <w:rsid w:val="003245E5"/>
    <w:rsid w:val="003248EA"/>
    <w:rsid w:val="00324AD1"/>
    <w:rsid w:val="00324BF2"/>
    <w:rsid w:val="00324CAC"/>
    <w:rsid w:val="0032502A"/>
    <w:rsid w:val="00326C56"/>
    <w:rsid w:val="00326CB8"/>
    <w:rsid w:val="00326F8D"/>
    <w:rsid w:val="00327203"/>
    <w:rsid w:val="003273E5"/>
    <w:rsid w:val="00327570"/>
    <w:rsid w:val="00327C28"/>
    <w:rsid w:val="00331644"/>
    <w:rsid w:val="003321DD"/>
    <w:rsid w:val="0033277E"/>
    <w:rsid w:val="00333DD5"/>
    <w:rsid w:val="003352D1"/>
    <w:rsid w:val="00336148"/>
    <w:rsid w:val="0033647A"/>
    <w:rsid w:val="0033654F"/>
    <w:rsid w:val="00336567"/>
    <w:rsid w:val="003369BE"/>
    <w:rsid w:val="00337075"/>
    <w:rsid w:val="003371E4"/>
    <w:rsid w:val="00337774"/>
    <w:rsid w:val="00337F61"/>
    <w:rsid w:val="00337FBA"/>
    <w:rsid w:val="00340464"/>
    <w:rsid w:val="003405C6"/>
    <w:rsid w:val="0034078E"/>
    <w:rsid w:val="00340AA3"/>
    <w:rsid w:val="0034121D"/>
    <w:rsid w:val="00341724"/>
    <w:rsid w:val="003420C4"/>
    <w:rsid w:val="003425CF"/>
    <w:rsid w:val="00342620"/>
    <w:rsid w:val="003428CF"/>
    <w:rsid w:val="003433BD"/>
    <w:rsid w:val="00343719"/>
    <w:rsid w:val="00344BC5"/>
    <w:rsid w:val="0034572F"/>
    <w:rsid w:val="00346779"/>
    <w:rsid w:val="003507F3"/>
    <w:rsid w:val="00350AE1"/>
    <w:rsid w:val="00351DC3"/>
    <w:rsid w:val="00351DCB"/>
    <w:rsid w:val="00351E68"/>
    <w:rsid w:val="003529A2"/>
    <w:rsid w:val="00353878"/>
    <w:rsid w:val="00353D11"/>
    <w:rsid w:val="003544D9"/>
    <w:rsid w:val="00354D5B"/>
    <w:rsid w:val="00355657"/>
    <w:rsid w:val="00355E0D"/>
    <w:rsid w:val="00355F41"/>
    <w:rsid w:val="00356D4F"/>
    <w:rsid w:val="003578B0"/>
    <w:rsid w:val="00357999"/>
    <w:rsid w:val="00360451"/>
    <w:rsid w:val="0036073C"/>
    <w:rsid w:val="00360A13"/>
    <w:rsid w:val="00360FD3"/>
    <w:rsid w:val="003610E4"/>
    <w:rsid w:val="00361BA4"/>
    <w:rsid w:val="0036278D"/>
    <w:rsid w:val="00362B9F"/>
    <w:rsid w:val="00362D15"/>
    <w:rsid w:val="0036329B"/>
    <w:rsid w:val="0036360A"/>
    <w:rsid w:val="00363DFD"/>
    <w:rsid w:val="003649A8"/>
    <w:rsid w:val="00364D90"/>
    <w:rsid w:val="003665C0"/>
    <w:rsid w:val="0036729B"/>
    <w:rsid w:val="003672A5"/>
    <w:rsid w:val="00371141"/>
    <w:rsid w:val="0037114A"/>
    <w:rsid w:val="00371369"/>
    <w:rsid w:val="00371674"/>
    <w:rsid w:val="00371C27"/>
    <w:rsid w:val="0037262C"/>
    <w:rsid w:val="0037326C"/>
    <w:rsid w:val="003741FC"/>
    <w:rsid w:val="00374302"/>
    <w:rsid w:val="00376995"/>
    <w:rsid w:val="00377C2D"/>
    <w:rsid w:val="003808A3"/>
    <w:rsid w:val="0038107E"/>
    <w:rsid w:val="0038151F"/>
    <w:rsid w:val="0038199F"/>
    <w:rsid w:val="00381F67"/>
    <w:rsid w:val="003822CE"/>
    <w:rsid w:val="003826E0"/>
    <w:rsid w:val="003826F7"/>
    <w:rsid w:val="0038289A"/>
    <w:rsid w:val="00383AD7"/>
    <w:rsid w:val="00384529"/>
    <w:rsid w:val="00384902"/>
    <w:rsid w:val="0038520B"/>
    <w:rsid w:val="0038545D"/>
    <w:rsid w:val="00385679"/>
    <w:rsid w:val="00385B9D"/>
    <w:rsid w:val="003864A7"/>
    <w:rsid w:val="003864E5"/>
    <w:rsid w:val="00386F99"/>
    <w:rsid w:val="00390115"/>
    <w:rsid w:val="00390180"/>
    <w:rsid w:val="003901C1"/>
    <w:rsid w:val="00390294"/>
    <w:rsid w:val="003902E1"/>
    <w:rsid w:val="00390643"/>
    <w:rsid w:val="003908AD"/>
    <w:rsid w:val="00390BCC"/>
    <w:rsid w:val="00390BDD"/>
    <w:rsid w:val="003919F8"/>
    <w:rsid w:val="00392F8A"/>
    <w:rsid w:val="00392FC0"/>
    <w:rsid w:val="0039333E"/>
    <w:rsid w:val="003936F5"/>
    <w:rsid w:val="00393E1F"/>
    <w:rsid w:val="00393F70"/>
    <w:rsid w:val="00394670"/>
    <w:rsid w:val="0039495C"/>
    <w:rsid w:val="0039519B"/>
    <w:rsid w:val="0039549E"/>
    <w:rsid w:val="00395980"/>
    <w:rsid w:val="00396427"/>
    <w:rsid w:val="003966D0"/>
    <w:rsid w:val="00396BB8"/>
    <w:rsid w:val="00397866"/>
    <w:rsid w:val="00397A76"/>
    <w:rsid w:val="00397A99"/>
    <w:rsid w:val="003A1807"/>
    <w:rsid w:val="003A26BE"/>
    <w:rsid w:val="003A2752"/>
    <w:rsid w:val="003A2A0B"/>
    <w:rsid w:val="003A2BE7"/>
    <w:rsid w:val="003A2FE8"/>
    <w:rsid w:val="003A37F7"/>
    <w:rsid w:val="003A395C"/>
    <w:rsid w:val="003A3C58"/>
    <w:rsid w:val="003A4F62"/>
    <w:rsid w:val="003A6C77"/>
    <w:rsid w:val="003A7A3B"/>
    <w:rsid w:val="003B03EE"/>
    <w:rsid w:val="003B0604"/>
    <w:rsid w:val="003B13D7"/>
    <w:rsid w:val="003B1833"/>
    <w:rsid w:val="003B234D"/>
    <w:rsid w:val="003B2E59"/>
    <w:rsid w:val="003B2EAE"/>
    <w:rsid w:val="003B3041"/>
    <w:rsid w:val="003B42A9"/>
    <w:rsid w:val="003B4BC0"/>
    <w:rsid w:val="003B4E5E"/>
    <w:rsid w:val="003B4EE5"/>
    <w:rsid w:val="003B5A14"/>
    <w:rsid w:val="003B5CC0"/>
    <w:rsid w:val="003B5D94"/>
    <w:rsid w:val="003C1455"/>
    <w:rsid w:val="003C1AC0"/>
    <w:rsid w:val="003C1C13"/>
    <w:rsid w:val="003C25BB"/>
    <w:rsid w:val="003C2829"/>
    <w:rsid w:val="003C342E"/>
    <w:rsid w:val="003C3489"/>
    <w:rsid w:val="003C34A0"/>
    <w:rsid w:val="003C3B3D"/>
    <w:rsid w:val="003C407D"/>
    <w:rsid w:val="003C416E"/>
    <w:rsid w:val="003C54BF"/>
    <w:rsid w:val="003C7795"/>
    <w:rsid w:val="003D03DD"/>
    <w:rsid w:val="003D0CFB"/>
    <w:rsid w:val="003D1E24"/>
    <w:rsid w:val="003D2DE9"/>
    <w:rsid w:val="003D2DF5"/>
    <w:rsid w:val="003D34DD"/>
    <w:rsid w:val="003D364C"/>
    <w:rsid w:val="003D3CC3"/>
    <w:rsid w:val="003D4293"/>
    <w:rsid w:val="003D48CB"/>
    <w:rsid w:val="003D4E75"/>
    <w:rsid w:val="003D4E81"/>
    <w:rsid w:val="003D51B9"/>
    <w:rsid w:val="003D56CE"/>
    <w:rsid w:val="003D5734"/>
    <w:rsid w:val="003D639F"/>
    <w:rsid w:val="003D65F1"/>
    <w:rsid w:val="003D6A15"/>
    <w:rsid w:val="003D719B"/>
    <w:rsid w:val="003D74F4"/>
    <w:rsid w:val="003D78BE"/>
    <w:rsid w:val="003D7CFA"/>
    <w:rsid w:val="003D7D11"/>
    <w:rsid w:val="003D7FA7"/>
    <w:rsid w:val="003E0084"/>
    <w:rsid w:val="003E0223"/>
    <w:rsid w:val="003E0827"/>
    <w:rsid w:val="003E165E"/>
    <w:rsid w:val="003E16BA"/>
    <w:rsid w:val="003E1E80"/>
    <w:rsid w:val="003E202A"/>
    <w:rsid w:val="003E2157"/>
    <w:rsid w:val="003E28F7"/>
    <w:rsid w:val="003E301D"/>
    <w:rsid w:val="003E393D"/>
    <w:rsid w:val="003E4333"/>
    <w:rsid w:val="003E45CE"/>
    <w:rsid w:val="003E48EB"/>
    <w:rsid w:val="003E49D6"/>
    <w:rsid w:val="003E4F83"/>
    <w:rsid w:val="003E55D9"/>
    <w:rsid w:val="003E75D9"/>
    <w:rsid w:val="003E75E3"/>
    <w:rsid w:val="003E7D9F"/>
    <w:rsid w:val="003F05F9"/>
    <w:rsid w:val="003F07B6"/>
    <w:rsid w:val="003F0BB1"/>
    <w:rsid w:val="003F0D4F"/>
    <w:rsid w:val="003F0F4D"/>
    <w:rsid w:val="003F143A"/>
    <w:rsid w:val="003F15C1"/>
    <w:rsid w:val="003F1647"/>
    <w:rsid w:val="003F164B"/>
    <w:rsid w:val="003F1A76"/>
    <w:rsid w:val="003F1AA0"/>
    <w:rsid w:val="003F1BF6"/>
    <w:rsid w:val="003F1F00"/>
    <w:rsid w:val="003F2001"/>
    <w:rsid w:val="003F233B"/>
    <w:rsid w:val="003F2DCA"/>
    <w:rsid w:val="003F3ECA"/>
    <w:rsid w:val="003F42AB"/>
    <w:rsid w:val="003F437E"/>
    <w:rsid w:val="003F4E2C"/>
    <w:rsid w:val="003F54C1"/>
    <w:rsid w:val="003F5E54"/>
    <w:rsid w:val="003F658C"/>
    <w:rsid w:val="003F67F6"/>
    <w:rsid w:val="003F76BB"/>
    <w:rsid w:val="003F7A7B"/>
    <w:rsid w:val="003F7F5E"/>
    <w:rsid w:val="004007D7"/>
    <w:rsid w:val="00401E48"/>
    <w:rsid w:val="00402AD0"/>
    <w:rsid w:val="00402BB3"/>
    <w:rsid w:val="004036A3"/>
    <w:rsid w:val="00404046"/>
    <w:rsid w:val="004043BC"/>
    <w:rsid w:val="0040499F"/>
    <w:rsid w:val="004051E1"/>
    <w:rsid w:val="0040594B"/>
    <w:rsid w:val="00406096"/>
    <w:rsid w:val="004071A2"/>
    <w:rsid w:val="00407E42"/>
    <w:rsid w:val="00410863"/>
    <w:rsid w:val="00410BD4"/>
    <w:rsid w:val="00411B4D"/>
    <w:rsid w:val="00412A79"/>
    <w:rsid w:val="0041351F"/>
    <w:rsid w:val="004140D8"/>
    <w:rsid w:val="0041430F"/>
    <w:rsid w:val="00414841"/>
    <w:rsid w:val="00414FBE"/>
    <w:rsid w:val="0041506F"/>
    <w:rsid w:val="004151CA"/>
    <w:rsid w:val="00415AE6"/>
    <w:rsid w:val="00415F5C"/>
    <w:rsid w:val="004164FD"/>
    <w:rsid w:val="004167A1"/>
    <w:rsid w:val="00416EC8"/>
    <w:rsid w:val="00417752"/>
    <w:rsid w:val="004177C7"/>
    <w:rsid w:val="00420107"/>
    <w:rsid w:val="00420AA4"/>
    <w:rsid w:val="004213AC"/>
    <w:rsid w:val="00421CA3"/>
    <w:rsid w:val="004223A5"/>
    <w:rsid w:val="004226BC"/>
    <w:rsid w:val="004229A8"/>
    <w:rsid w:val="00422B47"/>
    <w:rsid w:val="00422C1F"/>
    <w:rsid w:val="0042348B"/>
    <w:rsid w:val="00423D17"/>
    <w:rsid w:val="00423E12"/>
    <w:rsid w:val="00424691"/>
    <w:rsid w:val="004256BD"/>
    <w:rsid w:val="00425E63"/>
    <w:rsid w:val="00426CEF"/>
    <w:rsid w:val="004275F8"/>
    <w:rsid w:val="004306EF"/>
    <w:rsid w:val="004312E6"/>
    <w:rsid w:val="004317A5"/>
    <w:rsid w:val="00431837"/>
    <w:rsid w:val="004322FC"/>
    <w:rsid w:val="0043262A"/>
    <w:rsid w:val="004328BB"/>
    <w:rsid w:val="00432E0A"/>
    <w:rsid w:val="00432F00"/>
    <w:rsid w:val="00432F44"/>
    <w:rsid w:val="004331D1"/>
    <w:rsid w:val="00433287"/>
    <w:rsid w:val="0043339C"/>
    <w:rsid w:val="0043369D"/>
    <w:rsid w:val="00434318"/>
    <w:rsid w:val="00434D47"/>
    <w:rsid w:val="0043532B"/>
    <w:rsid w:val="004358DB"/>
    <w:rsid w:val="00435A35"/>
    <w:rsid w:val="00435B6B"/>
    <w:rsid w:val="004363BB"/>
    <w:rsid w:val="004368AB"/>
    <w:rsid w:val="004371E4"/>
    <w:rsid w:val="00440392"/>
    <w:rsid w:val="00440559"/>
    <w:rsid w:val="0044066F"/>
    <w:rsid w:val="0044100F"/>
    <w:rsid w:val="00441280"/>
    <w:rsid w:val="004430DA"/>
    <w:rsid w:val="00443C23"/>
    <w:rsid w:val="004442DF"/>
    <w:rsid w:val="0044491D"/>
    <w:rsid w:val="00444B3F"/>
    <w:rsid w:val="00444C81"/>
    <w:rsid w:val="0044551A"/>
    <w:rsid w:val="00446862"/>
    <w:rsid w:val="00447C00"/>
    <w:rsid w:val="00447EA3"/>
    <w:rsid w:val="00447F08"/>
    <w:rsid w:val="00447FAB"/>
    <w:rsid w:val="0044D01E"/>
    <w:rsid w:val="00450379"/>
    <w:rsid w:val="0045039F"/>
    <w:rsid w:val="00450EFC"/>
    <w:rsid w:val="004513B7"/>
    <w:rsid w:val="00451A9C"/>
    <w:rsid w:val="00451F13"/>
    <w:rsid w:val="004525EA"/>
    <w:rsid w:val="00452659"/>
    <w:rsid w:val="00452CBC"/>
    <w:rsid w:val="00452D9B"/>
    <w:rsid w:val="00452EE2"/>
    <w:rsid w:val="0045307A"/>
    <w:rsid w:val="00453543"/>
    <w:rsid w:val="00454570"/>
    <w:rsid w:val="0045460E"/>
    <w:rsid w:val="00454E88"/>
    <w:rsid w:val="00455A23"/>
    <w:rsid w:val="00455AD9"/>
    <w:rsid w:val="00456B98"/>
    <w:rsid w:val="00456BD6"/>
    <w:rsid w:val="004574D1"/>
    <w:rsid w:val="004576A1"/>
    <w:rsid w:val="00457EDD"/>
    <w:rsid w:val="004603CD"/>
    <w:rsid w:val="004604FC"/>
    <w:rsid w:val="00460768"/>
    <w:rsid w:val="00460C0A"/>
    <w:rsid w:val="00461330"/>
    <w:rsid w:val="00461406"/>
    <w:rsid w:val="00461CD6"/>
    <w:rsid w:val="00461EC6"/>
    <w:rsid w:val="004627BF"/>
    <w:rsid w:val="00462846"/>
    <w:rsid w:val="00463E8F"/>
    <w:rsid w:val="00464207"/>
    <w:rsid w:val="00464863"/>
    <w:rsid w:val="00465417"/>
    <w:rsid w:val="004658DA"/>
    <w:rsid w:val="00465E7F"/>
    <w:rsid w:val="004669A9"/>
    <w:rsid w:val="00466D4B"/>
    <w:rsid w:val="00467497"/>
    <w:rsid w:val="00467803"/>
    <w:rsid w:val="00467B3C"/>
    <w:rsid w:val="00467F20"/>
    <w:rsid w:val="0047041D"/>
    <w:rsid w:val="00471249"/>
    <w:rsid w:val="00473447"/>
    <w:rsid w:val="004736BB"/>
    <w:rsid w:val="0047398D"/>
    <w:rsid w:val="00473DCC"/>
    <w:rsid w:val="004741AA"/>
    <w:rsid w:val="00474525"/>
    <w:rsid w:val="00474703"/>
    <w:rsid w:val="00474C46"/>
    <w:rsid w:val="00474F8F"/>
    <w:rsid w:val="004754D2"/>
    <w:rsid w:val="00475E02"/>
    <w:rsid w:val="0047628F"/>
    <w:rsid w:val="004764A9"/>
    <w:rsid w:val="00477047"/>
    <w:rsid w:val="00477164"/>
    <w:rsid w:val="0047796C"/>
    <w:rsid w:val="00477FA0"/>
    <w:rsid w:val="00480A9D"/>
    <w:rsid w:val="00480D51"/>
    <w:rsid w:val="00480F23"/>
    <w:rsid w:val="0048155A"/>
    <w:rsid w:val="004824D2"/>
    <w:rsid w:val="00482565"/>
    <w:rsid w:val="00483011"/>
    <w:rsid w:val="00483329"/>
    <w:rsid w:val="00483E9F"/>
    <w:rsid w:val="004847B7"/>
    <w:rsid w:val="00485335"/>
    <w:rsid w:val="00485987"/>
    <w:rsid w:val="00485AF4"/>
    <w:rsid w:val="0048600C"/>
    <w:rsid w:val="004860AD"/>
    <w:rsid w:val="00486993"/>
    <w:rsid w:val="00487085"/>
    <w:rsid w:val="00487B1A"/>
    <w:rsid w:val="00487F16"/>
    <w:rsid w:val="00487F54"/>
    <w:rsid w:val="00490159"/>
    <w:rsid w:val="00490193"/>
    <w:rsid w:val="004902EE"/>
    <w:rsid w:val="0049166B"/>
    <w:rsid w:val="00492FD6"/>
    <w:rsid w:val="004940C7"/>
    <w:rsid w:val="0049427C"/>
    <w:rsid w:val="004949FC"/>
    <w:rsid w:val="004951DA"/>
    <w:rsid w:val="004956D6"/>
    <w:rsid w:val="004958F4"/>
    <w:rsid w:val="00495970"/>
    <w:rsid w:val="004961AA"/>
    <w:rsid w:val="00496606"/>
    <w:rsid w:val="004969E6"/>
    <w:rsid w:val="00496DCC"/>
    <w:rsid w:val="00496EEC"/>
    <w:rsid w:val="00497763"/>
    <w:rsid w:val="00497CF2"/>
    <w:rsid w:val="00497EF3"/>
    <w:rsid w:val="00497FA3"/>
    <w:rsid w:val="004A00FB"/>
    <w:rsid w:val="004A02F1"/>
    <w:rsid w:val="004A0383"/>
    <w:rsid w:val="004A0594"/>
    <w:rsid w:val="004A1248"/>
    <w:rsid w:val="004A14EF"/>
    <w:rsid w:val="004A1526"/>
    <w:rsid w:val="004A1627"/>
    <w:rsid w:val="004A1E7E"/>
    <w:rsid w:val="004A2503"/>
    <w:rsid w:val="004A3247"/>
    <w:rsid w:val="004A3337"/>
    <w:rsid w:val="004A3684"/>
    <w:rsid w:val="004A378B"/>
    <w:rsid w:val="004A3A60"/>
    <w:rsid w:val="004A3CD3"/>
    <w:rsid w:val="004A437F"/>
    <w:rsid w:val="004A499D"/>
    <w:rsid w:val="004A4D81"/>
    <w:rsid w:val="004A5A5A"/>
    <w:rsid w:val="004A5BAA"/>
    <w:rsid w:val="004A5E90"/>
    <w:rsid w:val="004A6716"/>
    <w:rsid w:val="004A6E3C"/>
    <w:rsid w:val="004B0A0F"/>
    <w:rsid w:val="004B0FF4"/>
    <w:rsid w:val="004B103F"/>
    <w:rsid w:val="004B1A0E"/>
    <w:rsid w:val="004B2544"/>
    <w:rsid w:val="004B277E"/>
    <w:rsid w:val="004B28F6"/>
    <w:rsid w:val="004B2A83"/>
    <w:rsid w:val="004B366E"/>
    <w:rsid w:val="004B4836"/>
    <w:rsid w:val="004B48CA"/>
    <w:rsid w:val="004B5911"/>
    <w:rsid w:val="004B5AD4"/>
    <w:rsid w:val="004B60FD"/>
    <w:rsid w:val="004B61A9"/>
    <w:rsid w:val="004B63FE"/>
    <w:rsid w:val="004B6BCC"/>
    <w:rsid w:val="004B70FD"/>
    <w:rsid w:val="004B72F0"/>
    <w:rsid w:val="004B74ED"/>
    <w:rsid w:val="004B7E5D"/>
    <w:rsid w:val="004C02B9"/>
    <w:rsid w:val="004C089E"/>
    <w:rsid w:val="004C0950"/>
    <w:rsid w:val="004C14B0"/>
    <w:rsid w:val="004C25BA"/>
    <w:rsid w:val="004C2715"/>
    <w:rsid w:val="004C3CDB"/>
    <w:rsid w:val="004C4584"/>
    <w:rsid w:val="004C47B7"/>
    <w:rsid w:val="004C50C6"/>
    <w:rsid w:val="004C5218"/>
    <w:rsid w:val="004C5871"/>
    <w:rsid w:val="004C646F"/>
    <w:rsid w:val="004C6ABD"/>
    <w:rsid w:val="004C6C8B"/>
    <w:rsid w:val="004C6D42"/>
    <w:rsid w:val="004C6F5C"/>
    <w:rsid w:val="004C7152"/>
    <w:rsid w:val="004C7339"/>
    <w:rsid w:val="004C79C9"/>
    <w:rsid w:val="004D0499"/>
    <w:rsid w:val="004D0602"/>
    <w:rsid w:val="004D0621"/>
    <w:rsid w:val="004D07E5"/>
    <w:rsid w:val="004D1771"/>
    <w:rsid w:val="004D234C"/>
    <w:rsid w:val="004D3DBA"/>
    <w:rsid w:val="004D424C"/>
    <w:rsid w:val="004D44AC"/>
    <w:rsid w:val="004D5099"/>
    <w:rsid w:val="004D562D"/>
    <w:rsid w:val="004D5719"/>
    <w:rsid w:val="004D5C69"/>
    <w:rsid w:val="004E1507"/>
    <w:rsid w:val="004E1ACB"/>
    <w:rsid w:val="004E1B1A"/>
    <w:rsid w:val="004E2954"/>
    <w:rsid w:val="004E33A9"/>
    <w:rsid w:val="004E392E"/>
    <w:rsid w:val="004E3AC9"/>
    <w:rsid w:val="004E3C99"/>
    <w:rsid w:val="004E3E4E"/>
    <w:rsid w:val="004E3F4F"/>
    <w:rsid w:val="004E4546"/>
    <w:rsid w:val="004E4749"/>
    <w:rsid w:val="004E4D85"/>
    <w:rsid w:val="004E5152"/>
    <w:rsid w:val="004E57ED"/>
    <w:rsid w:val="004E584C"/>
    <w:rsid w:val="004E5AF9"/>
    <w:rsid w:val="004E6455"/>
    <w:rsid w:val="004E6F19"/>
    <w:rsid w:val="004E6FC6"/>
    <w:rsid w:val="004E77A3"/>
    <w:rsid w:val="004E7C8D"/>
    <w:rsid w:val="004F023F"/>
    <w:rsid w:val="004F08CC"/>
    <w:rsid w:val="004F0A73"/>
    <w:rsid w:val="004F0ACF"/>
    <w:rsid w:val="004F0ADE"/>
    <w:rsid w:val="004F0CA1"/>
    <w:rsid w:val="004F0CF8"/>
    <w:rsid w:val="004F0FE0"/>
    <w:rsid w:val="004F1183"/>
    <w:rsid w:val="004F1613"/>
    <w:rsid w:val="004F1E3D"/>
    <w:rsid w:val="004F200A"/>
    <w:rsid w:val="004F20C1"/>
    <w:rsid w:val="004F2F07"/>
    <w:rsid w:val="004F3660"/>
    <w:rsid w:val="004F39F2"/>
    <w:rsid w:val="004F3C2C"/>
    <w:rsid w:val="004F3EB8"/>
    <w:rsid w:val="004F47AA"/>
    <w:rsid w:val="004F4ACA"/>
    <w:rsid w:val="004F4EEC"/>
    <w:rsid w:val="004F4FD1"/>
    <w:rsid w:val="004F5BC5"/>
    <w:rsid w:val="004F69AE"/>
    <w:rsid w:val="004F767B"/>
    <w:rsid w:val="004F7F93"/>
    <w:rsid w:val="005001AC"/>
    <w:rsid w:val="00500331"/>
    <w:rsid w:val="00500918"/>
    <w:rsid w:val="00500F07"/>
    <w:rsid w:val="00501346"/>
    <w:rsid w:val="005018D3"/>
    <w:rsid w:val="005018DB"/>
    <w:rsid w:val="00501AE4"/>
    <w:rsid w:val="00501CE6"/>
    <w:rsid w:val="00501E73"/>
    <w:rsid w:val="005025EB"/>
    <w:rsid w:val="0050278C"/>
    <w:rsid w:val="0050348F"/>
    <w:rsid w:val="0050460D"/>
    <w:rsid w:val="00504A9F"/>
    <w:rsid w:val="00504BAD"/>
    <w:rsid w:val="00505312"/>
    <w:rsid w:val="0050541B"/>
    <w:rsid w:val="00506313"/>
    <w:rsid w:val="0050684F"/>
    <w:rsid w:val="005069C4"/>
    <w:rsid w:val="00506B8F"/>
    <w:rsid w:val="00506DE6"/>
    <w:rsid w:val="00506E40"/>
    <w:rsid w:val="005078EC"/>
    <w:rsid w:val="0051093B"/>
    <w:rsid w:val="00510B21"/>
    <w:rsid w:val="0051146B"/>
    <w:rsid w:val="00511668"/>
    <w:rsid w:val="00513223"/>
    <w:rsid w:val="00513750"/>
    <w:rsid w:val="005146CF"/>
    <w:rsid w:val="00514F3C"/>
    <w:rsid w:val="00515EC5"/>
    <w:rsid w:val="0051613A"/>
    <w:rsid w:val="005163EF"/>
    <w:rsid w:val="00520322"/>
    <w:rsid w:val="00520657"/>
    <w:rsid w:val="0052075C"/>
    <w:rsid w:val="00520A82"/>
    <w:rsid w:val="00520EEE"/>
    <w:rsid w:val="00521432"/>
    <w:rsid w:val="00521685"/>
    <w:rsid w:val="00522018"/>
    <w:rsid w:val="00522210"/>
    <w:rsid w:val="005227E4"/>
    <w:rsid w:val="0052296E"/>
    <w:rsid w:val="00523011"/>
    <w:rsid w:val="0052380E"/>
    <w:rsid w:val="00523C5C"/>
    <w:rsid w:val="00523DE4"/>
    <w:rsid w:val="005243A6"/>
    <w:rsid w:val="00525320"/>
    <w:rsid w:val="00525968"/>
    <w:rsid w:val="00525A92"/>
    <w:rsid w:val="00525DD7"/>
    <w:rsid w:val="00526B31"/>
    <w:rsid w:val="00526F52"/>
    <w:rsid w:val="00526F89"/>
    <w:rsid w:val="005275BD"/>
    <w:rsid w:val="005277CF"/>
    <w:rsid w:val="00527A48"/>
    <w:rsid w:val="00527AE5"/>
    <w:rsid w:val="00530975"/>
    <w:rsid w:val="005312EF"/>
    <w:rsid w:val="00531B8C"/>
    <w:rsid w:val="0053237A"/>
    <w:rsid w:val="005324F9"/>
    <w:rsid w:val="00532760"/>
    <w:rsid w:val="00532A30"/>
    <w:rsid w:val="00532D93"/>
    <w:rsid w:val="00532F96"/>
    <w:rsid w:val="00533B4A"/>
    <w:rsid w:val="005344D8"/>
    <w:rsid w:val="00534886"/>
    <w:rsid w:val="00536ECA"/>
    <w:rsid w:val="00537097"/>
    <w:rsid w:val="00537129"/>
    <w:rsid w:val="00540100"/>
    <w:rsid w:val="00540AB3"/>
    <w:rsid w:val="005418AB"/>
    <w:rsid w:val="00542750"/>
    <w:rsid w:val="00542A96"/>
    <w:rsid w:val="00542CEE"/>
    <w:rsid w:val="005430CB"/>
    <w:rsid w:val="005430E1"/>
    <w:rsid w:val="0054352E"/>
    <w:rsid w:val="00543C8A"/>
    <w:rsid w:val="00543D33"/>
    <w:rsid w:val="00543D3B"/>
    <w:rsid w:val="00543E3F"/>
    <w:rsid w:val="00544553"/>
    <w:rsid w:val="00544577"/>
    <w:rsid w:val="00544F05"/>
    <w:rsid w:val="00545159"/>
    <w:rsid w:val="00546DEC"/>
    <w:rsid w:val="00546FCE"/>
    <w:rsid w:val="0054776C"/>
    <w:rsid w:val="005505EC"/>
    <w:rsid w:val="00550671"/>
    <w:rsid w:val="00550A58"/>
    <w:rsid w:val="00550BBB"/>
    <w:rsid w:val="00550C84"/>
    <w:rsid w:val="005510B2"/>
    <w:rsid w:val="00551704"/>
    <w:rsid w:val="0055218E"/>
    <w:rsid w:val="00552391"/>
    <w:rsid w:val="0055252E"/>
    <w:rsid w:val="00552A14"/>
    <w:rsid w:val="0055391D"/>
    <w:rsid w:val="00553DD9"/>
    <w:rsid w:val="0055450E"/>
    <w:rsid w:val="0055491B"/>
    <w:rsid w:val="0055491F"/>
    <w:rsid w:val="00554AA6"/>
    <w:rsid w:val="00554BFF"/>
    <w:rsid w:val="00554F9F"/>
    <w:rsid w:val="0055581C"/>
    <w:rsid w:val="00555E8E"/>
    <w:rsid w:val="00555FFF"/>
    <w:rsid w:val="005560E4"/>
    <w:rsid w:val="00556BF1"/>
    <w:rsid w:val="00556BF7"/>
    <w:rsid w:val="00557C3F"/>
    <w:rsid w:val="005608BA"/>
    <w:rsid w:val="00562489"/>
    <w:rsid w:val="005625C8"/>
    <w:rsid w:val="0056310C"/>
    <w:rsid w:val="0056372C"/>
    <w:rsid w:val="00563899"/>
    <w:rsid w:val="00563FDC"/>
    <w:rsid w:val="00564018"/>
    <w:rsid w:val="0056424E"/>
    <w:rsid w:val="00564D3E"/>
    <w:rsid w:val="0056516D"/>
    <w:rsid w:val="0056518B"/>
    <w:rsid w:val="00565222"/>
    <w:rsid w:val="005655DD"/>
    <w:rsid w:val="00566D30"/>
    <w:rsid w:val="00566F76"/>
    <w:rsid w:val="0056760A"/>
    <w:rsid w:val="00567616"/>
    <w:rsid w:val="00567A5E"/>
    <w:rsid w:val="00567F61"/>
    <w:rsid w:val="0057003D"/>
    <w:rsid w:val="00570685"/>
    <w:rsid w:val="00570908"/>
    <w:rsid w:val="00571573"/>
    <w:rsid w:val="00572C17"/>
    <w:rsid w:val="00573A96"/>
    <w:rsid w:val="00573DBD"/>
    <w:rsid w:val="00574183"/>
    <w:rsid w:val="005745D5"/>
    <w:rsid w:val="0057503A"/>
    <w:rsid w:val="005754FE"/>
    <w:rsid w:val="00580C89"/>
    <w:rsid w:val="00580D29"/>
    <w:rsid w:val="00580E0F"/>
    <w:rsid w:val="00581053"/>
    <w:rsid w:val="005818DC"/>
    <w:rsid w:val="00582938"/>
    <w:rsid w:val="00582A07"/>
    <w:rsid w:val="00582B47"/>
    <w:rsid w:val="00582ED9"/>
    <w:rsid w:val="005833D4"/>
    <w:rsid w:val="005842F0"/>
    <w:rsid w:val="0058478A"/>
    <w:rsid w:val="00584CCA"/>
    <w:rsid w:val="00584F93"/>
    <w:rsid w:val="0058598C"/>
    <w:rsid w:val="00586057"/>
    <w:rsid w:val="005863FE"/>
    <w:rsid w:val="00587266"/>
    <w:rsid w:val="00590345"/>
    <w:rsid w:val="00590592"/>
    <w:rsid w:val="0059080C"/>
    <w:rsid w:val="005908F9"/>
    <w:rsid w:val="0059132E"/>
    <w:rsid w:val="005914E7"/>
    <w:rsid w:val="00591994"/>
    <w:rsid w:val="005926FF"/>
    <w:rsid w:val="005928DA"/>
    <w:rsid w:val="00592A0E"/>
    <w:rsid w:val="00592C13"/>
    <w:rsid w:val="00593364"/>
    <w:rsid w:val="00593611"/>
    <w:rsid w:val="00593820"/>
    <w:rsid w:val="005944D6"/>
    <w:rsid w:val="0059461C"/>
    <w:rsid w:val="00594961"/>
    <w:rsid w:val="00594B1B"/>
    <w:rsid w:val="00594B24"/>
    <w:rsid w:val="00594B28"/>
    <w:rsid w:val="00594BBF"/>
    <w:rsid w:val="00594D52"/>
    <w:rsid w:val="0059524B"/>
    <w:rsid w:val="005954A3"/>
    <w:rsid w:val="00595664"/>
    <w:rsid w:val="0059626C"/>
    <w:rsid w:val="00596483"/>
    <w:rsid w:val="005968C8"/>
    <w:rsid w:val="00597471"/>
    <w:rsid w:val="0059769E"/>
    <w:rsid w:val="00597E97"/>
    <w:rsid w:val="00597EA4"/>
    <w:rsid w:val="005A0C4F"/>
    <w:rsid w:val="005A12E3"/>
    <w:rsid w:val="005A15BD"/>
    <w:rsid w:val="005A1E05"/>
    <w:rsid w:val="005A2035"/>
    <w:rsid w:val="005A2806"/>
    <w:rsid w:val="005A2874"/>
    <w:rsid w:val="005A2EE2"/>
    <w:rsid w:val="005A31A4"/>
    <w:rsid w:val="005A3282"/>
    <w:rsid w:val="005A403C"/>
    <w:rsid w:val="005A42E7"/>
    <w:rsid w:val="005A45BD"/>
    <w:rsid w:val="005A52D0"/>
    <w:rsid w:val="005A6436"/>
    <w:rsid w:val="005A65C5"/>
    <w:rsid w:val="005A7D4B"/>
    <w:rsid w:val="005A7E7C"/>
    <w:rsid w:val="005B019B"/>
    <w:rsid w:val="005B0FDA"/>
    <w:rsid w:val="005B15CF"/>
    <w:rsid w:val="005B1F69"/>
    <w:rsid w:val="005B2127"/>
    <w:rsid w:val="005B26E1"/>
    <w:rsid w:val="005B286E"/>
    <w:rsid w:val="005B2B5F"/>
    <w:rsid w:val="005B2F35"/>
    <w:rsid w:val="005B3BD8"/>
    <w:rsid w:val="005B434C"/>
    <w:rsid w:val="005B4E55"/>
    <w:rsid w:val="005B510D"/>
    <w:rsid w:val="005B57A7"/>
    <w:rsid w:val="005B6123"/>
    <w:rsid w:val="005B6CF3"/>
    <w:rsid w:val="005B7114"/>
    <w:rsid w:val="005B7ED2"/>
    <w:rsid w:val="005C0DB3"/>
    <w:rsid w:val="005C0DF6"/>
    <w:rsid w:val="005C100E"/>
    <w:rsid w:val="005C1046"/>
    <w:rsid w:val="005C193F"/>
    <w:rsid w:val="005C26A9"/>
    <w:rsid w:val="005C2A29"/>
    <w:rsid w:val="005C3102"/>
    <w:rsid w:val="005C3757"/>
    <w:rsid w:val="005C37CA"/>
    <w:rsid w:val="005C3AB3"/>
    <w:rsid w:val="005C3C49"/>
    <w:rsid w:val="005C5680"/>
    <w:rsid w:val="005C5713"/>
    <w:rsid w:val="005C5CE0"/>
    <w:rsid w:val="005C7329"/>
    <w:rsid w:val="005D0529"/>
    <w:rsid w:val="005D06D0"/>
    <w:rsid w:val="005D0C78"/>
    <w:rsid w:val="005D0DA7"/>
    <w:rsid w:val="005D10DC"/>
    <w:rsid w:val="005D22FA"/>
    <w:rsid w:val="005D2449"/>
    <w:rsid w:val="005D24F1"/>
    <w:rsid w:val="005D2559"/>
    <w:rsid w:val="005D26C4"/>
    <w:rsid w:val="005D2955"/>
    <w:rsid w:val="005D2AB0"/>
    <w:rsid w:val="005D2EDE"/>
    <w:rsid w:val="005D3197"/>
    <w:rsid w:val="005D39FC"/>
    <w:rsid w:val="005D3C1B"/>
    <w:rsid w:val="005D43FA"/>
    <w:rsid w:val="005D452A"/>
    <w:rsid w:val="005D504A"/>
    <w:rsid w:val="005D5655"/>
    <w:rsid w:val="005D5759"/>
    <w:rsid w:val="005D5C1A"/>
    <w:rsid w:val="005D64AD"/>
    <w:rsid w:val="005D6523"/>
    <w:rsid w:val="005D674E"/>
    <w:rsid w:val="005D6B0A"/>
    <w:rsid w:val="005D70A4"/>
    <w:rsid w:val="005D764D"/>
    <w:rsid w:val="005D7D01"/>
    <w:rsid w:val="005D7DC8"/>
    <w:rsid w:val="005D7E74"/>
    <w:rsid w:val="005D7E7C"/>
    <w:rsid w:val="005E021F"/>
    <w:rsid w:val="005E0806"/>
    <w:rsid w:val="005E0C2D"/>
    <w:rsid w:val="005E14FE"/>
    <w:rsid w:val="005E2133"/>
    <w:rsid w:val="005E23B1"/>
    <w:rsid w:val="005E286B"/>
    <w:rsid w:val="005E2B8A"/>
    <w:rsid w:val="005E2C0E"/>
    <w:rsid w:val="005E3891"/>
    <w:rsid w:val="005E3A58"/>
    <w:rsid w:val="005E3CFB"/>
    <w:rsid w:val="005E4012"/>
    <w:rsid w:val="005E4257"/>
    <w:rsid w:val="005E472E"/>
    <w:rsid w:val="005E5411"/>
    <w:rsid w:val="005E67A8"/>
    <w:rsid w:val="005E6849"/>
    <w:rsid w:val="005E6C32"/>
    <w:rsid w:val="005E6C36"/>
    <w:rsid w:val="005E6C51"/>
    <w:rsid w:val="005E6EED"/>
    <w:rsid w:val="005E70B3"/>
    <w:rsid w:val="005E7667"/>
    <w:rsid w:val="005E7871"/>
    <w:rsid w:val="005E7CB5"/>
    <w:rsid w:val="005E7F55"/>
    <w:rsid w:val="005E7F6B"/>
    <w:rsid w:val="005F01F8"/>
    <w:rsid w:val="005F0B6D"/>
    <w:rsid w:val="005F18AB"/>
    <w:rsid w:val="005F1E7D"/>
    <w:rsid w:val="005F28FB"/>
    <w:rsid w:val="005F2929"/>
    <w:rsid w:val="005F2D52"/>
    <w:rsid w:val="005F3135"/>
    <w:rsid w:val="005F34A6"/>
    <w:rsid w:val="005F4223"/>
    <w:rsid w:val="005F43BE"/>
    <w:rsid w:val="005F44C2"/>
    <w:rsid w:val="005F4676"/>
    <w:rsid w:val="005F48DA"/>
    <w:rsid w:val="005F5237"/>
    <w:rsid w:val="005F52A4"/>
    <w:rsid w:val="005F579A"/>
    <w:rsid w:val="005F5991"/>
    <w:rsid w:val="005F632B"/>
    <w:rsid w:val="005F65C3"/>
    <w:rsid w:val="005F6BAC"/>
    <w:rsid w:val="005F71F8"/>
    <w:rsid w:val="005F7479"/>
    <w:rsid w:val="005F7B09"/>
    <w:rsid w:val="006001AA"/>
    <w:rsid w:val="00600224"/>
    <w:rsid w:val="00601A11"/>
    <w:rsid w:val="00602010"/>
    <w:rsid w:val="006023A2"/>
    <w:rsid w:val="0060454C"/>
    <w:rsid w:val="00604F86"/>
    <w:rsid w:val="006057C6"/>
    <w:rsid w:val="00605DBF"/>
    <w:rsid w:val="00606160"/>
    <w:rsid w:val="006065EE"/>
    <w:rsid w:val="006075C8"/>
    <w:rsid w:val="00607709"/>
    <w:rsid w:val="00607743"/>
    <w:rsid w:val="00607FBD"/>
    <w:rsid w:val="00610045"/>
    <w:rsid w:val="0061151B"/>
    <w:rsid w:val="00611BF6"/>
    <w:rsid w:val="006128D6"/>
    <w:rsid w:val="00612FBC"/>
    <w:rsid w:val="0061327F"/>
    <w:rsid w:val="00613502"/>
    <w:rsid w:val="00613FF9"/>
    <w:rsid w:val="00616355"/>
    <w:rsid w:val="00617868"/>
    <w:rsid w:val="006179C6"/>
    <w:rsid w:val="00617E4E"/>
    <w:rsid w:val="0062114D"/>
    <w:rsid w:val="0062135B"/>
    <w:rsid w:val="00621709"/>
    <w:rsid w:val="00621CA7"/>
    <w:rsid w:val="00621FE6"/>
    <w:rsid w:val="006223CC"/>
    <w:rsid w:val="00622510"/>
    <w:rsid w:val="00622B8E"/>
    <w:rsid w:val="00623EA7"/>
    <w:rsid w:val="006242F0"/>
    <w:rsid w:val="006242FC"/>
    <w:rsid w:val="006244EB"/>
    <w:rsid w:val="006246DE"/>
    <w:rsid w:val="0062496F"/>
    <w:rsid w:val="00624D5B"/>
    <w:rsid w:val="00625543"/>
    <w:rsid w:val="0062586A"/>
    <w:rsid w:val="00625B22"/>
    <w:rsid w:val="006262E9"/>
    <w:rsid w:val="006264F4"/>
    <w:rsid w:val="00626BBF"/>
    <w:rsid w:val="006272FE"/>
    <w:rsid w:val="00627D4C"/>
    <w:rsid w:val="00630396"/>
    <w:rsid w:val="00630AD9"/>
    <w:rsid w:val="00631448"/>
    <w:rsid w:val="00631793"/>
    <w:rsid w:val="00631827"/>
    <w:rsid w:val="00631C8A"/>
    <w:rsid w:val="006325E2"/>
    <w:rsid w:val="00632B68"/>
    <w:rsid w:val="00632E87"/>
    <w:rsid w:val="00632EC2"/>
    <w:rsid w:val="0063358E"/>
    <w:rsid w:val="0063396E"/>
    <w:rsid w:val="00633C04"/>
    <w:rsid w:val="00633CD4"/>
    <w:rsid w:val="00633D18"/>
    <w:rsid w:val="00634742"/>
    <w:rsid w:val="006347D3"/>
    <w:rsid w:val="00634896"/>
    <w:rsid w:val="00635BEC"/>
    <w:rsid w:val="00635EFC"/>
    <w:rsid w:val="00637879"/>
    <w:rsid w:val="00640F69"/>
    <w:rsid w:val="00640FDB"/>
    <w:rsid w:val="0064101B"/>
    <w:rsid w:val="00642D6F"/>
    <w:rsid w:val="006430BB"/>
    <w:rsid w:val="00644B2F"/>
    <w:rsid w:val="00644CA3"/>
    <w:rsid w:val="006458CA"/>
    <w:rsid w:val="006459D4"/>
    <w:rsid w:val="00645DA6"/>
    <w:rsid w:val="00646B44"/>
    <w:rsid w:val="00647BDF"/>
    <w:rsid w:val="00650E34"/>
    <w:rsid w:val="006516CE"/>
    <w:rsid w:val="00651EEA"/>
    <w:rsid w:val="00652350"/>
    <w:rsid w:val="00652726"/>
    <w:rsid w:val="00654487"/>
    <w:rsid w:val="00654AF9"/>
    <w:rsid w:val="00654B0F"/>
    <w:rsid w:val="00654F7C"/>
    <w:rsid w:val="006565FB"/>
    <w:rsid w:val="00656852"/>
    <w:rsid w:val="006570F1"/>
    <w:rsid w:val="006577A7"/>
    <w:rsid w:val="00660895"/>
    <w:rsid w:val="006609BF"/>
    <w:rsid w:val="00660ECD"/>
    <w:rsid w:val="00661571"/>
    <w:rsid w:val="0066168E"/>
    <w:rsid w:val="006619DB"/>
    <w:rsid w:val="006626D2"/>
    <w:rsid w:val="00662A97"/>
    <w:rsid w:val="0066353E"/>
    <w:rsid w:val="0066397E"/>
    <w:rsid w:val="0066425F"/>
    <w:rsid w:val="0066446F"/>
    <w:rsid w:val="0066484D"/>
    <w:rsid w:val="00666A0B"/>
    <w:rsid w:val="0066737B"/>
    <w:rsid w:val="006675CB"/>
    <w:rsid w:val="00667E76"/>
    <w:rsid w:val="0067053F"/>
    <w:rsid w:val="00670869"/>
    <w:rsid w:val="0067088A"/>
    <w:rsid w:val="00670B9D"/>
    <w:rsid w:val="006723EE"/>
    <w:rsid w:val="0067261F"/>
    <w:rsid w:val="00672741"/>
    <w:rsid w:val="006732DD"/>
    <w:rsid w:val="00673ED3"/>
    <w:rsid w:val="00673F86"/>
    <w:rsid w:val="00674248"/>
    <w:rsid w:val="006745D2"/>
    <w:rsid w:val="00674A20"/>
    <w:rsid w:val="00674B7E"/>
    <w:rsid w:val="00674CC9"/>
    <w:rsid w:val="0067563E"/>
    <w:rsid w:val="00675A96"/>
    <w:rsid w:val="006763CB"/>
    <w:rsid w:val="006779F6"/>
    <w:rsid w:val="006809C6"/>
    <w:rsid w:val="00681C9A"/>
    <w:rsid w:val="006828F3"/>
    <w:rsid w:val="00682B45"/>
    <w:rsid w:val="00683C3B"/>
    <w:rsid w:val="00683C83"/>
    <w:rsid w:val="00684935"/>
    <w:rsid w:val="00684999"/>
    <w:rsid w:val="00684CF1"/>
    <w:rsid w:val="00684DCE"/>
    <w:rsid w:val="006852BB"/>
    <w:rsid w:val="00685657"/>
    <w:rsid w:val="006857E0"/>
    <w:rsid w:val="006858D4"/>
    <w:rsid w:val="00685A40"/>
    <w:rsid w:val="006864D8"/>
    <w:rsid w:val="006900FA"/>
    <w:rsid w:val="006901E2"/>
    <w:rsid w:val="00690CE9"/>
    <w:rsid w:val="0069140F"/>
    <w:rsid w:val="0069168D"/>
    <w:rsid w:val="00691D12"/>
    <w:rsid w:val="006920CB"/>
    <w:rsid w:val="00692975"/>
    <w:rsid w:val="00693084"/>
    <w:rsid w:val="006931BA"/>
    <w:rsid w:val="006933CC"/>
    <w:rsid w:val="00693B06"/>
    <w:rsid w:val="0069549F"/>
    <w:rsid w:val="006964AA"/>
    <w:rsid w:val="006969B2"/>
    <w:rsid w:val="006970D7"/>
    <w:rsid w:val="00697729"/>
    <w:rsid w:val="006977D1"/>
    <w:rsid w:val="006978DA"/>
    <w:rsid w:val="00697A01"/>
    <w:rsid w:val="00697CFC"/>
    <w:rsid w:val="006A2129"/>
    <w:rsid w:val="006A3709"/>
    <w:rsid w:val="006A398E"/>
    <w:rsid w:val="006A3A46"/>
    <w:rsid w:val="006A42CD"/>
    <w:rsid w:val="006A434A"/>
    <w:rsid w:val="006A49E9"/>
    <w:rsid w:val="006A4ED5"/>
    <w:rsid w:val="006A5819"/>
    <w:rsid w:val="006A60F1"/>
    <w:rsid w:val="006A6AE4"/>
    <w:rsid w:val="006A6B4D"/>
    <w:rsid w:val="006A6BA1"/>
    <w:rsid w:val="006A6D7F"/>
    <w:rsid w:val="006A6E77"/>
    <w:rsid w:val="006A77E2"/>
    <w:rsid w:val="006B0EE3"/>
    <w:rsid w:val="006B145F"/>
    <w:rsid w:val="006B17EC"/>
    <w:rsid w:val="006B20EF"/>
    <w:rsid w:val="006B2D07"/>
    <w:rsid w:val="006B32E5"/>
    <w:rsid w:val="006B3397"/>
    <w:rsid w:val="006B3851"/>
    <w:rsid w:val="006B3D0A"/>
    <w:rsid w:val="006B4067"/>
    <w:rsid w:val="006B4118"/>
    <w:rsid w:val="006B43C5"/>
    <w:rsid w:val="006B4E82"/>
    <w:rsid w:val="006B4F7B"/>
    <w:rsid w:val="006B55A8"/>
    <w:rsid w:val="006B5AF4"/>
    <w:rsid w:val="006B7002"/>
    <w:rsid w:val="006B75CB"/>
    <w:rsid w:val="006B769B"/>
    <w:rsid w:val="006B769F"/>
    <w:rsid w:val="006B7E7C"/>
    <w:rsid w:val="006C0A40"/>
    <w:rsid w:val="006C0CDF"/>
    <w:rsid w:val="006C124C"/>
    <w:rsid w:val="006C1323"/>
    <w:rsid w:val="006C14BE"/>
    <w:rsid w:val="006C1B6A"/>
    <w:rsid w:val="006C21AA"/>
    <w:rsid w:val="006C21E3"/>
    <w:rsid w:val="006C2DED"/>
    <w:rsid w:val="006C3BE8"/>
    <w:rsid w:val="006C44B2"/>
    <w:rsid w:val="006C4713"/>
    <w:rsid w:val="006C4E8E"/>
    <w:rsid w:val="006C5BB7"/>
    <w:rsid w:val="006C6009"/>
    <w:rsid w:val="006C68B3"/>
    <w:rsid w:val="006C692D"/>
    <w:rsid w:val="006C75B8"/>
    <w:rsid w:val="006D0D5B"/>
    <w:rsid w:val="006D1213"/>
    <w:rsid w:val="006D12D7"/>
    <w:rsid w:val="006D14DD"/>
    <w:rsid w:val="006D174A"/>
    <w:rsid w:val="006D206D"/>
    <w:rsid w:val="006D259D"/>
    <w:rsid w:val="006D277A"/>
    <w:rsid w:val="006D3945"/>
    <w:rsid w:val="006D39A0"/>
    <w:rsid w:val="006D4818"/>
    <w:rsid w:val="006D4C5F"/>
    <w:rsid w:val="006D5DA1"/>
    <w:rsid w:val="006D600C"/>
    <w:rsid w:val="006D6574"/>
    <w:rsid w:val="006D6BC1"/>
    <w:rsid w:val="006D73BA"/>
    <w:rsid w:val="006D7466"/>
    <w:rsid w:val="006D7AB8"/>
    <w:rsid w:val="006D7C7F"/>
    <w:rsid w:val="006E0052"/>
    <w:rsid w:val="006E09D2"/>
    <w:rsid w:val="006E0D16"/>
    <w:rsid w:val="006E11E1"/>
    <w:rsid w:val="006E1F37"/>
    <w:rsid w:val="006E2231"/>
    <w:rsid w:val="006E2278"/>
    <w:rsid w:val="006E23AA"/>
    <w:rsid w:val="006E24E2"/>
    <w:rsid w:val="006E258D"/>
    <w:rsid w:val="006E2A5B"/>
    <w:rsid w:val="006E2D25"/>
    <w:rsid w:val="006E408F"/>
    <w:rsid w:val="006E4220"/>
    <w:rsid w:val="006E45D6"/>
    <w:rsid w:val="006E474F"/>
    <w:rsid w:val="006E5EDD"/>
    <w:rsid w:val="006E6342"/>
    <w:rsid w:val="006E69B4"/>
    <w:rsid w:val="006E773B"/>
    <w:rsid w:val="006F07B5"/>
    <w:rsid w:val="006F0816"/>
    <w:rsid w:val="006F0DD9"/>
    <w:rsid w:val="006F0E97"/>
    <w:rsid w:val="006F0FF4"/>
    <w:rsid w:val="006F11B2"/>
    <w:rsid w:val="006F1272"/>
    <w:rsid w:val="006F134A"/>
    <w:rsid w:val="006F1874"/>
    <w:rsid w:val="006F1D6A"/>
    <w:rsid w:val="006F2287"/>
    <w:rsid w:val="006F26B1"/>
    <w:rsid w:val="006F2C9D"/>
    <w:rsid w:val="006F3DDC"/>
    <w:rsid w:val="006F3DF8"/>
    <w:rsid w:val="006F4288"/>
    <w:rsid w:val="006F4682"/>
    <w:rsid w:val="006F5396"/>
    <w:rsid w:val="006F6584"/>
    <w:rsid w:val="006F6938"/>
    <w:rsid w:val="006F6CA5"/>
    <w:rsid w:val="006F727A"/>
    <w:rsid w:val="006F7810"/>
    <w:rsid w:val="0070147E"/>
    <w:rsid w:val="0070188B"/>
    <w:rsid w:val="00701A69"/>
    <w:rsid w:val="00701ABF"/>
    <w:rsid w:val="0070204F"/>
    <w:rsid w:val="00703238"/>
    <w:rsid w:val="00703733"/>
    <w:rsid w:val="007037ED"/>
    <w:rsid w:val="00703B77"/>
    <w:rsid w:val="00704407"/>
    <w:rsid w:val="00706231"/>
    <w:rsid w:val="00707611"/>
    <w:rsid w:val="00707BBD"/>
    <w:rsid w:val="00707D81"/>
    <w:rsid w:val="00710BD0"/>
    <w:rsid w:val="00710C6B"/>
    <w:rsid w:val="00711644"/>
    <w:rsid w:val="00712137"/>
    <w:rsid w:val="007122DF"/>
    <w:rsid w:val="00712A88"/>
    <w:rsid w:val="00712C2B"/>
    <w:rsid w:val="00713683"/>
    <w:rsid w:val="00714365"/>
    <w:rsid w:val="00716171"/>
    <w:rsid w:val="00716B48"/>
    <w:rsid w:val="00716FFA"/>
    <w:rsid w:val="00717D52"/>
    <w:rsid w:val="00717DA8"/>
    <w:rsid w:val="007203F7"/>
    <w:rsid w:val="00720C98"/>
    <w:rsid w:val="0072190E"/>
    <w:rsid w:val="00722730"/>
    <w:rsid w:val="007231AE"/>
    <w:rsid w:val="00723527"/>
    <w:rsid w:val="00723C14"/>
    <w:rsid w:val="00724B16"/>
    <w:rsid w:val="007267C5"/>
    <w:rsid w:val="00727A2D"/>
    <w:rsid w:val="00730D4C"/>
    <w:rsid w:val="0073140E"/>
    <w:rsid w:val="00732241"/>
    <w:rsid w:val="0073250B"/>
    <w:rsid w:val="00732866"/>
    <w:rsid w:val="00732AD7"/>
    <w:rsid w:val="00732D3D"/>
    <w:rsid w:val="007353A6"/>
    <w:rsid w:val="00735E85"/>
    <w:rsid w:val="007368DC"/>
    <w:rsid w:val="00736B6E"/>
    <w:rsid w:val="00737303"/>
    <w:rsid w:val="0073746F"/>
    <w:rsid w:val="00737AD5"/>
    <w:rsid w:val="00740A40"/>
    <w:rsid w:val="00740FBD"/>
    <w:rsid w:val="00741043"/>
    <w:rsid w:val="007410F3"/>
    <w:rsid w:val="00741657"/>
    <w:rsid w:val="00741C85"/>
    <w:rsid w:val="00742C44"/>
    <w:rsid w:val="00742DE0"/>
    <w:rsid w:val="007432EF"/>
    <w:rsid w:val="0074355A"/>
    <w:rsid w:val="007437AB"/>
    <w:rsid w:val="007437D2"/>
    <w:rsid w:val="007448DF"/>
    <w:rsid w:val="007450D8"/>
    <w:rsid w:val="00745A34"/>
    <w:rsid w:val="00745D30"/>
    <w:rsid w:val="007464B0"/>
    <w:rsid w:val="007464DD"/>
    <w:rsid w:val="007464FC"/>
    <w:rsid w:val="00746510"/>
    <w:rsid w:val="00747018"/>
    <w:rsid w:val="0074706E"/>
    <w:rsid w:val="00747642"/>
    <w:rsid w:val="007502AE"/>
    <w:rsid w:val="00750A3F"/>
    <w:rsid w:val="007519E6"/>
    <w:rsid w:val="00751D37"/>
    <w:rsid w:val="0075247F"/>
    <w:rsid w:val="007525C1"/>
    <w:rsid w:val="00752EE8"/>
    <w:rsid w:val="0075327F"/>
    <w:rsid w:val="007534FD"/>
    <w:rsid w:val="00753E20"/>
    <w:rsid w:val="00753E59"/>
    <w:rsid w:val="007543C9"/>
    <w:rsid w:val="0075452D"/>
    <w:rsid w:val="0075489D"/>
    <w:rsid w:val="00754BA0"/>
    <w:rsid w:val="0075537D"/>
    <w:rsid w:val="00756F5C"/>
    <w:rsid w:val="00757284"/>
    <w:rsid w:val="007577DA"/>
    <w:rsid w:val="007578A9"/>
    <w:rsid w:val="00760A41"/>
    <w:rsid w:val="00761123"/>
    <w:rsid w:val="007613DA"/>
    <w:rsid w:val="00761469"/>
    <w:rsid w:val="0076193A"/>
    <w:rsid w:val="00761E22"/>
    <w:rsid w:val="00761E35"/>
    <w:rsid w:val="007622FB"/>
    <w:rsid w:val="00762445"/>
    <w:rsid w:val="007637BC"/>
    <w:rsid w:val="00764125"/>
    <w:rsid w:val="00764257"/>
    <w:rsid w:val="00764D18"/>
    <w:rsid w:val="00765443"/>
    <w:rsid w:val="0076573E"/>
    <w:rsid w:val="00765A1A"/>
    <w:rsid w:val="00765E45"/>
    <w:rsid w:val="00765F1C"/>
    <w:rsid w:val="007662AC"/>
    <w:rsid w:val="007667F2"/>
    <w:rsid w:val="00766995"/>
    <w:rsid w:val="00766B9E"/>
    <w:rsid w:val="00767521"/>
    <w:rsid w:val="007675E8"/>
    <w:rsid w:val="007678D5"/>
    <w:rsid w:val="00767CD6"/>
    <w:rsid w:val="00767F78"/>
    <w:rsid w:val="007709B3"/>
    <w:rsid w:val="007709F3"/>
    <w:rsid w:val="00770E3A"/>
    <w:rsid w:val="007716D0"/>
    <w:rsid w:val="007722DF"/>
    <w:rsid w:val="007726DB"/>
    <w:rsid w:val="00772BA8"/>
    <w:rsid w:val="00772C72"/>
    <w:rsid w:val="00772E29"/>
    <w:rsid w:val="007730D1"/>
    <w:rsid w:val="007731AE"/>
    <w:rsid w:val="00773F7A"/>
    <w:rsid w:val="007748DA"/>
    <w:rsid w:val="0077542F"/>
    <w:rsid w:val="00775E22"/>
    <w:rsid w:val="00776D82"/>
    <w:rsid w:val="00776FE9"/>
    <w:rsid w:val="00777CA8"/>
    <w:rsid w:val="00777FD2"/>
    <w:rsid w:val="00780331"/>
    <w:rsid w:val="007807F5"/>
    <w:rsid w:val="007809F0"/>
    <w:rsid w:val="00781E47"/>
    <w:rsid w:val="00781F77"/>
    <w:rsid w:val="00783062"/>
    <w:rsid w:val="00783CD1"/>
    <w:rsid w:val="00783F4F"/>
    <w:rsid w:val="00784410"/>
    <w:rsid w:val="0078591C"/>
    <w:rsid w:val="00785D39"/>
    <w:rsid w:val="0078676A"/>
    <w:rsid w:val="00787B68"/>
    <w:rsid w:val="007900AC"/>
    <w:rsid w:val="00790D90"/>
    <w:rsid w:val="00790E0C"/>
    <w:rsid w:val="00791215"/>
    <w:rsid w:val="007913B5"/>
    <w:rsid w:val="00791D25"/>
    <w:rsid w:val="00791EF8"/>
    <w:rsid w:val="0079289E"/>
    <w:rsid w:val="00792F97"/>
    <w:rsid w:val="00792FA9"/>
    <w:rsid w:val="00793086"/>
    <w:rsid w:val="007932FE"/>
    <w:rsid w:val="00793949"/>
    <w:rsid w:val="00794659"/>
    <w:rsid w:val="00794F6B"/>
    <w:rsid w:val="00795786"/>
    <w:rsid w:val="007958AB"/>
    <w:rsid w:val="00795AC5"/>
    <w:rsid w:val="00796251"/>
    <w:rsid w:val="007968B5"/>
    <w:rsid w:val="007A020E"/>
    <w:rsid w:val="007A0340"/>
    <w:rsid w:val="007A0558"/>
    <w:rsid w:val="007A0813"/>
    <w:rsid w:val="007A09E0"/>
    <w:rsid w:val="007A10EC"/>
    <w:rsid w:val="007A14CD"/>
    <w:rsid w:val="007A18C4"/>
    <w:rsid w:val="007A26E0"/>
    <w:rsid w:val="007A2E12"/>
    <w:rsid w:val="007A3331"/>
    <w:rsid w:val="007A3750"/>
    <w:rsid w:val="007A4919"/>
    <w:rsid w:val="007A5BFC"/>
    <w:rsid w:val="007A5F8A"/>
    <w:rsid w:val="007A6415"/>
    <w:rsid w:val="007A6D6C"/>
    <w:rsid w:val="007A6D8B"/>
    <w:rsid w:val="007A727D"/>
    <w:rsid w:val="007A7316"/>
    <w:rsid w:val="007A737C"/>
    <w:rsid w:val="007A78C2"/>
    <w:rsid w:val="007A792E"/>
    <w:rsid w:val="007B05C7"/>
    <w:rsid w:val="007B0749"/>
    <w:rsid w:val="007B0E43"/>
    <w:rsid w:val="007B1AD5"/>
    <w:rsid w:val="007B20DB"/>
    <w:rsid w:val="007B2A15"/>
    <w:rsid w:val="007B2D6A"/>
    <w:rsid w:val="007B405A"/>
    <w:rsid w:val="007B43D3"/>
    <w:rsid w:val="007B443A"/>
    <w:rsid w:val="007B4562"/>
    <w:rsid w:val="007B5069"/>
    <w:rsid w:val="007B57E0"/>
    <w:rsid w:val="007B5843"/>
    <w:rsid w:val="007B5E6D"/>
    <w:rsid w:val="007B6146"/>
    <w:rsid w:val="007B6FF3"/>
    <w:rsid w:val="007B7417"/>
    <w:rsid w:val="007B7629"/>
    <w:rsid w:val="007B7F7B"/>
    <w:rsid w:val="007C07E8"/>
    <w:rsid w:val="007C0AAA"/>
    <w:rsid w:val="007C1A66"/>
    <w:rsid w:val="007C2C50"/>
    <w:rsid w:val="007C2D7A"/>
    <w:rsid w:val="007C35B5"/>
    <w:rsid w:val="007C3F54"/>
    <w:rsid w:val="007C4C9E"/>
    <w:rsid w:val="007C65D6"/>
    <w:rsid w:val="007C6E08"/>
    <w:rsid w:val="007C6E67"/>
    <w:rsid w:val="007C72C9"/>
    <w:rsid w:val="007C7608"/>
    <w:rsid w:val="007C761E"/>
    <w:rsid w:val="007C7B00"/>
    <w:rsid w:val="007C7BD7"/>
    <w:rsid w:val="007D0006"/>
    <w:rsid w:val="007D0EA0"/>
    <w:rsid w:val="007D138D"/>
    <w:rsid w:val="007D15E3"/>
    <w:rsid w:val="007D16A0"/>
    <w:rsid w:val="007D17E1"/>
    <w:rsid w:val="007D18FD"/>
    <w:rsid w:val="007D199F"/>
    <w:rsid w:val="007D24B4"/>
    <w:rsid w:val="007D2F39"/>
    <w:rsid w:val="007D35FC"/>
    <w:rsid w:val="007D3737"/>
    <w:rsid w:val="007D3E66"/>
    <w:rsid w:val="007D3F21"/>
    <w:rsid w:val="007D4D0A"/>
    <w:rsid w:val="007D6A8C"/>
    <w:rsid w:val="007D6AD5"/>
    <w:rsid w:val="007D76EC"/>
    <w:rsid w:val="007E0A1E"/>
    <w:rsid w:val="007E0AFA"/>
    <w:rsid w:val="007E0C6A"/>
    <w:rsid w:val="007E15B5"/>
    <w:rsid w:val="007E168E"/>
    <w:rsid w:val="007E1716"/>
    <w:rsid w:val="007E1D18"/>
    <w:rsid w:val="007E2860"/>
    <w:rsid w:val="007E2B3F"/>
    <w:rsid w:val="007E4171"/>
    <w:rsid w:val="007E4E81"/>
    <w:rsid w:val="007E569B"/>
    <w:rsid w:val="007E6005"/>
    <w:rsid w:val="007E68A4"/>
    <w:rsid w:val="007E694F"/>
    <w:rsid w:val="007E7607"/>
    <w:rsid w:val="007E7853"/>
    <w:rsid w:val="007E78AE"/>
    <w:rsid w:val="007E78F8"/>
    <w:rsid w:val="007E7D83"/>
    <w:rsid w:val="007F0183"/>
    <w:rsid w:val="007F0C00"/>
    <w:rsid w:val="007F0DE6"/>
    <w:rsid w:val="007F122D"/>
    <w:rsid w:val="007F1276"/>
    <w:rsid w:val="007F1DCF"/>
    <w:rsid w:val="007F32E1"/>
    <w:rsid w:val="007F34F6"/>
    <w:rsid w:val="007F3DA5"/>
    <w:rsid w:val="007F3E61"/>
    <w:rsid w:val="007F4336"/>
    <w:rsid w:val="007F4D61"/>
    <w:rsid w:val="007F4E6B"/>
    <w:rsid w:val="007F5885"/>
    <w:rsid w:val="007F62D5"/>
    <w:rsid w:val="007F630B"/>
    <w:rsid w:val="007F70FF"/>
    <w:rsid w:val="007F731B"/>
    <w:rsid w:val="007F74C9"/>
    <w:rsid w:val="0080007B"/>
    <w:rsid w:val="00800759"/>
    <w:rsid w:val="00800C65"/>
    <w:rsid w:val="008022FF"/>
    <w:rsid w:val="00802C88"/>
    <w:rsid w:val="0080384C"/>
    <w:rsid w:val="008043FF"/>
    <w:rsid w:val="00804EBE"/>
    <w:rsid w:val="00807040"/>
    <w:rsid w:val="008074B6"/>
    <w:rsid w:val="0080780E"/>
    <w:rsid w:val="00807A4C"/>
    <w:rsid w:val="008102B2"/>
    <w:rsid w:val="008106F6"/>
    <w:rsid w:val="0081075E"/>
    <w:rsid w:val="008107AD"/>
    <w:rsid w:val="0081099A"/>
    <w:rsid w:val="00810FD3"/>
    <w:rsid w:val="008110AF"/>
    <w:rsid w:val="00811175"/>
    <w:rsid w:val="008111C6"/>
    <w:rsid w:val="0081144E"/>
    <w:rsid w:val="008114B9"/>
    <w:rsid w:val="0081159C"/>
    <w:rsid w:val="00811DDC"/>
    <w:rsid w:val="008121FA"/>
    <w:rsid w:val="00812426"/>
    <w:rsid w:val="00812766"/>
    <w:rsid w:val="00812964"/>
    <w:rsid w:val="008135AD"/>
    <w:rsid w:val="0081382D"/>
    <w:rsid w:val="00813907"/>
    <w:rsid w:val="00814097"/>
    <w:rsid w:val="00814B1F"/>
    <w:rsid w:val="00814D82"/>
    <w:rsid w:val="00815228"/>
    <w:rsid w:val="008156CD"/>
    <w:rsid w:val="00815958"/>
    <w:rsid w:val="0081597A"/>
    <w:rsid w:val="00815BF1"/>
    <w:rsid w:val="008166F0"/>
    <w:rsid w:val="008168E3"/>
    <w:rsid w:val="00816F38"/>
    <w:rsid w:val="00816FA9"/>
    <w:rsid w:val="00817039"/>
    <w:rsid w:val="00817265"/>
    <w:rsid w:val="00817536"/>
    <w:rsid w:val="0081763C"/>
    <w:rsid w:val="00817D07"/>
    <w:rsid w:val="00820529"/>
    <w:rsid w:val="00820576"/>
    <w:rsid w:val="00821732"/>
    <w:rsid w:val="00821942"/>
    <w:rsid w:val="00821FE1"/>
    <w:rsid w:val="00822C39"/>
    <w:rsid w:val="00823547"/>
    <w:rsid w:val="00823E9B"/>
    <w:rsid w:val="008252E7"/>
    <w:rsid w:val="008255DA"/>
    <w:rsid w:val="008267A7"/>
    <w:rsid w:val="008273CD"/>
    <w:rsid w:val="0082748A"/>
    <w:rsid w:val="008276DD"/>
    <w:rsid w:val="00827795"/>
    <w:rsid w:val="00827C0F"/>
    <w:rsid w:val="00827E9D"/>
    <w:rsid w:val="0083019E"/>
    <w:rsid w:val="00830383"/>
    <w:rsid w:val="008310BE"/>
    <w:rsid w:val="00831463"/>
    <w:rsid w:val="008325ED"/>
    <w:rsid w:val="00832914"/>
    <w:rsid w:val="00832BAD"/>
    <w:rsid w:val="0083371D"/>
    <w:rsid w:val="00833723"/>
    <w:rsid w:val="00833C77"/>
    <w:rsid w:val="00834246"/>
    <w:rsid w:val="008342A7"/>
    <w:rsid w:val="008343ED"/>
    <w:rsid w:val="00835D47"/>
    <w:rsid w:val="00836935"/>
    <w:rsid w:val="00836C62"/>
    <w:rsid w:val="00837284"/>
    <w:rsid w:val="0083780A"/>
    <w:rsid w:val="0083793D"/>
    <w:rsid w:val="00837DEA"/>
    <w:rsid w:val="00837E53"/>
    <w:rsid w:val="00840015"/>
    <w:rsid w:val="008408F3"/>
    <w:rsid w:val="00840C1F"/>
    <w:rsid w:val="00840FB7"/>
    <w:rsid w:val="008411C3"/>
    <w:rsid w:val="00841A99"/>
    <w:rsid w:val="00841AC7"/>
    <w:rsid w:val="00841BF9"/>
    <w:rsid w:val="00841FCC"/>
    <w:rsid w:val="0084299E"/>
    <w:rsid w:val="00843078"/>
    <w:rsid w:val="00843170"/>
    <w:rsid w:val="008436FE"/>
    <w:rsid w:val="00843B16"/>
    <w:rsid w:val="00843EBF"/>
    <w:rsid w:val="00844BCC"/>
    <w:rsid w:val="008453A6"/>
    <w:rsid w:val="00845417"/>
    <w:rsid w:val="008456CB"/>
    <w:rsid w:val="00845D8C"/>
    <w:rsid w:val="00846024"/>
    <w:rsid w:val="00846103"/>
    <w:rsid w:val="0084639D"/>
    <w:rsid w:val="00847791"/>
    <w:rsid w:val="00850928"/>
    <w:rsid w:val="00851B67"/>
    <w:rsid w:val="0085210D"/>
    <w:rsid w:val="00852119"/>
    <w:rsid w:val="00852593"/>
    <w:rsid w:val="0085284D"/>
    <w:rsid w:val="00852BCA"/>
    <w:rsid w:val="00852D5B"/>
    <w:rsid w:val="00852DE9"/>
    <w:rsid w:val="00853675"/>
    <w:rsid w:val="008539B5"/>
    <w:rsid w:val="0085411F"/>
    <w:rsid w:val="0085443A"/>
    <w:rsid w:val="008546F5"/>
    <w:rsid w:val="008558E9"/>
    <w:rsid w:val="00855D7C"/>
    <w:rsid w:val="00855E61"/>
    <w:rsid w:val="00856181"/>
    <w:rsid w:val="008561EA"/>
    <w:rsid w:val="00856986"/>
    <w:rsid w:val="00856C05"/>
    <w:rsid w:val="0085711C"/>
    <w:rsid w:val="0085718A"/>
    <w:rsid w:val="008600CC"/>
    <w:rsid w:val="00860354"/>
    <w:rsid w:val="00861C24"/>
    <w:rsid w:val="00862325"/>
    <w:rsid w:val="00863522"/>
    <w:rsid w:val="00863B4A"/>
    <w:rsid w:val="008649AF"/>
    <w:rsid w:val="00864E99"/>
    <w:rsid w:val="00864EB5"/>
    <w:rsid w:val="008656F8"/>
    <w:rsid w:val="00865AE2"/>
    <w:rsid w:val="00865EFC"/>
    <w:rsid w:val="00866374"/>
    <w:rsid w:val="008667A0"/>
    <w:rsid w:val="008669E4"/>
    <w:rsid w:val="00867039"/>
    <w:rsid w:val="008672C2"/>
    <w:rsid w:val="0086754E"/>
    <w:rsid w:val="0086755F"/>
    <w:rsid w:val="00870223"/>
    <w:rsid w:val="0087040D"/>
    <w:rsid w:val="008704AC"/>
    <w:rsid w:val="00870787"/>
    <w:rsid w:val="00870841"/>
    <w:rsid w:val="0087101E"/>
    <w:rsid w:val="0087108F"/>
    <w:rsid w:val="008718BA"/>
    <w:rsid w:val="00871CA7"/>
    <w:rsid w:val="00871D31"/>
    <w:rsid w:val="00872E4F"/>
    <w:rsid w:val="00873C6E"/>
    <w:rsid w:val="0087410D"/>
    <w:rsid w:val="00875055"/>
    <w:rsid w:val="0087534E"/>
    <w:rsid w:val="00875CEF"/>
    <w:rsid w:val="00876FEF"/>
    <w:rsid w:val="00877264"/>
    <w:rsid w:val="00877279"/>
    <w:rsid w:val="008778D8"/>
    <w:rsid w:val="00881C19"/>
    <w:rsid w:val="00881FDC"/>
    <w:rsid w:val="00882F60"/>
    <w:rsid w:val="00883216"/>
    <w:rsid w:val="00883E22"/>
    <w:rsid w:val="008845D8"/>
    <w:rsid w:val="00886033"/>
    <w:rsid w:val="008862B2"/>
    <w:rsid w:val="00886323"/>
    <w:rsid w:val="008863D2"/>
    <w:rsid w:val="00887513"/>
    <w:rsid w:val="00887812"/>
    <w:rsid w:val="00887DED"/>
    <w:rsid w:val="00890BA9"/>
    <w:rsid w:val="008914E4"/>
    <w:rsid w:val="00891E1C"/>
    <w:rsid w:val="00892CA7"/>
    <w:rsid w:val="00892FCC"/>
    <w:rsid w:val="00893425"/>
    <w:rsid w:val="00893A3A"/>
    <w:rsid w:val="00893CA2"/>
    <w:rsid w:val="008945A0"/>
    <w:rsid w:val="00894D27"/>
    <w:rsid w:val="00895420"/>
    <w:rsid w:val="00895655"/>
    <w:rsid w:val="00895790"/>
    <w:rsid w:val="00895D47"/>
    <w:rsid w:val="00895EC9"/>
    <w:rsid w:val="008969BA"/>
    <w:rsid w:val="00897DD1"/>
    <w:rsid w:val="008A0985"/>
    <w:rsid w:val="008A0CC1"/>
    <w:rsid w:val="008A0DD0"/>
    <w:rsid w:val="008A172C"/>
    <w:rsid w:val="008A1C01"/>
    <w:rsid w:val="008A2139"/>
    <w:rsid w:val="008A299B"/>
    <w:rsid w:val="008A301C"/>
    <w:rsid w:val="008A4843"/>
    <w:rsid w:val="008A487B"/>
    <w:rsid w:val="008A49B9"/>
    <w:rsid w:val="008A4ADF"/>
    <w:rsid w:val="008A4CA0"/>
    <w:rsid w:val="008A5484"/>
    <w:rsid w:val="008A602C"/>
    <w:rsid w:val="008A6177"/>
    <w:rsid w:val="008A64A4"/>
    <w:rsid w:val="008A705D"/>
    <w:rsid w:val="008A7737"/>
    <w:rsid w:val="008A7C67"/>
    <w:rsid w:val="008A7D1A"/>
    <w:rsid w:val="008A7F30"/>
    <w:rsid w:val="008B0333"/>
    <w:rsid w:val="008B0437"/>
    <w:rsid w:val="008B0902"/>
    <w:rsid w:val="008B1239"/>
    <w:rsid w:val="008B16DA"/>
    <w:rsid w:val="008B22D3"/>
    <w:rsid w:val="008B28E2"/>
    <w:rsid w:val="008B2F68"/>
    <w:rsid w:val="008B3CA9"/>
    <w:rsid w:val="008B51CA"/>
    <w:rsid w:val="008B5666"/>
    <w:rsid w:val="008B5C14"/>
    <w:rsid w:val="008B5CE2"/>
    <w:rsid w:val="008C0B50"/>
    <w:rsid w:val="008C12FF"/>
    <w:rsid w:val="008C133B"/>
    <w:rsid w:val="008C20EE"/>
    <w:rsid w:val="008C2475"/>
    <w:rsid w:val="008C2E10"/>
    <w:rsid w:val="008C3205"/>
    <w:rsid w:val="008C37B3"/>
    <w:rsid w:val="008C3FA5"/>
    <w:rsid w:val="008C4150"/>
    <w:rsid w:val="008C4793"/>
    <w:rsid w:val="008C4C80"/>
    <w:rsid w:val="008C55C7"/>
    <w:rsid w:val="008C56DD"/>
    <w:rsid w:val="008C5EAE"/>
    <w:rsid w:val="008C69CB"/>
    <w:rsid w:val="008C73FF"/>
    <w:rsid w:val="008C7C38"/>
    <w:rsid w:val="008D090F"/>
    <w:rsid w:val="008D0A45"/>
    <w:rsid w:val="008D0DB3"/>
    <w:rsid w:val="008D1348"/>
    <w:rsid w:val="008D2109"/>
    <w:rsid w:val="008D25A1"/>
    <w:rsid w:val="008D2FB5"/>
    <w:rsid w:val="008D318C"/>
    <w:rsid w:val="008D3B4F"/>
    <w:rsid w:val="008D4134"/>
    <w:rsid w:val="008D4257"/>
    <w:rsid w:val="008D432D"/>
    <w:rsid w:val="008D4666"/>
    <w:rsid w:val="008D5646"/>
    <w:rsid w:val="008D587C"/>
    <w:rsid w:val="008D5F8A"/>
    <w:rsid w:val="008D69B3"/>
    <w:rsid w:val="008D753F"/>
    <w:rsid w:val="008E0678"/>
    <w:rsid w:val="008E097E"/>
    <w:rsid w:val="008E0B75"/>
    <w:rsid w:val="008E0F24"/>
    <w:rsid w:val="008E1685"/>
    <w:rsid w:val="008E169F"/>
    <w:rsid w:val="008E1F10"/>
    <w:rsid w:val="008E20DD"/>
    <w:rsid w:val="008E34F5"/>
    <w:rsid w:val="008E383C"/>
    <w:rsid w:val="008E4AF2"/>
    <w:rsid w:val="008E563A"/>
    <w:rsid w:val="008E5F4A"/>
    <w:rsid w:val="008E67F2"/>
    <w:rsid w:val="008F01CD"/>
    <w:rsid w:val="008F09CA"/>
    <w:rsid w:val="008F0A42"/>
    <w:rsid w:val="008F274A"/>
    <w:rsid w:val="008F2CF9"/>
    <w:rsid w:val="008F34AB"/>
    <w:rsid w:val="008F3E3A"/>
    <w:rsid w:val="008F45AF"/>
    <w:rsid w:val="008F4A28"/>
    <w:rsid w:val="008F4DCF"/>
    <w:rsid w:val="008F4E1A"/>
    <w:rsid w:val="008F5DBB"/>
    <w:rsid w:val="008F62C8"/>
    <w:rsid w:val="008F6C91"/>
    <w:rsid w:val="008F6F1E"/>
    <w:rsid w:val="008F706E"/>
    <w:rsid w:val="008F781E"/>
    <w:rsid w:val="008F7D67"/>
    <w:rsid w:val="00900C9B"/>
    <w:rsid w:val="00901071"/>
    <w:rsid w:val="00901076"/>
    <w:rsid w:val="0090228D"/>
    <w:rsid w:val="00902AE2"/>
    <w:rsid w:val="00903756"/>
    <w:rsid w:val="009037CB"/>
    <w:rsid w:val="00903D72"/>
    <w:rsid w:val="00903DAB"/>
    <w:rsid w:val="0090440C"/>
    <w:rsid w:val="00904F9E"/>
    <w:rsid w:val="00905926"/>
    <w:rsid w:val="00905AD1"/>
    <w:rsid w:val="00906522"/>
    <w:rsid w:val="00906ED0"/>
    <w:rsid w:val="009072DC"/>
    <w:rsid w:val="00907814"/>
    <w:rsid w:val="00907998"/>
    <w:rsid w:val="00907D72"/>
    <w:rsid w:val="00907E89"/>
    <w:rsid w:val="00907FF3"/>
    <w:rsid w:val="00910AF4"/>
    <w:rsid w:val="009112E2"/>
    <w:rsid w:val="00911805"/>
    <w:rsid w:val="00911C05"/>
    <w:rsid w:val="00911DC5"/>
    <w:rsid w:val="00912A92"/>
    <w:rsid w:val="00912CE7"/>
    <w:rsid w:val="009135E6"/>
    <w:rsid w:val="00913D65"/>
    <w:rsid w:val="009141A9"/>
    <w:rsid w:val="00914DEA"/>
    <w:rsid w:val="009155CF"/>
    <w:rsid w:val="00915FB5"/>
    <w:rsid w:val="009163F1"/>
    <w:rsid w:val="00916B55"/>
    <w:rsid w:val="00916CF7"/>
    <w:rsid w:val="00916E4E"/>
    <w:rsid w:val="009170A3"/>
    <w:rsid w:val="00917C25"/>
    <w:rsid w:val="00917F05"/>
    <w:rsid w:val="0092071A"/>
    <w:rsid w:val="00920AEA"/>
    <w:rsid w:val="00920BAC"/>
    <w:rsid w:val="009216FE"/>
    <w:rsid w:val="00922012"/>
    <w:rsid w:val="009221E4"/>
    <w:rsid w:val="00922D17"/>
    <w:rsid w:val="00923197"/>
    <w:rsid w:val="0092362D"/>
    <w:rsid w:val="009238F3"/>
    <w:rsid w:val="009248B9"/>
    <w:rsid w:val="00924DF2"/>
    <w:rsid w:val="00925777"/>
    <w:rsid w:val="00925EA6"/>
    <w:rsid w:val="00926085"/>
    <w:rsid w:val="00926687"/>
    <w:rsid w:val="0092727F"/>
    <w:rsid w:val="0092799A"/>
    <w:rsid w:val="00927F76"/>
    <w:rsid w:val="0093088D"/>
    <w:rsid w:val="009309C6"/>
    <w:rsid w:val="00930BA8"/>
    <w:rsid w:val="00930DCA"/>
    <w:rsid w:val="0093136E"/>
    <w:rsid w:val="00931424"/>
    <w:rsid w:val="00931745"/>
    <w:rsid w:val="009317A4"/>
    <w:rsid w:val="00931C1D"/>
    <w:rsid w:val="009326A9"/>
    <w:rsid w:val="00933E7B"/>
    <w:rsid w:val="00934344"/>
    <w:rsid w:val="00935083"/>
    <w:rsid w:val="0093510E"/>
    <w:rsid w:val="00935CFD"/>
    <w:rsid w:val="0093628C"/>
    <w:rsid w:val="0093660D"/>
    <w:rsid w:val="00936F71"/>
    <w:rsid w:val="00937885"/>
    <w:rsid w:val="009379AD"/>
    <w:rsid w:val="009400CB"/>
    <w:rsid w:val="009404A9"/>
    <w:rsid w:val="00940A08"/>
    <w:rsid w:val="00940A96"/>
    <w:rsid w:val="00940C11"/>
    <w:rsid w:val="00940DBF"/>
    <w:rsid w:val="00940F7F"/>
    <w:rsid w:val="00941291"/>
    <w:rsid w:val="00941624"/>
    <w:rsid w:val="00941E5B"/>
    <w:rsid w:val="0094265C"/>
    <w:rsid w:val="00942C32"/>
    <w:rsid w:val="00943884"/>
    <w:rsid w:val="00943D48"/>
    <w:rsid w:val="0094496D"/>
    <w:rsid w:val="009449AC"/>
    <w:rsid w:val="00944D22"/>
    <w:rsid w:val="009460D9"/>
    <w:rsid w:val="009467AB"/>
    <w:rsid w:val="00946B6E"/>
    <w:rsid w:val="009477F2"/>
    <w:rsid w:val="00950C08"/>
    <w:rsid w:val="00950E94"/>
    <w:rsid w:val="00951029"/>
    <w:rsid w:val="00951300"/>
    <w:rsid w:val="0095139C"/>
    <w:rsid w:val="0095205B"/>
    <w:rsid w:val="0095288F"/>
    <w:rsid w:val="00952F79"/>
    <w:rsid w:val="009530AE"/>
    <w:rsid w:val="00953AD4"/>
    <w:rsid w:val="00953DE9"/>
    <w:rsid w:val="009545EA"/>
    <w:rsid w:val="00954815"/>
    <w:rsid w:val="00955809"/>
    <w:rsid w:val="009568E0"/>
    <w:rsid w:val="00956BA8"/>
    <w:rsid w:val="00956F4D"/>
    <w:rsid w:val="009570B6"/>
    <w:rsid w:val="009571D2"/>
    <w:rsid w:val="00957314"/>
    <w:rsid w:val="009578D0"/>
    <w:rsid w:val="00957E8E"/>
    <w:rsid w:val="00957F21"/>
    <w:rsid w:val="0096066D"/>
    <w:rsid w:val="00960B54"/>
    <w:rsid w:val="00962066"/>
    <w:rsid w:val="00962B32"/>
    <w:rsid w:val="009630FD"/>
    <w:rsid w:val="00963798"/>
    <w:rsid w:val="00963C19"/>
    <w:rsid w:val="00963EAD"/>
    <w:rsid w:val="0096405E"/>
    <w:rsid w:val="00964314"/>
    <w:rsid w:val="009649AD"/>
    <w:rsid w:val="00964A83"/>
    <w:rsid w:val="00964DA7"/>
    <w:rsid w:val="00965006"/>
    <w:rsid w:val="00965E48"/>
    <w:rsid w:val="009665A3"/>
    <w:rsid w:val="00966C17"/>
    <w:rsid w:val="00966EC2"/>
    <w:rsid w:val="00967549"/>
    <w:rsid w:val="009675D0"/>
    <w:rsid w:val="0096773D"/>
    <w:rsid w:val="00967EE5"/>
    <w:rsid w:val="00967FCC"/>
    <w:rsid w:val="0097079E"/>
    <w:rsid w:val="00970FE7"/>
    <w:rsid w:val="0097160B"/>
    <w:rsid w:val="00971750"/>
    <w:rsid w:val="00972548"/>
    <w:rsid w:val="00972621"/>
    <w:rsid w:val="00972C22"/>
    <w:rsid w:val="00973A30"/>
    <w:rsid w:val="00973F2C"/>
    <w:rsid w:val="00973FD2"/>
    <w:rsid w:val="009742CC"/>
    <w:rsid w:val="00975F7E"/>
    <w:rsid w:val="009760BC"/>
    <w:rsid w:val="009763BF"/>
    <w:rsid w:val="009775FB"/>
    <w:rsid w:val="009778B8"/>
    <w:rsid w:val="009779D0"/>
    <w:rsid w:val="009802D4"/>
    <w:rsid w:val="009820CD"/>
    <w:rsid w:val="00982209"/>
    <w:rsid w:val="009823AE"/>
    <w:rsid w:val="00982517"/>
    <w:rsid w:val="00982600"/>
    <w:rsid w:val="009826C4"/>
    <w:rsid w:val="00982BFD"/>
    <w:rsid w:val="00982E6B"/>
    <w:rsid w:val="00982F2A"/>
    <w:rsid w:val="009830E1"/>
    <w:rsid w:val="009840B6"/>
    <w:rsid w:val="00984145"/>
    <w:rsid w:val="00986174"/>
    <w:rsid w:val="009865D8"/>
    <w:rsid w:val="00986601"/>
    <w:rsid w:val="0098719E"/>
    <w:rsid w:val="00987872"/>
    <w:rsid w:val="00990011"/>
    <w:rsid w:val="00990690"/>
    <w:rsid w:val="009906D4"/>
    <w:rsid w:val="0099080A"/>
    <w:rsid w:val="00990921"/>
    <w:rsid w:val="00990C8E"/>
    <w:rsid w:val="00991415"/>
    <w:rsid w:val="00991945"/>
    <w:rsid w:val="0099261F"/>
    <w:rsid w:val="00992938"/>
    <w:rsid w:val="0099359F"/>
    <w:rsid w:val="009937A7"/>
    <w:rsid w:val="00995227"/>
    <w:rsid w:val="00995258"/>
    <w:rsid w:val="00996C75"/>
    <w:rsid w:val="00997D5F"/>
    <w:rsid w:val="009A0C64"/>
    <w:rsid w:val="009A11AB"/>
    <w:rsid w:val="009A1341"/>
    <w:rsid w:val="009A13EE"/>
    <w:rsid w:val="009A22F3"/>
    <w:rsid w:val="009A2D14"/>
    <w:rsid w:val="009A2D99"/>
    <w:rsid w:val="009A30C1"/>
    <w:rsid w:val="009A316B"/>
    <w:rsid w:val="009A37AF"/>
    <w:rsid w:val="009A4301"/>
    <w:rsid w:val="009A4AE7"/>
    <w:rsid w:val="009A4AFF"/>
    <w:rsid w:val="009A4CD0"/>
    <w:rsid w:val="009A5010"/>
    <w:rsid w:val="009A5556"/>
    <w:rsid w:val="009A5798"/>
    <w:rsid w:val="009A5849"/>
    <w:rsid w:val="009A642B"/>
    <w:rsid w:val="009A68A2"/>
    <w:rsid w:val="009A6EAD"/>
    <w:rsid w:val="009A7D1E"/>
    <w:rsid w:val="009B0AB5"/>
    <w:rsid w:val="009B0B57"/>
    <w:rsid w:val="009B0EE5"/>
    <w:rsid w:val="009B0FFE"/>
    <w:rsid w:val="009B2E23"/>
    <w:rsid w:val="009B3BA2"/>
    <w:rsid w:val="009B3FD5"/>
    <w:rsid w:val="009B4F3C"/>
    <w:rsid w:val="009B5586"/>
    <w:rsid w:val="009B55DD"/>
    <w:rsid w:val="009B5A31"/>
    <w:rsid w:val="009B6194"/>
    <w:rsid w:val="009B62F6"/>
    <w:rsid w:val="009B6FDE"/>
    <w:rsid w:val="009B780B"/>
    <w:rsid w:val="009C0DBE"/>
    <w:rsid w:val="009C1643"/>
    <w:rsid w:val="009C1D60"/>
    <w:rsid w:val="009C1ED8"/>
    <w:rsid w:val="009C2ABB"/>
    <w:rsid w:val="009C31B8"/>
    <w:rsid w:val="009C39DD"/>
    <w:rsid w:val="009C3A0D"/>
    <w:rsid w:val="009C3AE0"/>
    <w:rsid w:val="009C3C92"/>
    <w:rsid w:val="009C3D91"/>
    <w:rsid w:val="009C3E8B"/>
    <w:rsid w:val="009C4A39"/>
    <w:rsid w:val="009C514D"/>
    <w:rsid w:val="009C54E0"/>
    <w:rsid w:val="009C559F"/>
    <w:rsid w:val="009C5BF8"/>
    <w:rsid w:val="009C61E9"/>
    <w:rsid w:val="009C7B28"/>
    <w:rsid w:val="009C7BBE"/>
    <w:rsid w:val="009C7FC7"/>
    <w:rsid w:val="009D0320"/>
    <w:rsid w:val="009D0648"/>
    <w:rsid w:val="009D06F8"/>
    <w:rsid w:val="009D14B9"/>
    <w:rsid w:val="009D213A"/>
    <w:rsid w:val="009D2243"/>
    <w:rsid w:val="009D2838"/>
    <w:rsid w:val="009D3303"/>
    <w:rsid w:val="009D39C0"/>
    <w:rsid w:val="009D3A3F"/>
    <w:rsid w:val="009D497B"/>
    <w:rsid w:val="009D5207"/>
    <w:rsid w:val="009D524F"/>
    <w:rsid w:val="009D527E"/>
    <w:rsid w:val="009D540B"/>
    <w:rsid w:val="009D68F9"/>
    <w:rsid w:val="009D6F3A"/>
    <w:rsid w:val="009D759D"/>
    <w:rsid w:val="009E02DC"/>
    <w:rsid w:val="009E0CF0"/>
    <w:rsid w:val="009E1011"/>
    <w:rsid w:val="009E10A7"/>
    <w:rsid w:val="009E132D"/>
    <w:rsid w:val="009E1FDD"/>
    <w:rsid w:val="009E20D4"/>
    <w:rsid w:val="009E33A2"/>
    <w:rsid w:val="009E341A"/>
    <w:rsid w:val="009E3A40"/>
    <w:rsid w:val="009E411E"/>
    <w:rsid w:val="009E49C5"/>
    <w:rsid w:val="009E59AE"/>
    <w:rsid w:val="009E7736"/>
    <w:rsid w:val="009F1392"/>
    <w:rsid w:val="009F1DF8"/>
    <w:rsid w:val="009F1F08"/>
    <w:rsid w:val="009F1FEF"/>
    <w:rsid w:val="009F25C5"/>
    <w:rsid w:val="009F27AC"/>
    <w:rsid w:val="009F2F0E"/>
    <w:rsid w:val="009F3FBA"/>
    <w:rsid w:val="009F44DD"/>
    <w:rsid w:val="009F4DE8"/>
    <w:rsid w:val="009F596E"/>
    <w:rsid w:val="009F64D1"/>
    <w:rsid w:val="009F64FB"/>
    <w:rsid w:val="009F6BF3"/>
    <w:rsid w:val="00A00115"/>
    <w:rsid w:val="00A0057C"/>
    <w:rsid w:val="00A006C6"/>
    <w:rsid w:val="00A02729"/>
    <w:rsid w:val="00A02F4A"/>
    <w:rsid w:val="00A03125"/>
    <w:rsid w:val="00A0320F"/>
    <w:rsid w:val="00A03354"/>
    <w:rsid w:val="00A03445"/>
    <w:rsid w:val="00A034EF"/>
    <w:rsid w:val="00A0470F"/>
    <w:rsid w:val="00A047B3"/>
    <w:rsid w:val="00A061A0"/>
    <w:rsid w:val="00A069E2"/>
    <w:rsid w:val="00A06F8E"/>
    <w:rsid w:val="00A106F7"/>
    <w:rsid w:val="00A10A1F"/>
    <w:rsid w:val="00A11321"/>
    <w:rsid w:val="00A11612"/>
    <w:rsid w:val="00A122DA"/>
    <w:rsid w:val="00A13C50"/>
    <w:rsid w:val="00A13EA1"/>
    <w:rsid w:val="00A14700"/>
    <w:rsid w:val="00A14D19"/>
    <w:rsid w:val="00A14E98"/>
    <w:rsid w:val="00A14F56"/>
    <w:rsid w:val="00A15671"/>
    <w:rsid w:val="00A15E10"/>
    <w:rsid w:val="00A1607A"/>
    <w:rsid w:val="00A16392"/>
    <w:rsid w:val="00A17039"/>
    <w:rsid w:val="00A17501"/>
    <w:rsid w:val="00A17D49"/>
    <w:rsid w:val="00A202BF"/>
    <w:rsid w:val="00A207ED"/>
    <w:rsid w:val="00A20A99"/>
    <w:rsid w:val="00A22E5D"/>
    <w:rsid w:val="00A23678"/>
    <w:rsid w:val="00A2582C"/>
    <w:rsid w:val="00A25C7A"/>
    <w:rsid w:val="00A26679"/>
    <w:rsid w:val="00A266A6"/>
    <w:rsid w:val="00A272B7"/>
    <w:rsid w:val="00A2741B"/>
    <w:rsid w:val="00A27567"/>
    <w:rsid w:val="00A27A78"/>
    <w:rsid w:val="00A30E43"/>
    <w:rsid w:val="00A30E8E"/>
    <w:rsid w:val="00A313DF"/>
    <w:rsid w:val="00A31726"/>
    <w:rsid w:val="00A31790"/>
    <w:rsid w:val="00A32074"/>
    <w:rsid w:val="00A32084"/>
    <w:rsid w:val="00A32DB8"/>
    <w:rsid w:val="00A3302B"/>
    <w:rsid w:val="00A332F7"/>
    <w:rsid w:val="00A3423F"/>
    <w:rsid w:val="00A34A27"/>
    <w:rsid w:val="00A34C0E"/>
    <w:rsid w:val="00A35800"/>
    <w:rsid w:val="00A3584C"/>
    <w:rsid w:val="00A35B14"/>
    <w:rsid w:val="00A35DEE"/>
    <w:rsid w:val="00A35F4E"/>
    <w:rsid w:val="00A36D88"/>
    <w:rsid w:val="00A3712E"/>
    <w:rsid w:val="00A377EA"/>
    <w:rsid w:val="00A37B7C"/>
    <w:rsid w:val="00A405E8"/>
    <w:rsid w:val="00A40C79"/>
    <w:rsid w:val="00A413B5"/>
    <w:rsid w:val="00A41CFA"/>
    <w:rsid w:val="00A422D1"/>
    <w:rsid w:val="00A43476"/>
    <w:rsid w:val="00A43E50"/>
    <w:rsid w:val="00A444E2"/>
    <w:rsid w:val="00A44724"/>
    <w:rsid w:val="00A453E7"/>
    <w:rsid w:val="00A458DA"/>
    <w:rsid w:val="00A45A41"/>
    <w:rsid w:val="00A45CA9"/>
    <w:rsid w:val="00A45E93"/>
    <w:rsid w:val="00A4697D"/>
    <w:rsid w:val="00A469E3"/>
    <w:rsid w:val="00A46A23"/>
    <w:rsid w:val="00A46A2E"/>
    <w:rsid w:val="00A46F12"/>
    <w:rsid w:val="00A4775F"/>
    <w:rsid w:val="00A47BA4"/>
    <w:rsid w:val="00A47CCC"/>
    <w:rsid w:val="00A47D99"/>
    <w:rsid w:val="00A502A1"/>
    <w:rsid w:val="00A50B59"/>
    <w:rsid w:val="00A5277F"/>
    <w:rsid w:val="00A527EA"/>
    <w:rsid w:val="00A5391B"/>
    <w:rsid w:val="00A54268"/>
    <w:rsid w:val="00A5468B"/>
    <w:rsid w:val="00A546D8"/>
    <w:rsid w:val="00A55264"/>
    <w:rsid w:val="00A5569D"/>
    <w:rsid w:val="00A55A8D"/>
    <w:rsid w:val="00A55AFA"/>
    <w:rsid w:val="00A56056"/>
    <w:rsid w:val="00A562ED"/>
    <w:rsid w:val="00A56B31"/>
    <w:rsid w:val="00A5769B"/>
    <w:rsid w:val="00A60BEE"/>
    <w:rsid w:val="00A60D4A"/>
    <w:rsid w:val="00A61CE6"/>
    <w:rsid w:val="00A61D37"/>
    <w:rsid w:val="00A62D8A"/>
    <w:rsid w:val="00A631D4"/>
    <w:rsid w:val="00A63716"/>
    <w:rsid w:val="00A637D8"/>
    <w:rsid w:val="00A63FBD"/>
    <w:rsid w:val="00A64649"/>
    <w:rsid w:val="00A64776"/>
    <w:rsid w:val="00A64B2A"/>
    <w:rsid w:val="00A64C78"/>
    <w:rsid w:val="00A65363"/>
    <w:rsid w:val="00A65633"/>
    <w:rsid w:val="00A65904"/>
    <w:rsid w:val="00A661F6"/>
    <w:rsid w:val="00A66FB4"/>
    <w:rsid w:val="00A67351"/>
    <w:rsid w:val="00A67370"/>
    <w:rsid w:val="00A675DB"/>
    <w:rsid w:val="00A6795E"/>
    <w:rsid w:val="00A67D53"/>
    <w:rsid w:val="00A67EC0"/>
    <w:rsid w:val="00A70686"/>
    <w:rsid w:val="00A70C56"/>
    <w:rsid w:val="00A70F91"/>
    <w:rsid w:val="00A71818"/>
    <w:rsid w:val="00A719EE"/>
    <w:rsid w:val="00A71B13"/>
    <w:rsid w:val="00A71C81"/>
    <w:rsid w:val="00A71DFD"/>
    <w:rsid w:val="00A71FC2"/>
    <w:rsid w:val="00A72292"/>
    <w:rsid w:val="00A7258B"/>
    <w:rsid w:val="00A7281F"/>
    <w:rsid w:val="00A72B09"/>
    <w:rsid w:val="00A7389D"/>
    <w:rsid w:val="00A73B4C"/>
    <w:rsid w:val="00A73C50"/>
    <w:rsid w:val="00A74AD9"/>
    <w:rsid w:val="00A750D2"/>
    <w:rsid w:val="00A75204"/>
    <w:rsid w:val="00A7521A"/>
    <w:rsid w:val="00A75462"/>
    <w:rsid w:val="00A754DD"/>
    <w:rsid w:val="00A75AD5"/>
    <w:rsid w:val="00A75C09"/>
    <w:rsid w:val="00A762D0"/>
    <w:rsid w:val="00A7631F"/>
    <w:rsid w:val="00A76539"/>
    <w:rsid w:val="00A76F6B"/>
    <w:rsid w:val="00A7777D"/>
    <w:rsid w:val="00A77A10"/>
    <w:rsid w:val="00A77EEB"/>
    <w:rsid w:val="00A801C5"/>
    <w:rsid w:val="00A803E0"/>
    <w:rsid w:val="00A806D4"/>
    <w:rsid w:val="00A80E21"/>
    <w:rsid w:val="00A80ED9"/>
    <w:rsid w:val="00A81197"/>
    <w:rsid w:val="00A814D0"/>
    <w:rsid w:val="00A8172F"/>
    <w:rsid w:val="00A82310"/>
    <w:rsid w:val="00A82A39"/>
    <w:rsid w:val="00A82AF3"/>
    <w:rsid w:val="00A82B56"/>
    <w:rsid w:val="00A830C9"/>
    <w:rsid w:val="00A831BB"/>
    <w:rsid w:val="00A833C7"/>
    <w:rsid w:val="00A83652"/>
    <w:rsid w:val="00A83A21"/>
    <w:rsid w:val="00A851E0"/>
    <w:rsid w:val="00A858B7"/>
    <w:rsid w:val="00A858D7"/>
    <w:rsid w:val="00A858EA"/>
    <w:rsid w:val="00A85CBA"/>
    <w:rsid w:val="00A86689"/>
    <w:rsid w:val="00A87157"/>
    <w:rsid w:val="00A873CE"/>
    <w:rsid w:val="00A8744D"/>
    <w:rsid w:val="00A87FF5"/>
    <w:rsid w:val="00A90E6B"/>
    <w:rsid w:val="00A91E36"/>
    <w:rsid w:val="00A92CBC"/>
    <w:rsid w:val="00A933D6"/>
    <w:rsid w:val="00A93BFB"/>
    <w:rsid w:val="00A95836"/>
    <w:rsid w:val="00A958D7"/>
    <w:rsid w:val="00A95AFC"/>
    <w:rsid w:val="00A96260"/>
    <w:rsid w:val="00A96572"/>
    <w:rsid w:val="00A96A44"/>
    <w:rsid w:val="00A96CAF"/>
    <w:rsid w:val="00A96DCD"/>
    <w:rsid w:val="00A973E3"/>
    <w:rsid w:val="00A976B9"/>
    <w:rsid w:val="00AA002A"/>
    <w:rsid w:val="00AA00F8"/>
    <w:rsid w:val="00AA033D"/>
    <w:rsid w:val="00AA03F9"/>
    <w:rsid w:val="00AA1F8D"/>
    <w:rsid w:val="00AA2294"/>
    <w:rsid w:val="00AA250F"/>
    <w:rsid w:val="00AA2AB4"/>
    <w:rsid w:val="00AA321B"/>
    <w:rsid w:val="00AA3393"/>
    <w:rsid w:val="00AA40A1"/>
    <w:rsid w:val="00AA4324"/>
    <w:rsid w:val="00AA477A"/>
    <w:rsid w:val="00AA4A10"/>
    <w:rsid w:val="00AA4B9E"/>
    <w:rsid w:val="00AA4CB6"/>
    <w:rsid w:val="00AA53A5"/>
    <w:rsid w:val="00AA54B6"/>
    <w:rsid w:val="00AA5957"/>
    <w:rsid w:val="00AA59F4"/>
    <w:rsid w:val="00AB024B"/>
    <w:rsid w:val="00AB0332"/>
    <w:rsid w:val="00AB1CCF"/>
    <w:rsid w:val="00AB1DBD"/>
    <w:rsid w:val="00AB2965"/>
    <w:rsid w:val="00AB30D9"/>
    <w:rsid w:val="00AB3201"/>
    <w:rsid w:val="00AB3774"/>
    <w:rsid w:val="00AB3D0A"/>
    <w:rsid w:val="00AB3D32"/>
    <w:rsid w:val="00AB4353"/>
    <w:rsid w:val="00AB4E8D"/>
    <w:rsid w:val="00AB5BBA"/>
    <w:rsid w:val="00AB622C"/>
    <w:rsid w:val="00AB7407"/>
    <w:rsid w:val="00AB7E70"/>
    <w:rsid w:val="00AC035B"/>
    <w:rsid w:val="00AC1F08"/>
    <w:rsid w:val="00AC2823"/>
    <w:rsid w:val="00AC35EA"/>
    <w:rsid w:val="00AC379E"/>
    <w:rsid w:val="00AC382C"/>
    <w:rsid w:val="00AC3A85"/>
    <w:rsid w:val="00AC43BA"/>
    <w:rsid w:val="00AC45E0"/>
    <w:rsid w:val="00AC4A06"/>
    <w:rsid w:val="00AC4A6D"/>
    <w:rsid w:val="00AC4FDD"/>
    <w:rsid w:val="00AC58D2"/>
    <w:rsid w:val="00AC5D99"/>
    <w:rsid w:val="00AD00B7"/>
    <w:rsid w:val="00AD0657"/>
    <w:rsid w:val="00AD0AAE"/>
    <w:rsid w:val="00AD0B2B"/>
    <w:rsid w:val="00AD17D8"/>
    <w:rsid w:val="00AD255F"/>
    <w:rsid w:val="00AD279E"/>
    <w:rsid w:val="00AD2C2F"/>
    <w:rsid w:val="00AD2FFA"/>
    <w:rsid w:val="00AD450D"/>
    <w:rsid w:val="00AD5224"/>
    <w:rsid w:val="00AD5CFB"/>
    <w:rsid w:val="00AD5F6D"/>
    <w:rsid w:val="00AD635F"/>
    <w:rsid w:val="00AD65E4"/>
    <w:rsid w:val="00AD69C1"/>
    <w:rsid w:val="00AD74A9"/>
    <w:rsid w:val="00AD76D4"/>
    <w:rsid w:val="00AE06C0"/>
    <w:rsid w:val="00AE0B42"/>
    <w:rsid w:val="00AE17C1"/>
    <w:rsid w:val="00AE19FD"/>
    <w:rsid w:val="00AE1A75"/>
    <w:rsid w:val="00AE2C32"/>
    <w:rsid w:val="00AE2C69"/>
    <w:rsid w:val="00AE3190"/>
    <w:rsid w:val="00AE3329"/>
    <w:rsid w:val="00AE3A7E"/>
    <w:rsid w:val="00AE403F"/>
    <w:rsid w:val="00AE408E"/>
    <w:rsid w:val="00AE444D"/>
    <w:rsid w:val="00AE558F"/>
    <w:rsid w:val="00AE5A98"/>
    <w:rsid w:val="00AE5E84"/>
    <w:rsid w:val="00AE6E3F"/>
    <w:rsid w:val="00AE77E1"/>
    <w:rsid w:val="00AF00CC"/>
    <w:rsid w:val="00AF0573"/>
    <w:rsid w:val="00AF093D"/>
    <w:rsid w:val="00AF0B08"/>
    <w:rsid w:val="00AF162A"/>
    <w:rsid w:val="00AF2719"/>
    <w:rsid w:val="00AF29B9"/>
    <w:rsid w:val="00AF2A5A"/>
    <w:rsid w:val="00AF2AC8"/>
    <w:rsid w:val="00AF2C31"/>
    <w:rsid w:val="00AF3D3E"/>
    <w:rsid w:val="00AF45BF"/>
    <w:rsid w:val="00AF46E7"/>
    <w:rsid w:val="00AF50D4"/>
    <w:rsid w:val="00AF5265"/>
    <w:rsid w:val="00AF57D3"/>
    <w:rsid w:val="00AF5A04"/>
    <w:rsid w:val="00AF5D01"/>
    <w:rsid w:val="00AF67B2"/>
    <w:rsid w:val="00AF6DB7"/>
    <w:rsid w:val="00AF70FC"/>
    <w:rsid w:val="00AF73FF"/>
    <w:rsid w:val="00B0093C"/>
    <w:rsid w:val="00B0137C"/>
    <w:rsid w:val="00B014E1"/>
    <w:rsid w:val="00B01780"/>
    <w:rsid w:val="00B01931"/>
    <w:rsid w:val="00B01D0D"/>
    <w:rsid w:val="00B01FE3"/>
    <w:rsid w:val="00B0279A"/>
    <w:rsid w:val="00B029B5"/>
    <w:rsid w:val="00B03359"/>
    <w:rsid w:val="00B03548"/>
    <w:rsid w:val="00B037DE"/>
    <w:rsid w:val="00B03A8F"/>
    <w:rsid w:val="00B03FB4"/>
    <w:rsid w:val="00B041B2"/>
    <w:rsid w:val="00B0436F"/>
    <w:rsid w:val="00B061FD"/>
    <w:rsid w:val="00B06973"/>
    <w:rsid w:val="00B07161"/>
    <w:rsid w:val="00B075B2"/>
    <w:rsid w:val="00B07A29"/>
    <w:rsid w:val="00B10234"/>
    <w:rsid w:val="00B10C9B"/>
    <w:rsid w:val="00B10C9F"/>
    <w:rsid w:val="00B10ED2"/>
    <w:rsid w:val="00B11798"/>
    <w:rsid w:val="00B1195B"/>
    <w:rsid w:val="00B11B97"/>
    <w:rsid w:val="00B11FDA"/>
    <w:rsid w:val="00B124C2"/>
    <w:rsid w:val="00B12794"/>
    <w:rsid w:val="00B12D1B"/>
    <w:rsid w:val="00B12DB6"/>
    <w:rsid w:val="00B1424A"/>
    <w:rsid w:val="00B14998"/>
    <w:rsid w:val="00B15729"/>
    <w:rsid w:val="00B167A0"/>
    <w:rsid w:val="00B16F30"/>
    <w:rsid w:val="00B1733C"/>
    <w:rsid w:val="00B1736D"/>
    <w:rsid w:val="00B176E9"/>
    <w:rsid w:val="00B177C2"/>
    <w:rsid w:val="00B17DCA"/>
    <w:rsid w:val="00B17F12"/>
    <w:rsid w:val="00B20226"/>
    <w:rsid w:val="00B20932"/>
    <w:rsid w:val="00B2148B"/>
    <w:rsid w:val="00B2149A"/>
    <w:rsid w:val="00B21C43"/>
    <w:rsid w:val="00B2233F"/>
    <w:rsid w:val="00B22474"/>
    <w:rsid w:val="00B22A8F"/>
    <w:rsid w:val="00B22BF2"/>
    <w:rsid w:val="00B23181"/>
    <w:rsid w:val="00B2376E"/>
    <w:rsid w:val="00B23985"/>
    <w:rsid w:val="00B23AC0"/>
    <w:rsid w:val="00B23AEA"/>
    <w:rsid w:val="00B23C27"/>
    <w:rsid w:val="00B2426E"/>
    <w:rsid w:val="00B255E9"/>
    <w:rsid w:val="00B255F3"/>
    <w:rsid w:val="00B25896"/>
    <w:rsid w:val="00B259F1"/>
    <w:rsid w:val="00B25ACF"/>
    <w:rsid w:val="00B2627C"/>
    <w:rsid w:val="00B262F9"/>
    <w:rsid w:val="00B264B6"/>
    <w:rsid w:val="00B26717"/>
    <w:rsid w:val="00B27511"/>
    <w:rsid w:val="00B30685"/>
    <w:rsid w:val="00B30880"/>
    <w:rsid w:val="00B30D24"/>
    <w:rsid w:val="00B30DFE"/>
    <w:rsid w:val="00B31B73"/>
    <w:rsid w:val="00B31EB3"/>
    <w:rsid w:val="00B321B6"/>
    <w:rsid w:val="00B3263D"/>
    <w:rsid w:val="00B33210"/>
    <w:rsid w:val="00B336DE"/>
    <w:rsid w:val="00B339C2"/>
    <w:rsid w:val="00B34FE2"/>
    <w:rsid w:val="00B352EE"/>
    <w:rsid w:val="00B35EBA"/>
    <w:rsid w:val="00B363F0"/>
    <w:rsid w:val="00B36449"/>
    <w:rsid w:val="00B37118"/>
    <w:rsid w:val="00B3711A"/>
    <w:rsid w:val="00B40A43"/>
    <w:rsid w:val="00B40E3F"/>
    <w:rsid w:val="00B417B8"/>
    <w:rsid w:val="00B41DB5"/>
    <w:rsid w:val="00B42222"/>
    <w:rsid w:val="00B425AA"/>
    <w:rsid w:val="00B43BD5"/>
    <w:rsid w:val="00B43D72"/>
    <w:rsid w:val="00B449EB"/>
    <w:rsid w:val="00B44FC4"/>
    <w:rsid w:val="00B45D84"/>
    <w:rsid w:val="00B45E98"/>
    <w:rsid w:val="00B4644F"/>
    <w:rsid w:val="00B46600"/>
    <w:rsid w:val="00B4793B"/>
    <w:rsid w:val="00B47BD9"/>
    <w:rsid w:val="00B501D8"/>
    <w:rsid w:val="00B505B0"/>
    <w:rsid w:val="00B5064F"/>
    <w:rsid w:val="00B5146B"/>
    <w:rsid w:val="00B51992"/>
    <w:rsid w:val="00B526B7"/>
    <w:rsid w:val="00B534A8"/>
    <w:rsid w:val="00B537A1"/>
    <w:rsid w:val="00B53C77"/>
    <w:rsid w:val="00B54600"/>
    <w:rsid w:val="00B56170"/>
    <w:rsid w:val="00B56773"/>
    <w:rsid w:val="00B5720B"/>
    <w:rsid w:val="00B5774E"/>
    <w:rsid w:val="00B579B2"/>
    <w:rsid w:val="00B60F54"/>
    <w:rsid w:val="00B6115C"/>
    <w:rsid w:val="00B61D3D"/>
    <w:rsid w:val="00B61F4C"/>
    <w:rsid w:val="00B6293A"/>
    <w:rsid w:val="00B62C3C"/>
    <w:rsid w:val="00B62E30"/>
    <w:rsid w:val="00B63258"/>
    <w:rsid w:val="00B63627"/>
    <w:rsid w:val="00B6367B"/>
    <w:rsid w:val="00B63F95"/>
    <w:rsid w:val="00B64242"/>
    <w:rsid w:val="00B647A5"/>
    <w:rsid w:val="00B65548"/>
    <w:rsid w:val="00B655CF"/>
    <w:rsid w:val="00B65CD9"/>
    <w:rsid w:val="00B65D28"/>
    <w:rsid w:val="00B66344"/>
    <w:rsid w:val="00B66B98"/>
    <w:rsid w:val="00B66C16"/>
    <w:rsid w:val="00B66ED0"/>
    <w:rsid w:val="00B67489"/>
    <w:rsid w:val="00B70416"/>
    <w:rsid w:val="00B71709"/>
    <w:rsid w:val="00B7220E"/>
    <w:rsid w:val="00B7278B"/>
    <w:rsid w:val="00B72E5B"/>
    <w:rsid w:val="00B73C73"/>
    <w:rsid w:val="00B75491"/>
    <w:rsid w:val="00B754D4"/>
    <w:rsid w:val="00B75638"/>
    <w:rsid w:val="00B75910"/>
    <w:rsid w:val="00B75D83"/>
    <w:rsid w:val="00B76D94"/>
    <w:rsid w:val="00B772F5"/>
    <w:rsid w:val="00B7739D"/>
    <w:rsid w:val="00B80107"/>
    <w:rsid w:val="00B80309"/>
    <w:rsid w:val="00B80A3B"/>
    <w:rsid w:val="00B80ED8"/>
    <w:rsid w:val="00B82389"/>
    <w:rsid w:val="00B83597"/>
    <w:rsid w:val="00B8376C"/>
    <w:rsid w:val="00B83CD4"/>
    <w:rsid w:val="00B83DFB"/>
    <w:rsid w:val="00B83F7A"/>
    <w:rsid w:val="00B84124"/>
    <w:rsid w:val="00B84293"/>
    <w:rsid w:val="00B84305"/>
    <w:rsid w:val="00B845B5"/>
    <w:rsid w:val="00B84A47"/>
    <w:rsid w:val="00B84C5D"/>
    <w:rsid w:val="00B84FFF"/>
    <w:rsid w:val="00B85188"/>
    <w:rsid w:val="00B858AC"/>
    <w:rsid w:val="00B85B5A"/>
    <w:rsid w:val="00B86BE8"/>
    <w:rsid w:val="00B87862"/>
    <w:rsid w:val="00B90201"/>
    <w:rsid w:val="00B904E8"/>
    <w:rsid w:val="00B909FB"/>
    <w:rsid w:val="00B91631"/>
    <w:rsid w:val="00B92AD1"/>
    <w:rsid w:val="00B92C3E"/>
    <w:rsid w:val="00B92C60"/>
    <w:rsid w:val="00B935DE"/>
    <w:rsid w:val="00B93A65"/>
    <w:rsid w:val="00B942A7"/>
    <w:rsid w:val="00B944A9"/>
    <w:rsid w:val="00B94BB9"/>
    <w:rsid w:val="00B94D00"/>
    <w:rsid w:val="00B9513E"/>
    <w:rsid w:val="00B95A07"/>
    <w:rsid w:val="00B95CCA"/>
    <w:rsid w:val="00B95E8E"/>
    <w:rsid w:val="00B966BD"/>
    <w:rsid w:val="00B96F6D"/>
    <w:rsid w:val="00BA14C6"/>
    <w:rsid w:val="00BA2054"/>
    <w:rsid w:val="00BA38F8"/>
    <w:rsid w:val="00BA3929"/>
    <w:rsid w:val="00BA3CF1"/>
    <w:rsid w:val="00BA3FF8"/>
    <w:rsid w:val="00BA4916"/>
    <w:rsid w:val="00BA6162"/>
    <w:rsid w:val="00BA65DE"/>
    <w:rsid w:val="00BA70C7"/>
    <w:rsid w:val="00BA71DA"/>
    <w:rsid w:val="00BA74EC"/>
    <w:rsid w:val="00BA78A3"/>
    <w:rsid w:val="00BA7EFC"/>
    <w:rsid w:val="00BB09D1"/>
    <w:rsid w:val="00BB0A7E"/>
    <w:rsid w:val="00BB0C14"/>
    <w:rsid w:val="00BB249F"/>
    <w:rsid w:val="00BB335F"/>
    <w:rsid w:val="00BB338E"/>
    <w:rsid w:val="00BB36A2"/>
    <w:rsid w:val="00BB4A54"/>
    <w:rsid w:val="00BB4EEB"/>
    <w:rsid w:val="00BB52F4"/>
    <w:rsid w:val="00BB5681"/>
    <w:rsid w:val="00BB70A5"/>
    <w:rsid w:val="00BB75C3"/>
    <w:rsid w:val="00BB7DA6"/>
    <w:rsid w:val="00BB7F0E"/>
    <w:rsid w:val="00BC017B"/>
    <w:rsid w:val="00BC0361"/>
    <w:rsid w:val="00BC0ABB"/>
    <w:rsid w:val="00BC12A3"/>
    <w:rsid w:val="00BC1FF8"/>
    <w:rsid w:val="00BC24D1"/>
    <w:rsid w:val="00BC2708"/>
    <w:rsid w:val="00BC2972"/>
    <w:rsid w:val="00BC2CC8"/>
    <w:rsid w:val="00BC2E0F"/>
    <w:rsid w:val="00BC3A6A"/>
    <w:rsid w:val="00BC3B3C"/>
    <w:rsid w:val="00BC3BFE"/>
    <w:rsid w:val="00BC408A"/>
    <w:rsid w:val="00BC43D7"/>
    <w:rsid w:val="00BC5067"/>
    <w:rsid w:val="00BC52DC"/>
    <w:rsid w:val="00BC58E6"/>
    <w:rsid w:val="00BC5968"/>
    <w:rsid w:val="00BC5F4A"/>
    <w:rsid w:val="00BC61A0"/>
    <w:rsid w:val="00BC61A3"/>
    <w:rsid w:val="00BC6CC9"/>
    <w:rsid w:val="00BC7966"/>
    <w:rsid w:val="00BC7FC5"/>
    <w:rsid w:val="00BD02E9"/>
    <w:rsid w:val="00BD04FF"/>
    <w:rsid w:val="00BD12F7"/>
    <w:rsid w:val="00BD145E"/>
    <w:rsid w:val="00BD1C4A"/>
    <w:rsid w:val="00BD1FDC"/>
    <w:rsid w:val="00BD20B6"/>
    <w:rsid w:val="00BD3028"/>
    <w:rsid w:val="00BD3146"/>
    <w:rsid w:val="00BD3207"/>
    <w:rsid w:val="00BD3520"/>
    <w:rsid w:val="00BD358A"/>
    <w:rsid w:val="00BD3D1E"/>
    <w:rsid w:val="00BD3DC7"/>
    <w:rsid w:val="00BD3EEC"/>
    <w:rsid w:val="00BD4B1A"/>
    <w:rsid w:val="00BD5CBC"/>
    <w:rsid w:val="00BD60F9"/>
    <w:rsid w:val="00BD6366"/>
    <w:rsid w:val="00BD71A4"/>
    <w:rsid w:val="00BD7735"/>
    <w:rsid w:val="00BD795F"/>
    <w:rsid w:val="00BD7BD7"/>
    <w:rsid w:val="00BD7BFD"/>
    <w:rsid w:val="00BE006A"/>
    <w:rsid w:val="00BE061A"/>
    <w:rsid w:val="00BE0D3C"/>
    <w:rsid w:val="00BE147B"/>
    <w:rsid w:val="00BE172B"/>
    <w:rsid w:val="00BE1A0B"/>
    <w:rsid w:val="00BE24A0"/>
    <w:rsid w:val="00BE2BD6"/>
    <w:rsid w:val="00BE2DC7"/>
    <w:rsid w:val="00BE3165"/>
    <w:rsid w:val="00BE34E2"/>
    <w:rsid w:val="00BE494B"/>
    <w:rsid w:val="00BE4996"/>
    <w:rsid w:val="00BE4C88"/>
    <w:rsid w:val="00BE5339"/>
    <w:rsid w:val="00BE587C"/>
    <w:rsid w:val="00BE6D42"/>
    <w:rsid w:val="00BE734C"/>
    <w:rsid w:val="00BE7DB9"/>
    <w:rsid w:val="00BE7E66"/>
    <w:rsid w:val="00BE7F7C"/>
    <w:rsid w:val="00BF01B3"/>
    <w:rsid w:val="00BF0BE2"/>
    <w:rsid w:val="00BF1B08"/>
    <w:rsid w:val="00BF1E8B"/>
    <w:rsid w:val="00BF2130"/>
    <w:rsid w:val="00BF2EB9"/>
    <w:rsid w:val="00BF2FC3"/>
    <w:rsid w:val="00BF3457"/>
    <w:rsid w:val="00BF39D8"/>
    <w:rsid w:val="00BF3AC3"/>
    <w:rsid w:val="00BF43FD"/>
    <w:rsid w:val="00BF5424"/>
    <w:rsid w:val="00BF60B0"/>
    <w:rsid w:val="00BF61F9"/>
    <w:rsid w:val="00BF6DA2"/>
    <w:rsid w:val="00BF730A"/>
    <w:rsid w:val="00BF735C"/>
    <w:rsid w:val="00BF7C0A"/>
    <w:rsid w:val="00C0049D"/>
    <w:rsid w:val="00C00607"/>
    <w:rsid w:val="00C00ABE"/>
    <w:rsid w:val="00C00B90"/>
    <w:rsid w:val="00C01302"/>
    <w:rsid w:val="00C0153A"/>
    <w:rsid w:val="00C01F1B"/>
    <w:rsid w:val="00C022B9"/>
    <w:rsid w:val="00C02DC6"/>
    <w:rsid w:val="00C02F4D"/>
    <w:rsid w:val="00C03151"/>
    <w:rsid w:val="00C03595"/>
    <w:rsid w:val="00C037A2"/>
    <w:rsid w:val="00C037EA"/>
    <w:rsid w:val="00C03D23"/>
    <w:rsid w:val="00C04509"/>
    <w:rsid w:val="00C058BB"/>
    <w:rsid w:val="00C05E01"/>
    <w:rsid w:val="00C05EFA"/>
    <w:rsid w:val="00C06F9F"/>
    <w:rsid w:val="00C06FBE"/>
    <w:rsid w:val="00C070E9"/>
    <w:rsid w:val="00C07593"/>
    <w:rsid w:val="00C0792F"/>
    <w:rsid w:val="00C07FAB"/>
    <w:rsid w:val="00C1028D"/>
    <w:rsid w:val="00C1059E"/>
    <w:rsid w:val="00C10DE1"/>
    <w:rsid w:val="00C11136"/>
    <w:rsid w:val="00C11139"/>
    <w:rsid w:val="00C112AE"/>
    <w:rsid w:val="00C11686"/>
    <w:rsid w:val="00C119B6"/>
    <w:rsid w:val="00C11C87"/>
    <w:rsid w:val="00C121DD"/>
    <w:rsid w:val="00C124FF"/>
    <w:rsid w:val="00C125ED"/>
    <w:rsid w:val="00C130F1"/>
    <w:rsid w:val="00C13262"/>
    <w:rsid w:val="00C1375C"/>
    <w:rsid w:val="00C13F57"/>
    <w:rsid w:val="00C149DA"/>
    <w:rsid w:val="00C14D38"/>
    <w:rsid w:val="00C14D5F"/>
    <w:rsid w:val="00C14DCC"/>
    <w:rsid w:val="00C1532F"/>
    <w:rsid w:val="00C15BB2"/>
    <w:rsid w:val="00C163A5"/>
    <w:rsid w:val="00C1656F"/>
    <w:rsid w:val="00C16860"/>
    <w:rsid w:val="00C17435"/>
    <w:rsid w:val="00C176E5"/>
    <w:rsid w:val="00C20097"/>
    <w:rsid w:val="00C20710"/>
    <w:rsid w:val="00C20C94"/>
    <w:rsid w:val="00C20E92"/>
    <w:rsid w:val="00C21414"/>
    <w:rsid w:val="00C21600"/>
    <w:rsid w:val="00C2190C"/>
    <w:rsid w:val="00C21D43"/>
    <w:rsid w:val="00C223B9"/>
    <w:rsid w:val="00C22E46"/>
    <w:rsid w:val="00C241C1"/>
    <w:rsid w:val="00C243E0"/>
    <w:rsid w:val="00C245C7"/>
    <w:rsid w:val="00C24943"/>
    <w:rsid w:val="00C25048"/>
    <w:rsid w:val="00C25E1A"/>
    <w:rsid w:val="00C25F63"/>
    <w:rsid w:val="00C25F8F"/>
    <w:rsid w:val="00C2625D"/>
    <w:rsid w:val="00C27551"/>
    <w:rsid w:val="00C27A92"/>
    <w:rsid w:val="00C30EFD"/>
    <w:rsid w:val="00C3169E"/>
    <w:rsid w:val="00C31700"/>
    <w:rsid w:val="00C31F51"/>
    <w:rsid w:val="00C3290B"/>
    <w:rsid w:val="00C32FB1"/>
    <w:rsid w:val="00C33537"/>
    <w:rsid w:val="00C33893"/>
    <w:rsid w:val="00C342AB"/>
    <w:rsid w:val="00C3471C"/>
    <w:rsid w:val="00C348C4"/>
    <w:rsid w:val="00C34D30"/>
    <w:rsid w:val="00C35003"/>
    <w:rsid w:val="00C35554"/>
    <w:rsid w:val="00C35B2B"/>
    <w:rsid w:val="00C36081"/>
    <w:rsid w:val="00C36603"/>
    <w:rsid w:val="00C3744D"/>
    <w:rsid w:val="00C37A85"/>
    <w:rsid w:val="00C40B51"/>
    <w:rsid w:val="00C411AE"/>
    <w:rsid w:val="00C41503"/>
    <w:rsid w:val="00C4195B"/>
    <w:rsid w:val="00C419B4"/>
    <w:rsid w:val="00C41A2A"/>
    <w:rsid w:val="00C41CD0"/>
    <w:rsid w:val="00C421B6"/>
    <w:rsid w:val="00C4248B"/>
    <w:rsid w:val="00C42867"/>
    <w:rsid w:val="00C4449F"/>
    <w:rsid w:val="00C45A41"/>
    <w:rsid w:val="00C45D35"/>
    <w:rsid w:val="00C45F86"/>
    <w:rsid w:val="00C46A4A"/>
    <w:rsid w:val="00C471F2"/>
    <w:rsid w:val="00C4759E"/>
    <w:rsid w:val="00C47980"/>
    <w:rsid w:val="00C47D7A"/>
    <w:rsid w:val="00C47E27"/>
    <w:rsid w:val="00C50A51"/>
    <w:rsid w:val="00C521B3"/>
    <w:rsid w:val="00C5329F"/>
    <w:rsid w:val="00C532A2"/>
    <w:rsid w:val="00C53784"/>
    <w:rsid w:val="00C538BD"/>
    <w:rsid w:val="00C54317"/>
    <w:rsid w:val="00C543EF"/>
    <w:rsid w:val="00C54E5D"/>
    <w:rsid w:val="00C55081"/>
    <w:rsid w:val="00C553F6"/>
    <w:rsid w:val="00C55FC3"/>
    <w:rsid w:val="00C563BE"/>
    <w:rsid w:val="00C56BC2"/>
    <w:rsid w:val="00C56C12"/>
    <w:rsid w:val="00C572EA"/>
    <w:rsid w:val="00C57408"/>
    <w:rsid w:val="00C57CD8"/>
    <w:rsid w:val="00C60A06"/>
    <w:rsid w:val="00C60D34"/>
    <w:rsid w:val="00C61927"/>
    <w:rsid w:val="00C619D7"/>
    <w:rsid w:val="00C61AB4"/>
    <w:rsid w:val="00C61B35"/>
    <w:rsid w:val="00C6230E"/>
    <w:rsid w:val="00C623DB"/>
    <w:rsid w:val="00C628C4"/>
    <w:rsid w:val="00C62941"/>
    <w:rsid w:val="00C62A15"/>
    <w:rsid w:val="00C63635"/>
    <w:rsid w:val="00C644D2"/>
    <w:rsid w:val="00C64B48"/>
    <w:rsid w:val="00C6533F"/>
    <w:rsid w:val="00C65C53"/>
    <w:rsid w:val="00C6632B"/>
    <w:rsid w:val="00C66D22"/>
    <w:rsid w:val="00C6723B"/>
    <w:rsid w:val="00C673C3"/>
    <w:rsid w:val="00C67806"/>
    <w:rsid w:val="00C7021B"/>
    <w:rsid w:val="00C70851"/>
    <w:rsid w:val="00C70BCD"/>
    <w:rsid w:val="00C71B3D"/>
    <w:rsid w:val="00C71BAF"/>
    <w:rsid w:val="00C7307D"/>
    <w:rsid w:val="00C73689"/>
    <w:rsid w:val="00C73BDC"/>
    <w:rsid w:val="00C74830"/>
    <w:rsid w:val="00C74DA9"/>
    <w:rsid w:val="00C74DE1"/>
    <w:rsid w:val="00C74E55"/>
    <w:rsid w:val="00C75749"/>
    <w:rsid w:val="00C761A7"/>
    <w:rsid w:val="00C76648"/>
    <w:rsid w:val="00C7678E"/>
    <w:rsid w:val="00C76881"/>
    <w:rsid w:val="00C76F09"/>
    <w:rsid w:val="00C77054"/>
    <w:rsid w:val="00C7711F"/>
    <w:rsid w:val="00C77B43"/>
    <w:rsid w:val="00C803F4"/>
    <w:rsid w:val="00C81E80"/>
    <w:rsid w:val="00C82C69"/>
    <w:rsid w:val="00C833D7"/>
    <w:rsid w:val="00C83CA8"/>
    <w:rsid w:val="00C8429C"/>
    <w:rsid w:val="00C84691"/>
    <w:rsid w:val="00C85124"/>
    <w:rsid w:val="00C85329"/>
    <w:rsid w:val="00C85370"/>
    <w:rsid w:val="00C854D8"/>
    <w:rsid w:val="00C854EA"/>
    <w:rsid w:val="00C86F36"/>
    <w:rsid w:val="00C87497"/>
    <w:rsid w:val="00C910DF"/>
    <w:rsid w:val="00C9158C"/>
    <w:rsid w:val="00C92407"/>
    <w:rsid w:val="00C9272C"/>
    <w:rsid w:val="00C9348C"/>
    <w:rsid w:val="00C948A5"/>
    <w:rsid w:val="00C95234"/>
    <w:rsid w:val="00C952C9"/>
    <w:rsid w:val="00C959A2"/>
    <w:rsid w:val="00C95EC9"/>
    <w:rsid w:val="00C96510"/>
    <w:rsid w:val="00C96A79"/>
    <w:rsid w:val="00C96CD5"/>
    <w:rsid w:val="00C96D6D"/>
    <w:rsid w:val="00C96E41"/>
    <w:rsid w:val="00C9792E"/>
    <w:rsid w:val="00C97AEC"/>
    <w:rsid w:val="00C97B12"/>
    <w:rsid w:val="00C97D36"/>
    <w:rsid w:val="00CA072E"/>
    <w:rsid w:val="00CA0780"/>
    <w:rsid w:val="00CA0AEC"/>
    <w:rsid w:val="00CA165C"/>
    <w:rsid w:val="00CA272D"/>
    <w:rsid w:val="00CA2DE0"/>
    <w:rsid w:val="00CA3D42"/>
    <w:rsid w:val="00CA3EA8"/>
    <w:rsid w:val="00CA502A"/>
    <w:rsid w:val="00CA5050"/>
    <w:rsid w:val="00CA5340"/>
    <w:rsid w:val="00CA5522"/>
    <w:rsid w:val="00CA5A7D"/>
    <w:rsid w:val="00CA5A82"/>
    <w:rsid w:val="00CA5BB3"/>
    <w:rsid w:val="00CA69D7"/>
    <w:rsid w:val="00CA6D57"/>
    <w:rsid w:val="00CA7377"/>
    <w:rsid w:val="00CA7529"/>
    <w:rsid w:val="00CA796F"/>
    <w:rsid w:val="00CB026D"/>
    <w:rsid w:val="00CB0346"/>
    <w:rsid w:val="00CB05DB"/>
    <w:rsid w:val="00CB09B0"/>
    <w:rsid w:val="00CB0D86"/>
    <w:rsid w:val="00CB116B"/>
    <w:rsid w:val="00CB12C2"/>
    <w:rsid w:val="00CB1375"/>
    <w:rsid w:val="00CB16D6"/>
    <w:rsid w:val="00CB19A6"/>
    <w:rsid w:val="00CB23B9"/>
    <w:rsid w:val="00CB25FE"/>
    <w:rsid w:val="00CB2A26"/>
    <w:rsid w:val="00CB3013"/>
    <w:rsid w:val="00CB337C"/>
    <w:rsid w:val="00CB34A9"/>
    <w:rsid w:val="00CB3E3D"/>
    <w:rsid w:val="00CB4BD0"/>
    <w:rsid w:val="00CB56A3"/>
    <w:rsid w:val="00CB5E1C"/>
    <w:rsid w:val="00CB6AC9"/>
    <w:rsid w:val="00CB718D"/>
    <w:rsid w:val="00CB7324"/>
    <w:rsid w:val="00CC05DB"/>
    <w:rsid w:val="00CC15B8"/>
    <w:rsid w:val="00CC21EA"/>
    <w:rsid w:val="00CC26A9"/>
    <w:rsid w:val="00CC2EAB"/>
    <w:rsid w:val="00CC326F"/>
    <w:rsid w:val="00CC3D46"/>
    <w:rsid w:val="00CC3E31"/>
    <w:rsid w:val="00CC4334"/>
    <w:rsid w:val="00CC48C0"/>
    <w:rsid w:val="00CC4B94"/>
    <w:rsid w:val="00CC5235"/>
    <w:rsid w:val="00CC577C"/>
    <w:rsid w:val="00CC59CA"/>
    <w:rsid w:val="00CC66B9"/>
    <w:rsid w:val="00CC6EFF"/>
    <w:rsid w:val="00CC7461"/>
    <w:rsid w:val="00CC748A"/>
    <w:rsid w:val="00CC76D4"/>
    <w:rsid w:val="00CC7A1B"/>
    <w:rsid w:val="00CD0279"/>
    <w:rsid w:val="00CD0335"/>
    <w:rsid w:val="00CD0766"/>
    <w:rsid w:val="00CD088A"/>
    <w:rsid w:val="00CD0EF0"/>
    <w:rsid w:val="00CD19DC"/>
    <w:rsid w:val="00CD21DE"/>
    <w:rsid w:val="00CD27E0"/>
    <w:rsid w:val="00CD3BE5"/>
    <w:rsid w:val="00CD3D97"/>
    <w:rsid w:val="00CD42AB"/>
    <w:rsid w:val="00CD4846"/>
    <w:rsid w:val="00CD5029"/>
    <w:rsid w:val="00CD55CB"/>
    <w:rsid w:val="00CD58B5"/>
    <w:rsid w:val="00CD5AF6"/>
    <w:rsid w:val="00CD61EA"/>
    <w:rsid w:val="00CD679C"/>
    <w:rsid w:val="00CD6C2A"/>
    <w:rsid w:val="00CD6F6F"/>
    <w:rsid w:val="00CD7248"/>
    <w:rsid w:val="00CD750A"/>
    <w:rsid w:val="00CD785D"/>
    <w:rsid w:val="00CD7AD5"/>
    <w:rsid w:val="00CD7ADA"/>
    <w:rsid w:val="00CE0408"/>
    <w:rsid w:val="00CE1C4A"/>
    <w:rsid w:val="00CE1F70"/>
    <w:rsid w:val="00CE33E7"/>
    <w:rsid w:val="00CE35FE"/>
    <w:rsid w:val="00CE424A"/>
    <w:rsid w:val="00CE48AE"/>
    <w:rsid w:val="00CE49AB"/>
    <w:rsid w:val="00CE4F53"/>
    <w:rsid w:val="00CE520D"/>
    <w:rsid w:val="00CE6440"/>
    <w:rsid w:val="00CE6EDE"/>
    <w:rsid w:val="00CE7032"/>
    <w:rsid w:val="00CE7A79"/>
    <w:rsid w:val="00CF001E"/>
    <w:rsid w:val="00CF0058"/>
    <w:rsid w:val="00CF024F"/>
    <w:rsid w:val="00CF0B0B"/>
    <w:rsid w:val="00CF1377"/>
    <w:rsid w:val="00CF17DB"/>
    <w:rsid w:val="00CF1943"/>
    <w:rsid w:val="00CF1AA6"/>
    <w:rsid w:val="00CF1BDF"/>
    <w:rsid w:val="00CF1EB3"/>
    <w:rsid w:val="00CF1F5E"/>
    <w:rsid w:val="00CF2CBC"/>
    <w:rsid w:val="00CF2D42"/>
    <w:rsid w:val="00CF2D6C"/>
    <w:rsid w:val="00CF2F79"/>
    <w:rsid w:val="00CF31B0"/>
    <w:rsid w:val="00CF38EB"/>
    <w:rsid w:val="00CF3D69"/>
    <w:rsid w:val="00CF3FD2"/>
    <w:rsid w:val="00CF42F8"/>
    <w:rsid w:val="00CF46FC"/>
    <w:rsid w:val="00CF4FF9"/>
    <w:rsid w:val="00CF53AC"/>
    <w:rsid w:val="00CF557A"/>
    <w:rsid w:val="00CF5EAF"/>
    <w:rsid w:val="00CF5F4A"/>
    <w:rsid w:val="00CF6918"/>
    <w:rsid w:val="00CF74AA"/>
    <w:rsid w:val="00CF77B8"/>
    <w:rsid w:val="00CF79CA"/>
    <w:rsid w:val="00CF7AF3"/>
    <w:rsid w:val="00D00A8A"/>
    <w:rsid w:val="00D00F41"/>
    <w:rsid w:val="00D0112E"/>
    <w:rsid w:val="00D01234"/>
    <w:rsid w:val="00D01B21"/>
    <w:rsid w:val="00D0224D"/>
    <w:rsid w:val="00D027CF"/>
    <w:rsid w:val="00D0294C"/>
    <w:rsid w:val="00D02B3B"/>
    <w:rsid w:val="00D02E8B"/>
    <w:rsid w:val="00D0348B"/>
    <w:rsid w:val="00D03728"/>
    <w:rsid w:val="00D03B8A"/>
    <w:rsid w:val="00D03E15"/>
    <w:rsid w:val="00D04283"/>
    <w:rsid w:val="00D058C3"/>
    <w:rsid w:val="00D06A5A"/>
    <w:rsid w:val="00D075DC"/>
    <w:rsid w:val="00D1029A"/>
    <w:rsid w:val="00D1065B"/>
    <w:rsid w:val="00D1099B"/>
    <w:rsid w:val="00D10D36"/>
    <w:rsid w:val="00D11DEA"/>
    <w:rsid w:val="00D1245B"/>
    <w:rsid w:val="00D12ADF"/>
    <w:rsid w:val="00D12D79"/>
    <w:rsid w:val="00D1317A"/>
    <w:rsid w:val="00D137E2"/>
    <w:rsid w:val="00D13FAE"/>
    <w:rsid w:val="00D14055"/>
    <w:rsid w:val="00D1473A"/>
    <w:rsid w:val="00D15257"/>
    <w:rsid w:val="00D154CE"/>
    <w:rsid w:val="00D154E4"/>
    <w:rsid w:val="00D15586"/>
    <w:rsid w:val="00D15C53"/>
    <w:rsid w:val="00D166C0"/>
    <w:rsid w:val="00D16851"/>
    <w:rsid w:val="00D16F41"/>
    <w:rsid w:val="00D17F9E"/>
    <w:rsid w:val="00D209C8"/>
    <w:rsid w:val="00D20E9E"/>
    <w:rsid w:val="00D21328"/>
    <w:rsid w:val="00D220AC"/>
    <w:rsid w:val="00D22241"/>
    <w:rsid w:val="00D235E9"/>
    <w:rsid w:val="00D23768"/>
    <w:rsid w:val="00D237EF"/>
    <w:rsid w:val="00D23A62"/>
    <w:rsid w:val="00D24025"/>
    <w:rsid w:val="00D24361"/>
    <w:rsid w:val="00D24B02"/>
    <w:rsid w:val="00D24B66"/>
    <w:rsid w:val="00D2599B"/>
    <w:rsid w:val="00D263AF"/>
    <w:rsid w:val="00D26596"/>
    <w:rsid w:val="00D26A46"/>
    <w:rsid w:val="00D26E72"/>
    <w:rsid w:val="00D271CA"/>
    <w:rsid w:val="00D2738F"/>
    <w:rsid w:val="00D27831"/>
    <w:rsid w:val="00D27A0A"/>
    <w:rsid w:val="00D27ADC"/>
    <w:rsid w:val="00D3042F"/>
    <w:rsid w:val="00D30547"/>
    <w:rsid w:val="00D30BB1"/>
    <w:rsid w:val="00D31552"/>
    <w:rsid w:val="00D31556"/>
    <w:rsid w:val="00D31601"/>
    <w:rsid w:val="00D3163C"/>
    <w:rsid w:val="00D3176C"/>
    <w:rsid w:val="00D31F53"/>
    <w:rsid w:val="00D3261C"/>
    <w:rsid w:val="00D32E3A"/>
    <w:rsid w:val="00D34C0B"/>
    <w:rsid w:val="00D356E1"/>
    <w:rsid w:val="00D35B51"/>
    <w:rsid w:val="00D36146"/>
    <w:rsid w:val="00D364E3"/>
    <w:rsid w:val="00D36600"/>
    <w:rsid w:val="00D404AF"/>
    <w:rsid w:val="00D4062B"/>
    <w:rsid w:val="00D406FE"/>
    <w:rsid w:val="00D41BFB"/>
    <w:rsid w:val="00D41D70"/>
    <w:rsid w:val="00D41F2E"/>
    <w:rsid w:val="00D42240"/>
    <w:rsid w:val="00D42258"/>
    <w:rsid w:val="00D42FBB"/>
    <w:rsid w:val="00D43170"/>
    <w:rsid w:val="00D431FD"/>
    <w:rsid w:val="00D432D7"/>
    <w:rsid w:val="00D43496"/>
    <w:rsid w:val="00D43636"/>
    <w:rsid w:val="00D43790"/>
    <w:rsid w:val="00D450DA"/>
    <w:rsid w:val="00D454D1"/>
    <w:rsid w:val="00D45F0E"/>
    <w:rsid w:val="00D45F39"/>
    <w:rsid w:val="00D460DC"/>
    <w:rsid w:val="00D4665C"/>
    <w:rsid w:val="00D46F36"/>
    <w:rsid w:val="00D473ED"/>
    <w:rsid w:val="00D47840"/>
    <w:rsid w:val="00D5097F"/>
    <w:rsid w:val="00D50BC9"/>
    <w:rsid w:val="00D51869"/>
    <w:rsid w:val="00D51B58"/>
    <w:rsid w:val="00D51C65"/>
    <w:rsid w:val="00D52098"/>
    <w:rsid w:val="00D521A9"/>
    <w:rsid w:val="00D521FC"/>
    <w:rsid w:val="00D5241A"/>
    <w:rsid w:val="00D5251A"/>
    <w:rsid w:val="00D53486"/>
    <w:rsid w:val="00D53995"/>
    <w:rsid w:val="00D539CB"/>
    <w:rsid w:val="00D548B6"/>
    <w:rsid w:val="00D55AD6"/>
    <w:rsid w:val="00D562C3"/>
    <w:rsid w:val="00D567F5"/>
    <w:rsid w:val="00D56A71"/>
    <w:rsid w:val="00D56EF2"/>
    <w:rsid w:val="00D61D99"/>
    <w:rsid w:val="00D6227A"/>
    <w:rsid w:val="00D627AB"/>
    <w:rsid w:val="00D630F2"/>
    <w:rsid w:val="00D633DA"/>
    <w:rsid w:val="00D63483"/>
    <w:rsid w:val="00D635E6"/>
    <w:rsid w:val="00D64081"/>
    <w:rsid w:val="00D643B0"/>
    <w:rsid w:val="00D644AC"/>
    <w:rsid w:val="00D64E19"/>
    <w:rsid w:val="00D64ED4"/>
    <w:rsid w:val="00D6527A"/>
    <w:rsid w:val="00D65A34"/>
    <w:rsid w:val="00D65A71"/>
    <w:rsid w:val="00D65CF2"/>
    <w:rsid w:val="00D65E1F"/>
    <w:rsid w:val="00D65E99"/>
    <w:rsid w:val="00D669B1"/>
    <w:rsid w:val="00D671D3"/>
    <w:rsid w:val="00D67315"/>
    <w:rsid w:val="00D7088D"/>
    <w:rsid w:val="00D70BEE"/>
    <w:rsid w:val="00D70F8A"/>
    <w:rsid w:val="00D711C3"/>
    <w:rsid w:val="00D71467"/>
    <w:rsid w:val="00D71A57"/>
    <w:rsid w:val="00D71AEA"/>
    <w:rsid w:val="00D730A7"/>
    <w:rsid w:val="00D73115"/>
    <w:rsid w:val="00D73356"/>
    <w:rsid w:val="00D73A8A"/>
    <w:rsid w:val="00D73BA7"/>
    <w:rsid w:val="00D740D8"/>
    <w:rsid w:val="00D7451A"/>
    <w:rsid w:val="00D74961"/>
    <w:rsid w:val="00D74FAF"/>
    <w:rsid w:val="00D7551B"/>
    <w:rsid w:val="00D75954"/>
    <w:rsid w:val="00D75C67"/>
    <w:rsid w:val="00D761C8"/>
    <w:rsid w:val="00D76673"/>
    <w:rsid w:val="00D76B88"/>
    <w:rsid w:val="00D77DA8"/>
    <w:rsid w:val="00D8075D"/>
    <w:rsid w:val="00D808FD"/>
    <w:rsid w:val="00D80FB3"/>
    <w:rsid w:val="00D81AB7"/>
    <w:rsid w:val="00D81CCE"/>
    <w:rsid w:val="00D82377"/>
    <w:rsid w:val="00D8282F"/>
    <w:rsid w:val="00D8303E"/>
    <w:rsid w:val="00D83268"/>
    <w:rsid w:val="00D835F6"/>
    <w:rsid w:val="00D83923"/>
    <w:rsid w:val="00D839DA"/>
    <w:rsid w:val="00D8440C"/>
    <w:rsid w:val="00D84841"/>
    <w:rsid w:val="00D851FF"/>
    <w:rsid w:val="00D8634E"/>
    <w:rsid w:val="00D86356"/>
    <w:rsid w:val="00D87C95"/>
    <w:rsid w:val="00D90338"/>
    <w:rsid w:val="00D904C0"/>
    <w:rsid w:val="00D90794"/>
    <w:rsid w:val="00D90C2C"/>
    <w:rsid w:val="00D91ACA"/>
    <w:rsid w:val="00D92499"/>
    <w:rsid w:val="00D92C4B"/>
    <w:rsid w:val="00D93023"/>
    <w:rsid w:val="00D93224"/>
    <w:rsid w:val="00D9439A"/>
    <w:rsid w:val="00D94C94"/>
    <w:rsid w:val="00D94FBB"/>
    <w:rsid w:val="00D95530"/>
    <w:rsid w:val="00D96EB3"/>
    <w:rsid w:val="00D97251"/>
    <w:rsid w:val="00DA027B"/>
    <w:rsid w:val="00DA0496"/>
    <w:rsid w:val="00DA05F0"/>
    <w:rsid w:val="00DA0B6B"/>
    <w:rsid w:val="00DA1CD2"/>
    <w:rsid w:val="00DA22A6"/>
    <w:rsid w:val="00DA2852"/>
    <w:rsid w:val="00DA29A4"/>
    <w:rsid w:val="00DA3487"/>
    <w:rsid w:val="00DA40C8"/>
    <w:rsid w:val="00DA4BB5"/>
    <w:rsid w:val="00DA4E81"/>
    <w:rsid w:val="00DA51BC"/>
    <w:rsid w:val="00DA52BF"/>
    <w:rsid w:val="00DA5CD6"/>
    <w:rsid w:val="00DA6784"/>
    <w:rsid w:val="00DA71A0"/>
    <w:rsid w:val="00DA74DD"/>
    <w:rsid w:val="00DB06C7"/>
    <w:rsid w:val="00DB06FB"/>
    <w:rsid w:val="00DB0A9F"/>
    <w:rsid w:val="00DB0D5F"/>
    <w:rsid w:val="00DB0F05"/>
    <w:rsid w:val="00DB134C"/>
    <w:rsid w:val="00DB1D4E"/>
    <w:rsid w:val="00DB2271"/>
    <w:rsid w:val="00DB28E4"/>
    <w:rsid w:val="00DB2ED1"/>
    <w:rsid w:val="00DB3C82"/>
    <w:rsid w:val="00DB4F16"/>
    <w:rsid w:val="00DB50D7"/>
    <w:rsid w:val="00DB55BC"/>
    <w:rsid w:val="00DB5C23"/>
    <w:rsid w:val="00DB65D6"/>
    <w:rsid w:val="00DB66FC"/>
    <w:rsid w:val="00DB75F3"/>
    <w:rsid w:val="00DB7C48"/>
    <w:rsid w:val="00DB7E7B"/>
    <w:rsid w:val="00DC13B5"/>
    <w:rsid w:val="00DC1931"/>
    <w:rsid w:val="00DC3081"/>
    <w:rsid w:val="00DC42D0"/>
    <w:rsid w:val="00DC4A79"/>
    <w:rsid w:val="00DC57FB"/>
    <w:rsid w:val="00DC5F7A"/>
    <w:rsid w:val="00DC626D"/>
    <w:rsid w:val="00DC7645"/>
    <w:rsid w:val="00DD0139"/>
    <w:rsid w:val="00DD0188"/>
    <w:rsid w:val="00DD08E3"/>
    <w:rsid w:val="00DD0F67"/>
    <w:rsid w:val="00DD1296"/>
    <w:rsid w:val="00DD1821"/>
    <w:rsid w:val="00DD21D1"/>
    <w:rsid w:val="00DD24CC"/>
    <w:rsid w:val="00DD2532"/>
    <w:rsid w:val="00DD2F10"/>
    <w:rsid w:val="00DD328F"/>
    <w:rsid w:val="00DD32F3"/>
    <w:rsid w:val="00DD355E"/>
    <w:rsid w:val="00DD3669"/>
    <w:rsid w:val="00DD3B5E"/>
    <w:rsid w:val="00DD3DA0"/>
    <w:rsid w:val="00DD3F7D"/>
    <w:rsid w:val="00DD48AC"/>
    <w:rsid w:val="00DD5139"/>
    <w:rsid w:val="00DD51F3"/>
    <w:rsid w:val="00DD5D46"/>
    <w:rsid w:val="00DD5FF0"/>
    <w:rsid w:val="00DD64B1"/>
    <w:rsid w:val="00DD7874"/>
    <w:rsid w:val="00DE0A09"/>
    <w:rsid w:val="00DE0EDE"/>
    <w:rsid w:val="00DE141E"/>
    <w:rsid w:val="00DE1A7E"/>
    <w:rsid w:val="00DE2501"/>
    <w:rsid w:val="00DE3005"/>
    <w:rsid w:val="00DE3012"/>
    <w:rsid w:val="00DE35E5"/>
    <w:rsid w:val="00DE3961"/>
    <w:rsid w:val="00DE3E0F"/>
    <w:rsid w:val="00DE446F"/>
    <w:rsid w:val="00DE4A42"/>
    <w:rsid w:val="00DE5A92"/>
    <w:rsid w:val="00DE6092"/>
    <w:rsid w:val="00DE653A"/>
    <w:rsid w:val="00DE6787"/>
    <w:rsid w:val="00DE6A3A"/>
    <w:rsid w:val="00DE763C"/>
    <w:rsid w:val="00DE7B81"/>
    <w:rsid w:val="00DE7BB5"/>
    <w:rsid w:val="00DF01E1"/>
    <w:rsid w:val="00DF06EC"/>
    <w:rsid w:val="00DF0FDB"/>
    <w:rsid w:val="00DF2303"/>
    <w:rsid w:val="00DF233B"/>
    <w:rsid w:val="00DF2446"/>
    <w:rsid w:val="00DF38B8"/>
    <w:rsid w:val="00DF3938"/>
    <w:rsid w:val="00DF3F28"/>
    <w:rsid w:val="00DF47AA"/>
    <w:rsid w:val="00DF4BF2"/>
    <w:rsid w:val="00DF53C8"/>
    <w:rsid w:val="00DF5F91"/>
    <w:rsid w:val="00DF626A"/>
    <w:rsid w:val="00DF6D03"/>
    <w:rsid w:val="00DF7A71"/>
    <w:rsid w:val="00E0097B"/>
    <w:rsid w:val="00E011A5"/>
    <w:rsid w:val="00E01CB8"/>
    <w:rsid w:val="00E01F15"/>
    <w:rsid w:val="00E020EB"/>
    <w:rsid w:val="00E02A67"/>
    <w:rsid w:val="00E030C1"/>
    <w:rsid w:val="00E04230"/>
    <w:rsid w:val="00E0430E"/>
    <w:rsid w:val="00E04381"/>
    <w:rsid w:val="00E04B7E"/>
    <w:rsid w:val="00E0510B"/>
    <w:rsid w:val="00E05A40"/>
    <w:rsid w:val="00E05FEF"/>
    <w:rsid w:val="00E06197"/>
    <w:rsid w:val="00E062D3"/>
    <w:rsid w:val="00E0718A"/>
    <w:rsid w:val="00E071B2"/>
    <w:rsid w:val="00E076CE"/>
    <w:rsid w:val="00E078C2"/>
    <w:rsid w:val="00E07C36"/>
    <w:rsid w:val="00E109FD"/>
    <w:rsid w:val="00E10CBB"/>
    <w:rsid w:val="00E10D8A"/>
    <w:rsid w:val="00E11CB7"/>
    <w:rsid w:val="00E120CC"/>
    <w:rsid w:val="00E13A07"/>
    <w:rsid w:val="00E143BA"/>
    <w:rsid w:val="00E14E15"/>
    <w:rsid w:val="00E14F4C"/>
    <w:rsid w:val="00E1515E"/>
    <w:rsid w:val="00E164EA"/>
    <w:rsid w:val="00E16F3E"/>
    <w:rsid w:val="00E17105"/>
    <w:rsid w:val="00E1754B"/>
    <w:rsid w:val="00E17657"/>
    <w:rsid w:val="00E17BE6"/>
    <w:rsid w:val="00E17E80"/>
    <w:rsid w:val="00E2008D"/>
    <w:rsid w:val="00E20997"/>
    <w:rsid w:val="00E209BA"/>
    <w:rsid w:val="00E209CF"/>
    <w:rsid w:val="00E2130D"/>
    <w:rsid w:val="00E216E9"/>
    <w:rsid w:val="00E21818"/>
    <w:rsid w:val="00E21A39"/>
    <w:rsid w:val="00E21D23"/>
    <w:rsid w:val="00E21D57"/>
    <w:rsid w:val="00E2230E"/>
    <w:rsid w:val="00E2279F"/>
    <w:rsid w:val="00E234AD"/>
    <w:rsid w:val="00E24A20"/>
    <w:rsid w:val="00E24CB6"/>
    <w:rsid w:val="00E2546B"/>
    <w:rsid w:val="00E25741"/>
    <w:rsid w:val="00E265D4"/>
    <w:rsid w:val="00E26AF3"/>
    <w:rsid w:val="00E26D80"/>
    <w:rsid w:val="00E26FB4"/>
    <w:rsid w:val="00E270AF"/>
    <w:rsid w:val="00E274B0"/>
    <w:rsid w:val="00E27B98"/>
    <w:rsid w:val="00E27C2E"/>
    <w:rsid w:val="00E27FA5"/>
    <w:rsid w:val="00E3032F"/>
    <w:rsid w:val="00E309EC"/>
    <w:rsid w:val="00E30B08"/>
    <w:rsid w:val="00E30DEF"/>
    <w:rsid w:val="00E30E8A"/>
    <w:rsid w:val="00E31BED"/>
    <w:rsid w:val="00E32482"/>
    <w:rsid w:val="00E32682"/>
    <w:rsid w:val="00E337AB"/>
    <w:rsid w:val="00E33BC9"/>
    <w:rsid w:val="00E33E9E"/>
    <w:rsid w:val="00E350E3"/>
    <w:rsid w:val="00E3548E"/>
    <w:rsid w:val="00E355FF"/>
    <w:rsid w:val="00E361C3"/>
    <w:rsid w:val="00E36429"/>
    <w:rsid w:val="00E369D1"/>
    <w:rsid w:val="00E37217"/>
    <w:rsid w:val="00E37F67"/>
    <w:rsid w:val="00E4021C"/>
    <w:rsid w:val="00E404A5"/>
    <w:rsid w:val="00E40DB6"/>
    <w:rsid w:val="00E40EEC"/>
    <w:rsid w:val="00E40FEC"/>
    <w:rsid w:val="00E41115"/>
    <w:rsid w:val="00E4125D"/>
    <w:rsid w:val="00E42161"/>
    <w:rsid w:val="00E44271"/>
    <w:rsid w:val="00E44500"/>
    <w:rsid w:val="00E447CF"/>
    <w:rsid w:val="00E4533A"/>
    <w:rsid w:val="00E45688"/>
    <w:rsid w:val="00E46CCD"/>
    <w:rsid w:val="00E472F3"/>
    <w:rsid w:val="00E473D8"/>
    <w:rsid w:val="00E475C5"/>
    <w:rsid w:val="00E476C4"/>
    <w:rsid w:val="00E47A5E"/>
    <w:rsid w:val="00E47EBF"/>
    <w:rsid w:val="00E50019"/>
    <w:rsid w:val="00E50193"/>
    <w:rsid w:val="00E50438"/>
    <w:rsid w:val="00E50447"/>
    <w:rsid w:val="00E50F91"/>
    <w:rsid w:val="00E512CF"/>
    <w:rsid w:val="00E51D02"/>
    <w:rsid w:val="00E5246A"/>
    <w:rsid w:val="00E52815"/>
    <w:rsid w:val="00E531EA"/>
    <w:rsid w:val="00E53923"/>
    <w:rsid w:val="00E53CB2"/>
    <w:rsid w:val="00E5409E"/>
    <w:rsid w:val="00E540A3"/>
    <w:rsid w:val="00E551D5"/>
    <w:rsid w:val="00E5688F"/>
    <w:rsid w:val="00E56DE6"/>
    <w:rsid w:val="00E56EF5"/>
    <w:rsid w:val="00E57129"/>
    <w:rsid w:val="00E577B4"/>
    <w:rsid w:val="00E57989"/>
    <w:rsid w:val="00E57DDC"/>
    <w:rsid w:val="00E601B7"/>
    <w:rsid w:val="00E6122B"/>
    <w:rsid w:val="00E617D1"/>
    <w:rsid w:val="00E6194B"/>
    <w:rsid w:val="00E61A5A"/>
    <w:rsid w:val="00E621C7"/>
    <w:rsid w:val="00E62359"/>
    <w:rsid w:val="00E6238F"/>
    <w:rsid w:val="00E62772"/>
    <w:rsid w:val="00E628A1"/>
    <w:rsid w:val="00E6304A"/>
    <w:rsid w:val="00E634B4"/>
    <w:rsid w:val="00E63A9B"/>
    <w:rsid w:val="00E6449E"/>
    <w:rsid w:val="00E6489B"/>
    <w:rsid w:val="00E651E6"/>
    <w:rsid w:val="00E657A2"/>
    <w:rsid w:val="00E66A7F"/>
    <w:rsid w:val="00E670EF"/>
    <w:rsid w:val="00E6750F"/>
    <w:rsid w:val="00E6763B"/>
    <w:rsid w:val="00E67682"/>
    <w:rsid w:val="00E679BC"/>
    <w:rsid w:val="00E67C2D"/>
    <w:rsid w:val="00E67F2B"/>
    <w:rsid w:val="00E701FC"/>
    <w:rsid w:val="00E70541"/>
    <w:rsid w:val="00E720D7"/>
    <w:rsid w:val="00E72B89"/>
    <w:rsid w:val="00E733B7"/>
    <w:rsid w:val="00E7396C"/>
    <w:rsid w:val="00E7484D"/>
    <w:rsid w:val="00E75936"/>
    <w:rsid w:val="00E75A3E"/>
    <w:rsid w:val="00E75D60"/>
    <w:rsid w:val="00E75E18"/>
    <w:rsid w:val="00E76319"/>
    <w:rsid w:val="00E76A50"/>
    <w:rsid w:val="00E76D32"/>
    <w:rsid w:val="00E77151"/>
    <w:rsid w:val="00E7794F"/>
    <w:rsid w:val="00E80109"/>
    <w:rsid w:val="00E80355"/>
    <w:rsid w:val="00E804CF"/>
    <w:rsid w:val="00E80D24"/>
    <w:rsid w:val="00E81357"/>
    <w:rsid w:val="00E818C5"/>
    <w:rsid w:val="00E8233C"/>
    <w:rsid w:val="00E82E6B"/>
    <w:rsid w:val="00E84322"/>
    <w:rsid w:val="00E84C12"/>
    <w:rsid w:val="00E8502E"/>
    <w:rsid w:val="00E851E4"/>
    <w:rsid w:val="00E854EE"/>
    <w:rsid w:val="00E860CC"/>
    <w:rsid w:val="00E86BDB"/>
    <w:rsid w:val="00E87210"/>
    <w:rsid w:val="00E87A3A"/>
    <w:rsid w:val="00E87B35"/>
    <w:rsid w:val="00E87D33"/>
    <w:rsid w:val="00E87F3F"/>
    <w:rsid w:val="00E903BE"/>
    <w:rsid w:val="00E9108E"/>
    <w:rsid w:val="00E9117C"/>
    <w:rsid w:val="00E919FE"/>
    <w:rsid w:val="00E93D40"/>
    <w:rsid w:val="00E945A5"/>
    <w:rsid w:val="00E9477A"/>
    <w:rsid w:val="00E94C87"/>
    <w:rsid w:val="00E94F10"/>
    <w:rsid w:val="00E953E7"/>
    <w:rsid w:val="00E95C52"/>
    <w:rsid w:val="00E95FFF"/>
    <w:rsid w:val="00E96004"/>
    <w:rsid w:val="00E96159"/>
    <w:rsid w:val="00E96A01"/>
    <w:rsid w:val="00E96DD8"/>
    <w:rsid w:val="00E9722E"/>
    <w:rsid w:val="00E97282"/>
    <w:rsid w:val="00E975B9"/>
    <w:rsid w:val="00EA0103"/>
    <w:rsid w:val="00EA0649"/>
    <w:rsid w:val="00EA095B"/>
    <w:rsid w:val="00EA22D3"/>
    <w:rsid w:val="00EA25B4"/>
    <w:rsid w:val="00EA2D34"/>
    <w:rsid w:val="00EA3410"/>
    <w:rsid w:val="00EA3F2E"/>
    <w:rsid w:val="00EA4B70"/>
    <w:rsid w:val="00EA4D26"/>
    <w:rsid w:val="00EA516F"/>
    <w:rsid w:val="00EA5246"/>
    <w:rsid w:val="00EA5811"/>
    <w:rsid w:val="00EA5A20"/>
    <w:rsid w:val="00EA6030"/>
    <w:rsid w:val="00EA66D5"/>
    <w:rsid w:val="00EA673E"/>
    <w:rsid w:val="00EA69DD"/>
    <w:rsid w:val="00EA6EBC"/>
    <w:rsid w:val="00EA712F"/>
    <w:rsid w:val="00EB0270"/>
    <w:rsid w:val="00EB2D43"/>
    <w:rsid w:val="00EB3389"/>
    <w:rsid w:val="00EB33C3"/>
    <w:rsid w:val="00EB41B6"/>
    <w:rsid w:val="00EB4395"/>
    <w:rsid w:val="00EB43A0"/>
    <w:rsid w:val="00EB4676"/>
    <w:rsid w:val="00EB5020"/>
    <w:rsid w:val="00EB581A"/>
    <w:rsid w:val="00EB596F"/>
    <w:rsid w:val="00EB5A90"/>
    <w:rsid w:val="00EB5AE8"/>
    <w:rsid w:val="00EB635A"/>
    <w:rsid w:val="00EB662B"/>
    <w:rsid w:val="00EB690B"/>
    <w:rsid w:val="00EB7BC9"/>
    <w:rsid w:val="00EC0005"/>
    <w:rsid w:val="00EC018B"/>
    <w:rsid w:val="00EC018C"/>
    <w:rsid w:val="00EC05A1"/>
    <w:rsid w:val="00EC0638"/>
    <w:rsid w:val="00EC09C7"/>
    <w:rsid w:val="00EC09D3"/>
    <w:rsid w:val="00EC0B02"/>
    <w:rsid w:val="00EC0D16"/>
    <w:rsid w:val="00EC132E"/>
    <w:rsid w:val="00EC1506"/>
    <w:rsid w:val="00EC1746"/>
    <w:rsid w:val="00EC1D2E"/>
    <w:rsid w:val="00EC2B36"/>
    <w:rsid w:val="00EC2BC1"/>
    <w:rsid w:val="00EC361D"/>
    <w:rsid w:val="00EC47AE"/>
    <w:rsid w:val="00EC47C7"/>
    <w:rsid w:val="00EC56AD"/>
    <w:rsid w:val="00EC7420"/>
    <w:rsid w:val="00ED070E"/>
    <w:rsid w:val="00ED0A20"/>
    <w:rsid w:val="00ED0DF8"/>
    <w:rsid w:val="00ED1478"/>
    <w:rsid w:val="00ED1955"/>
    <w:rsid w:val="00ED2269"/>
    <w:rsid w:val="00ED255C"/>
    <w:rsid w:val="00ED2761"/>
    <w:rsid w:val="00ED2974"/>
    <w:rsid w:val="00ED29A0"/>
    <w:rsid w:val="00ED2F77"/>
    <w:rsid w:val="00ED2FFD"/>
    <w:rsid w:val="00ED330A"/>
    <w:rsid w:val="00ED40EC"/>
    <w:rsid w:val="00ED4328"/>
    <w:rsid w:val="00ED467B"/>
    <w:rsid w:val="00ED4A02"/>
    <w:rsid w:val="00ED4D58"/>
    <w:rsid w:val="00ED52DD"/>
    <w:rsid w:val="00ED54C2"/>
    <w:rsid w:val="00ED55AC"/>
    <w:rsid w:val="00ED6192"/>
    <w:rsid w:val="00ED633A"/>
    <w:rsid w:val="00ED648E"/>
    <w:rsid w:val="00ED65A2"/>
    <w:rsid w:val="00ED6834"/>
    <w:rsid w:val="00ED6A94"/>
    <w:rsid w:val="00ED757B"/>
    <w:rsid w:val="00ED7C69"/>
    <w:rsid w:val="00EE058A"/>
    <w:rsid w:val="00EE0CCC"/>
    <w:rsid w:val="00EE1878"/>
    <w:rsid w:val="00EE1C09"/>
    <w:rsid w:val="00EE1C4B"/>
    <w:rsid w:val="00EE1EAB"/>
    <w:rsid w:val="00EE296E"/>
    <w:rsid w:val="00EE370E"/>
    <w:rsid w:val="00EE39A5"/>
    <w:rsid w:val="00EE3ACB"/>
    <w:rsid w:val="00EE444C"/>
    <w:rsid w:val="00EE4849"/>
    <w:rsid w:val="00EE4903"/>
    <w:rsid w:val="00EE49F1"/>
    <w:rsid w:val="00EE51F1"/>
    <w:rsid w:val="00EE566F"/>
    <w:rsid w:val="00EE57ED"/>
    <w:rsid w:val="00EE58FA"/>
    <w:rsid w:val="00EE62C1"/>
    <w:rsid w:val="00EE7399"/>
    <w:rsid w:val="00EE778B"/>
    <w:rsid w:val="00EE7C43"/>
    <w:rsid w:val="00EF0599"/>
    <w:rsid w:val="00EF0811"/>
    <w:rsid w:val="00EF0DD4"/>
    <w:rsid w:val="00EF0F0B"/>
    <w:rsid w:val="00EF14EA"/>
    <w:rsid w:val="00EF2102"/>
    <w:rsid w:val="00EF27B6"/>
    <w:rsid w:val="00EF2FAF"/>
    <w:rsid w:val="00EF3093"/>
    <w:rsid w:val="00EF368F"/>
    <w:rsid w:val="00EF488B"/>
    <w:rsid w:val="00EF4BE6"/>
    <w:rsid w:val="00EF5155"/>
    <w:rsid w:val="00EF51A9"/>
    <w:rsid w:val="00EF5933"/>
    <w:rsid w:val="00EF5BC3"/>
    <w:rsid w:val="00EF5C30"/>
    <w:rsid w:val="00EF6A50"/>
    <w:rsid w:val="00EF6E39"/>
    <w:rsid w:val="00EF6FD4"/>
    <w:rsid w:val="00EF71EA"/>
    <w:rsid w:val="00EF7BBD"/>
    <w:rsid w:val="00EF7DD8"/>
    <w:rsid w:val="00F007DD"/>
    <w:rsid w:val="00F01183"/>
    <w:rsid w:val="00F024A0"/>
    <w:rsid w:val="00F0262B"/>
    <w:rsid w:val="00F02CA6"/>
    <w:rsid w:val="00F03376"/>
    <w:rsid w:val="00F03B1E"/>
    <w:rsid w:val="00F03CD4"/>
    <w:rsid w:val="00F0537D"/>
    <w:rsid w:val="00F066B1"/>
    <w:rsid w:val="00F069F4"/>
    <w:rsid w:val="00F06AF7"/>
    <w:rsid w:val="00F07242"/>
    <w:rsid w:val="00F07F22"/>
    <w:rsid w:val="00F100CE"/>
    <w:rsid w:val="00F10152"/>
    <w:rsid w:val="00F105F0"/>
    <w:rsid w:val="00F10AD9"/>
    <w:rsid w:val="00F1151D"/>
    <w:rsid w:val="00F115A4"/>
    <w:rsid w:val="00F119B7"/>
    <w:rsid w:val="00F1253F"/>
    <w:rsid w:val="00F1265D"/>
    <w:rsid w:val="00F12E2A"/>
    <w:rsid w:val="00F134D8"/>
    <w:rsid w:val="00F135E8"/>
    <w:rsid w:val="00F1364E"/>
    <w:rsid w:val="00F14571"/>
    <w:rsid w:val="00F1483E"/>
    <w:rsid w:val="00F14937"/>
    <w:rsid w:val="00F1497F"/>
    <w:rsid w:val="00F14DC1"/>
    <w:rsid w:val="00F15277"/>
    <w:rsid w:val="00F152CF"/>
    <w:rsid w:val="00F15907"/>
    <w:rsid w:val="00F1629E"/>
    <w:rsid w:val="00F162DE"/>
    <w:rsid w:val="00F1639F"/>
    <w:rsid w:val="00F164CA"/>
    <w:rsid w:val="00F16866"/>
    <w:rsid w:val="00F16D41"/>
    <w:rsid w:val="00F170F4"/>
    <w:rsid w:val="00F20C9F"/>
    <w:rsid w:val="00F20E4F"/>
    <w:rsid w:val="00F2139D"/>
    <w:rsid w:val="00F213CC"/>
    <w:rsid w:val="00F2161C"/>
    <w:rsid w:val="00F21C59"/>
    <w:rsid w:val="00F2256D"/>
    <w:rsid w:val="00F225A2"/>
    <w:rsid w:val="00F22869"/>
    <w:rsid w:val="00F22B7A"/>
    <w:rsid w:val="00F22BDB"/>
    <w:rsid w:val="00F231A4"/>
    <w:rsid w:val="00F23A79"/>
    <w:rsid w:val="00F23D8E"/>
    <w:rsid w:val="00F24155"/>
    <w:rsid w:val="00F242D7"/>
    <w:rsid w:val="00F24408"/>
    <w:rsid w:val="00F24E82"/>
    <w:rsid w:val="00F25D71"/>
    <w:rsid w:val="00F260D0"/>
    <w:rsid w:val="00F262AA"/>
    <w:rsid w:val="00F2735F"/>
    <w:rsid w:val="00F305E3"/>
    <w:rsid w:val="00F307F2"/>
    <w:rsid w:val="00F308B0"/>
    <w:rsid w:val="00F30933"/>
    <w:rsid w:val="00F30A9D"/>
    <w:rsid w:val="00F30DD5"/>
    <w:rsid w:val="00F31847"/>
    <w:rsid w:val="00F31E84"/>
    <w:rsid w:val="00F3226B"/>
    <w:rsid w:val="00F325FB"/>
    <w:rsid w:val="00F326A0"/>
    <w:rsid w:val="00F32908"/>
    <w:rsid w:val="00F355ED"/>
    <w:rsid w:val="00F35618"/>
    <w:rsid w:val="00F3567B"/>
    <w:rsid w:val="00F35CF7"/>
    <w:rsid w:val="00F35E08"/>
    <w:rsid w:val="00F37A9F"/>
    <w:rsid w:val="00F37B57"/>
    <w:rsid w:val="00F37B97"/>
    <w:rsid w:val="00F37E07"/>
    <w:rsid w:val="00F4006E"/>
    <w:rsid w:val="00F40217"/>
    <w:rsid w:val="00F40225"/>
    <w:rsid w:val="00F40683"/>
    <w:rsid w:val="00F415F6"/>
    <w:rsid w:val="00F41E41"/>
    <w:rsid w:val="00F425F8"/>
    <w:rsid w:val="00F42B17"/>
    <w:rsid w:val="00F443A9"/>
    <w:rsid w:val="00F44887"/>
    <w:rsid w:val="00F44A9C"/>
    <w:rsid w:val="00F458B8"/>
    <w:rsid w:val="00F46587"/>
    <w:rsid w:val="00F46A00"/>
    <w:rsid w:val="00F46CD3"/>
    <w:rsid w:val="00F46D9A"/>
    <w:rsid w:val="00F47117"/>
    <w:rsid w:val="00F4717F"/>
    <w:rsid w:val="00F47B05"/>
    <w:rsid w:val="00F47D54"/>
    <w:rsid w:val="00F47D5B"/>
    <w:rsid w:val="00F501DA"/>
    <w:rsid w:val="00F50214"/>
    <w:rsid w:val="00F508FC"/>
    <w:rsid w:val="00F50DB5"/>
    <w:rsid w:val="00F514E5"/>
    <w:rsid w:val="00F51FA8"/>
    <w:rsid w:val="00F52C88"/>
    <w:rsid w:val="00F54275"/>
    <w:rsid w:val="00F544FE"/>
    <w:rsid w:val="00F54983"/>
    <w:rsid w:val="00F551F8"/>
    <w:rsid w:val="00F555C1"/>
    <w:rsid w:val="00F55768"/>
    <w:rsid w:val="00F55953"/>
    <w:rsid w:val="00F567B7"/>
    <w:rsid w:val="00F56DF0"/>
    <w:rsid w:val="00F57D0A"/>
    <w:rsid w:val="00F57DA2"/>
    <w:rsid w:val="00F600B4"/>
    <w:rsid w:val="00F60295"/>
    <w:rsid w:val="00F602BA"/>
    <w:rsid w:val="00F60315"/>
    <w:rsid w:val="00F606C2"/>
    <w:rsid w:val="00F61B04"/>
    <w:rsid w:val="00F61BCD"/>
    <w:rsid w:val="00F622E8"/>
    <w:rsid w:val="00F6257A"/>
    <w:rsid w:val="00F62B05"/>
    <w:rsid w:val="00F62F26"/>
    <w:rsid w:val="00F6426B"/>
    <w:rsid w:val="00F64756"/>
    <w:rsid w:val="00F64C2C"/>
    <w:rsid w:val="00F6552F"/>
    <w:rsid w:val="00F65A18"/>
    <w:rsid w:val="00F65A36"/>
    <w:rsid w:val="00F65AF7"/>
    <w:rsid w:val="00F65F48"/>
    <w:rsid w:val="00F65FC2"/>
    <w:rsid w:val="00F664E8"/>
    <w:rsid w:val="00F6664F"/>
    <w:rsid w:val="00F666DE"/>
    <w:rsid w:val="00F66C8B"/>
    <w:rsid w:val="00F6733C"/>
    <w:rsid w:val="00F67531"/>
    <w:rsid w:val="00F706CB"/>
    <w:rsid w:val="00F71298"/>
    <w:rsid w:val="00F71939"/>
    <w:rsid w:val="00F72190"/>
    <w:rsid w:val="00F72364"/>
    <w:rsid w:val="00F72547"/>
    <w:rsid w:val="00F728DB"/>
    <w:rsid w:val="00F72996"/>
    <w:rsid w:val="00F72E59"/>
    <w:rsid w:val="00F73578"/>
    <w:rsid w:val="00F73669"/>
    <w:rsid w:val="00F737C9"/>
    <w:rsid w:val="00F743FA"/>
    <w:rsid w:val="00F75918"/>
    <w:rsid w:val="00F76230"/>
    <w:rsid w:val="00F763DA"/>
    <w:rsid w:val="00F7678F"/>
    <w:rsid w:val="00F7725D"/>
    <w:rsid w:val="00F773C1"/>
    <w:rsid w:val="00F778A5"/>
    <w:rsid w:val="00F77F05"/>
    <w:rsid w:val="00F77FE0"/>
    <w:rsid w:val="00F80FFC"/>
    <w:rsid w:val="00F821BE"/>
    <w:rsid w:val="00F82930"/>
    <w:rsid w:val="00F83464"/>
    <w:rsid w:val="00F836DF"/>
    <w:rsid w:val="00F83FAD"/>
    <w:rsid w:val="00F84185"/>
    <w:rsid w:val="00F84230"/>
    <w:rsid w:val="00F85189"/>
    <w:rsid w:val="00F8573B"/>
    <w:rsid w:val="00F85980"/>
    <w:rsid w:val="00F85B69"/>
    <w:rsid w:val="00F86103"/>
    <w:rsid w:val="00F86108"/>
    <w:rsid w:val="00F86280"/>
    <w:rsid w:val="00F87155"/>
    <w:rsid w:val="00F876DB"/>
    <w:rsid w:val="00F87A2A"/>
    <w:rsid w:val="00F90AF5"/>
    <w:rsid w:val="00F90C41"/>
    <w:rsid w:val="00F90FB3"/>
    <w:rsid w:val="00F92247"/>
    <w:rsid w:val="00F92494"/>
    <w:rsid w:val="00F92CD6"/>
    <w:rsid w:val="00F92EE8"/>
    <w:rsid w:val="00F93244"/>
    <w:rsid w:val="00F932A1"/>
    <w:rsid w:val="00F94167"/>
    <w:rsid w:val="00F9430B"/>
    <w:rsid w:val="00F9435E"/>
    <w:rsid w:val="00F9502C"/>
    <w:rsid w:val="00F95280"/>
    <w:rsid w:val="00F95AB3"/>
    <w:rsid w:val="00F961BE"/>
    <w:rsid w:val="00F96328"/>
    <w:rsid w:val="00F97663"/>
    <w:rsid w:val="00FA0826"/>
    <w:rsid w:val="00FA0B71"/>
    <w:rsid w:val="00FA0C69"/>
    <w:rsid w:val="00FA144F"/>
    <w:rsid w:val="00FA1D65"/>
    <w:rsid w:val="00FA1E78"/>
    <w:rsid w:val="00FA1E7A"/>
    <w:rsid w:val="00FA1FFF"/>
    <w:rsid w:val="00FA20E5"/>
    <w:rsid w:val="00FA2D52"/>
    <w:rsid w:val="00FA304F"/>
    <w:rsid w:val="00FA3898"/>
    <w:rsid w:val="00FA4503"/>
    <w:rsid w:val="00FA4651"/>
    <w:rsid w:val="00FA500D"/>
    <w:rsid w:val="00FA501F"/>
    <w:rsid w:val="00FA582B"/>
    <w:rsid w:val="00FA5EC7"/>
    <w:rsid w:val="00FA604C"/>
    <w:rsid w:val="00FA6877"/>
    <w:rsid w:val="00FA69E4"/>
    <w:rsid w:val="00FA75B1"/>
    <w:rsid w:val="00FA7A91"/>
    <w:rsid w:val="00FB0CF9"/>
    <w:rsid w:val="00FB0D20"/>
    <w:rsid w:val="00FB125C"/>
    <w:rsid w:val="00FB12ED"/>
    <w:rsid w:val="00FB1B22"/>
    <w:rsid w:val="00FB2F73"/>
    <w:rsid w:val="00FB334B"/>
    <w:rsid w:val="00FB3731"/>
    <w:rsid w:val="00FB38BD"/>
    <w:rsid w:val="00FB3F6A"/>
    <w:rsid w:val="00FB488D"/>
    <w:rsid w:val="00FB4F9E"/>
    <w:rsid w:val="00FB532A"/>
    <w:rsid w:val="00FB5465"/>
    <w:rsid w:val="00FB6143"/>
    <w:rsid w:val="00FB6B67"/>
    <w:rsid w:val="00FB6C86"/>
    <w:rsid w:val="00FB6CA5"/>
    <w:rsid w:val="00FB7028"/>
    <w:rsid w:val="00FB73FE"/>
    <w:rsid w:val="00FB7FCA"/>
    <w:rsid w:val="00FC01FC"/>
    <w:rsid w:val="00FC1532"/>
    <w:rsid w:val="00FC1783"/>
    <w:rsid w:val="00FC1A01"/>
    <w:rsid w:val="00FC1C50"/>
    <w:rsid w:val="00FC20C5"/>
    <w:rsid w:val="00FC293C"/>
    <w:rsid w:val="00FC3030"/>
    <w:rsid w:val="00FC325E"/>
    <w:rsid w:val="00FC3722"/>
    <w:rsid w:val="00FC3A95"/>
    <w:rsid w:val="00FC3F50"/>
    <w:rsid w:val="00FC40A9"/>
    <w:rsid w:val="00FC48DC"/>
    <w:rsid w:val="00FC5A51"/>
    <w:rsid w:val="00FC64CE"/>
    <w:rsid w:val="00FC6767"/>
    <w:rsid w:val="00FC7516"/>
    <w:rsid w:val="00FC77F0"/>
    <w:rsid w:val="00FD0517"/>
    <w:rsid w:val="00FD0B26"/>
    <w:rsid w:val="00FD2D71"/>
    <w:rsid w:val="00FD306F"/>
    <w:rsid w:val="00FD3B40"/>
    <w:rsid w:val="00FD3F28"/>
    <w:rsid w:val="00FD48BF"/>
    <w:rsid w:val="00FD4F69"/>
    <w:rsid w:val="00FD5BF0"/>
    <w:rsid w:val="00FD65FB"/>
    <w:rsid w:val="00FD680B"/>
    <w:rsid w:val="00FD6954"/>
    <w:rsid w:val="00FD70C3"/>
    <w:rsid w:val="00FD79A5"/>
    <w:rsid w:val="00FE0048"/>
    <w:rsid w:val="00FE0663"/>
    <w:rsid w:val="00FE0F7B"/>
    <w:rsid w:val="00FE10DF"/>
    <w:rsid w:val="00FE1F20"/>
    <w:rsid w:val="00FE2086"/>
    <w:rsid w:val="00FE22AA"/>
    <w:rsid w:val="00FE23AB"/>
    <w:rsid w:val="00FE249B"/>
    <w:rsid w:val="00FE2C8D"/>
    <w:rsid w:val="00FE2D0F"/>
    <w:rsid w:val="00FE32D8"/>
    <w:rsid w:val="00FE3D79"/>
    <w:rsid w:val="00FE4296"/>
    <w:rsid w:val="00FE4616"/>
    <w:rsid w:val="00FE4C0E"/>
    <w:rsid w:val="00FE6671"/>
    <w:rsid w:val="00FE6848"/>
    <w:rsid w:val="00FE697E"/>
    <w:rsid w:val="00FE6BBF"/>
    <w:rsid w:val="00FE6DA2"/>
    <w:rsid w:val="00FE6EED"/>
    <w:rsid w:val="00FE6F78"/>
    <w:rsid w:val="00FE74C0"/>
    <w:rsid w:val="00FF02E5"/>
    <w:rsid w:val="00FF0507"/>
    <w:rsid w:val="00FF0539"/>
    <w:rsid w:val="00FF1017"/>
    <w:rsid w:val="00FF1D34"/>
    <w:rsid w:val="00FF230A"/>
    <w:rsid w:val="00FF25F7"/>
    <w:rsid w:val="00FF29C6"/>
    <w:rsid w:val="00FF29EE"/>
    <w:rsid w:val="00FF2AEC"/>
    <w:rsid w:val="00FF3AF6"/>
    <w:rsid w:val="00FF3B0C"/>
    <w:rsid w:val="00FF4111"/>
    <w:rsid w:val="00FF4994"/>
    <w:rsid w:val="00FF4D45"/>
    <w:rsid w:val="00FF5882"/>
    <w:rsid w:val="00FF6996"/>
    <w:rsid w:val="00FF6D98"/>
    <w:rsid w:val="00FF7AA6"/>
    <w:rsid w:val="010B4DEE"/>
    <w:rsid w:val="016191C8"/>
    <w:rsid w:val="019996E4"/>
    <w:rsid w:val="0204A8F8"/>
    <w:rsid w:val="0209230A"/>
    <w:rsid w:val="022925B3"/>
    <w:rsid w:val="0271E50A"/>
    <w:rsid w:val="02C52A0B"/>
    <w:rsid w:val="0314FBF4"/>
    <w:rsid w:val="03833F45"/>
    <w:rsid w:val="03CB35E4"/>
    <w:rsid w:val="03CD889E"/>
    <w:rsid w:val="03FD9517"/>
    <w:rsid w:val="049C38A0"/>
    <w:rsid w:val="04A7057F"/>
    <w:rsid w:val="04C4A566"/>
    <w:rsid w:val="04D78C2D"/>
    <w:rsid w:val="05617E4F"/>
    <w:rsid w:val="05C94D47"/>
    <w:rsid w:val="05CAA675"/>
    <w:rsid w:val="05EAD760"/>
    <w:rsid w:val="062AFBBE"/>
    <w:rsid w:val="06A09063"/>
    <w:rsid w:val="06AF1672"/>
    <w:rsid w:val="06C85FAB"/>
    <w:rsid w:val="077D6D53"/>
    <w:rsid w:val="080C7D35"/>
    <w:rsid w:val="08B58211"/>
    <w:rsid w:val="08CD7F74"/>
    <w:rsid w:val="08FB37DA"/>
    <w:rsid w:val="0933118C"/>
    <w:rsid w:val="09371F1C"/>
    <w:rsid w:val="09549C27"/>
    <w:rsid w:val="0977C686"/>
    <w:rsid w:val="097BFD1B"/>
    <w:rsid w:val="0A6A47BE"/>
    <w:rsid w:val="0A83B581"/>
    <w:rsid w:val="0A92E8FD"/>
    <w:rsid w:val="0A98BC32"/>
    <w:rsid w:val="0B01B74E"/>
    <w:rsid w:val="0B1B683B"/>
    <w:rsid w:val="0BAC8487"/>
    <w:rsid w:val="0BF3747F"/>
    <w:rsid w:val="0C51116F"/>
    <w:rsid w:val="0C84E1AC"/>
    <w:rsid w:val="0CC7D991"/>
    <w:rsid w:val="0D0D91D7"/>
    <w:rsid w:val="0D1E9FB4"/>
    <w:rsid w:val="0D807A2A"/>
    <w:rsid w:val="0DB24FF2"/>
    <w:rsid w:val="0DBACEBE"/>
    <w:rsid w:val="0DE86419"/>
    <w:rsid w:val="0E18810D"/>
    <w:rsid w:val="0E1C73A1"/>
    <w:rsid w:val="0E358C6C"/>
    <w:rsid w:val="0E52DC9D"/>
    <w:rsid w:val="0EBBEB1E"/>
    <w:rsid w:val="0EE3BD72"/>
    <w:rsid w:val="0F111E19"/>
    <w:rsid w:val="0F2DB750"/>
    <w:rsid w:val="0FA317B8"/>
    <w:rsid w:val="10083EE5"/>
    <w:rsid w:val="1022D1DF"/>
    <w:rsid w:val="10281550"/>
    <w:rsid w:val="1028F10F"/>
    <w:rsid w:val="10783FC8"/>
    <w:rsid w:val="10794EA5"/>
    <w:rsid w:val="107B2916"/>
    <w:rsid w:val="10A35BF6"/>
    <w:rsid w:val="10D36119"/>
    <w:rsid w:val="10E41F8F"/>
    <w:rsid w:val="110D2551"/>
    <w:rsid w:val="1161CBF6"/>
    <w:rsid w:val="116DAD25"/>
    <w:rsid w:val="11D47A4F"/>
    <w:rsid w:val="11EA4CE3"/>
    <w:rsid w:val="11EF3F0B"/>
    <w:rsid w:val="12023F22"/>
    <w:rsid w:val="1225F9D8"/>
    <w:rsid w:val="123CA9FE"/>
    <w:rsid w:val="1261EDDC"/>
    <w:rsid w:val="1279A7BA"/>
    <w:rsid w:val="1292E049"/>
    <w:rsid w:val="129FC90C"/>
    <w:rsid w:val="129FD93C"/>
    <w:rsid w:val="12F9F840"/>
    <w:rsid w:val="136385BD"/>
    <w:rsid w:val="13723C90"/>
    <w:rsid w:val="13762ABC"/>
    <w:rsid w:val="137ECA03"/>
    <w:rsid w:val="1392C5B0"/>
    <w:rsid w:val="139662CB"/>
    <w:rsid w:val="13A3B45E"/>
    <w:rsid w:val="13DBA024"/>
    <w:rsid w:val="13EF3E91"/>
    <w:rsid w:val="14378807"/>
    <w:rsid w:val="14C11F9A"/>
    <w:rsid w:val="14D2411F"/>
    <w:rsid w:val="14F088B1"/>
    <w:rsid w:val="14F1C7B7"/>
    <w:rsid w:val="15112CB2"/>
    <w:rsid w:val="15172762"/>
    <w:rsid w:val="1531FB22"/>
    <w:rsid w:val="1536F2AD"/>
    <w:rsid w:val="1537A2CD"/>
    <w:rsid w:val="15436AE4"/>
    <w:rsid w:val="158E94BD"/>
    <w:rsid w:val="15D18503"/>
    <w:rsid w:val="161FE9FB"/>
    <w:rsid w:val="1628DA1F"/>
    <w:rsid w:val="16F745B1"/>
    <w:rsid w:val="17068121"/>
    <w:rsid w:val="170B3D2E"/>
    <w:rsid w:val="17D762E7"/>
    <w:rsid w:val="1806A28D"/>
    <w:rsid w:val="181C6AD8"/>
    <w:rsid w:val="18375B90"/>
    <w:rsid w:val="192D0F65"/>
    <w:rsid w:val="199B9B3C"/>
    <w:rsid w:val="19A42C91"/>
    <w:rsid w:val="19EBEA62"/>
    <w:rsid w:val="19FF4A64"/>
    <w:rsid w:val="1A04382A"/>
    <w:rsid w:val="1A06698E"/>
    <w:rsid w:val="1A7D88DD"/>
    <w:rsid w:val="1AF05B33"/>
    <w:rsid w:val="1B3F0CC8"/>
    <w:rsid w:val="1B5CB82F"/>
    <w:rsid w:val="1B6290E1"/>
    <w:rsid w:val="1B7E152A"/>
    <w:rsid w:val="1C6057B9"/>
    <w:rsid w:val="1C73ABE4"/>
    <w:rsid w:val="1C880D87"/>
    <w:rsid w:val="1CADD7B0"/>
    <w:rsid w:val="1CB124CF"/>
    <w:rsid w:val="1D04C100"/>
    <w:rsid w:val="1D2AB836"/>
    <w:rsid w:val="1D931E7D"/>
    <w:rsid w:val="1DB2A8A9"/>
    <w:rsid w:val="1E22FF8A"/>
    <w:rsid w:val="1EBDDD44"/>
    <w:rsid w:val="1F18314A"/>
    <w:rsid w:val="1F4B6580"/>
    <w:rsid w:val="1F92C0B1"/>
    <w:rsid w:val="200A7F90"/>
    <w:rsid w:val="2012D5E9"/>
    <w:rsid w:val="204F0E6C"/>
    <w:rsid w:val="207EF28C"/>
    <w:rsid w:val="20A9278D"/>
    <w:rsid w:val="20BF85CC"/>
    <w:rsid w:val="20FDF972"/>
    <w:rsid w:val="2141B5D7"/>
    <w:rsid w:val="21429D6C"/>
    <w:rsid w:val="2191F830"/>
    <w:rsid w:val="21DEB32C"/>
    <w:rsid w:val="2223EE4C"/>
    <w:rsid w:val="223245BC"/>
    <w:rsid w:val="22367691"/>
    <w:rsid w:val="229CA748"/>
    <w:rsid w:val="22B68EA0"/>
    <w:rsid w:val="22C26FBC"/>
    <w:rsid w:val="22C82A71"/>
    <w:rsid w:val="22F86AAC"/>
    <w:rsid w:val="22F8A761"/>
    <w:rsid w:val="23175CD3"/>
    <w:rsid w:val="2325062F"/>
    <w:rsid w:val="23324353"/>
    <w:rsid w:val="236049AD"/>
    <w:rsid w:val="237EC9F7"/>
    <w:rsid w:val="23BCEA05"/>
    <w:rsid w:val="23BD39F7"/>
    <w:rsid w:val="23BDFDB4"/>
    <w:rsid w:val="23F534F6"/>
    <w:rsid w:val="2404B040"/>
    <w:rsid w:val="243D3EEE"/>
    <w:rsid w:val="24D5CA7F"/>
    <w:rsid w:val="24EE9D16"/>
    <w:rsid w:val="24FCCC31"/>
    <w:rsid w:val="253A867F"/>
    <w:rsid w:val="25561CA9"/>
    <w:rsid w:val="2570AED9"/>
    <w:rsid w:val="25863900"/>
    <w:rsid w:val="25D4480A"/>
    <w:rsid w:val="25F06CCF"/>
    <w:rsid w:val="25FA299F"/>
    <w:rsid w:val="262FBE0A"/>
    <w:rsid w:val="2666BD77"/>
    <w:rsid w:val="268CDA44"/>
    <w:rsid w:val="26A0AD13"/>
    <w:rsid w:val="26A42F7C"/>
    <w:rsid w:val="26FBE504"/>
    <w:rsid w:val="278B160C"/>
    <w:rsid w:val="27C6FED8"/>
    <w:rsid w:val="285FA179"/>
    <w:rsid w:val="2867AC83"/>
    <w:rsid w:val="288C54E8"/>
    <w:rsid w:val="292EBD8B"/>
    <w:rsid w:val="297530CA"/>
    <w:rsid w:val="298B8433"/>
    <w:rsid w:val="2999E055"/>
    <w:rsid w:val="29B772CB"/>
    <w:rsid w:val="29F9726A"/>
    <w:rsid w:val="2A07DA62"/>
    <w:rsid w:val="2A3AF965"/>
    <w:rsid w:val="2A3D7183"/>
    <w:rsid w:val="2A76BAEF"/>
    <w:rsid w:val="2B3F45A0"/>
    <w:rsid w:val="2B5233BE"/>
    <w:rsid w:val="2B5BE1A5"/>
    <w:rsid w:val="2B63AECC"/>
    <w:rsid w:val="2BC4AF4B"/>
    <w:rsid w:val="2CC016C0"/>
    <w:rsid w:val="2D110CBD"/>
    <w:rsid w:val="2D343841"/>
    <w:rsid w:val="2D4D78B2"/>
    <w:rsid w:val="2E028635"/>
    <w:rsid w:val="2E43E5F8"/>
    <w:rsid w:val="2E5D96B5"/>
    <w:rsid w:val="2EF1C915"/>
    <w:rsid w:val="2F0454FC"/>
    <w:rsid w:val="2F098359"/>
    <w:rsid w:val="2F9DF86F"/>
    <w:rsid w:val="2FB707A6"/>
    <w:rsid w:val="2FDC3205"/>
    <w:rsid w:val="2FF46C11"/>
    <w:rsid w:val="303C52D9"/>
    <w:rsid w:val="3056FBC5"/>
    <w:rsid w:val="30F68370"/>
    <w:rsid w:val="313202BD"/>
    <w:rsid w:val="3149C4FB"/>
    <w:rsid w:val="314A742C"/>
    <w:rsid w:val="31C804A7"/>
    <w:rsid w:val="31CA0ADB"/>
    <w:rsid w:val="3231B61C"/>
    <w:rsid w:val="3236A7A0"/>
    <w:rsid w:val="326F3E08"/>
    <w:rsid w:val="3297A20D"/>
    <w:rsid w:val="32DD01CC"/>
    <w:rsid w:val="332985BA"/>
    <w:rsid w:val="33696827"/>
    <w:rsid w:val="33799FB4"/>
    <w:rsid w:val="3392C64C"/>
    <w:rsid w:val="33B39157"/>
    <w:rsid w:val="34747FF9"/>
    <w:rsid w:val="349B1E32"/>
    <w:rsid w:val="34A1E3AA"/>
    <w:rsid w:val="34B265B8"/>
    <w:rsid w:val="34F00D5B"/>
    <w:rsid w:val="34FBE5C3"/>
    <w:rsid w:val="3510BB70"/>
    <w:rsid w:val="3569DB7A"/>
    <w:rsid w:val="35720BD4"/>
    <w:rsid w:val="3598D11F"/>
    <w:rsid w:val="35DB7146"/>
    <w:rsid w:val="364DB270"/>
    <w:rsid w:val="366835E3"/>
    <w:rsid w:val="3693739C"/>
    <w:rsid w:val="36AE5F51"/>
    <w:rsid w:val="36CD7071"/>
    <w:rsid w:val="377B5765"/>
    <w:rsid w:val="37D2C374"/>
    <w:rsid w:val="3801C88A"/>
    <w:rsid w:val="380CAD41"/>
    <w:rsid w:val="3859091A"/>
    <w:rsid w:val="388268BD"/>
    <w:rsid w:val="38A8D78D"/>
    <w:rsid w:val="38E1F67B"/>
    <w:rsid w:val="39196ECC"/>
    <w:rsid w:val="399E4827"/>
    <w:rsid w:val="39C29064"/>
    <w:rsid w:val="39E41D90"/>
    <w:rsid w:val="39F23288"/>
    <w:rsid w:val="39F8CAB1"/>
    <w:rsid w:val="3A00C5A9"/>
    <w:rsid w:val="3A95307F"/>
    <w:rsid w:val="3AB1ED87"/>
    <w:rsid w:val="3AB8B56B"/>
    <w:rsid w:val="3AD1051A"/>
    <w:rsid w:val="3AF20188"/>
    <w:rsid w:val="3B284E33"/>
    <w:rsid w:val="3B58AB9F"/>
    <w:rsid w:val="3B6FB956"/>
    <w:rsid w:val="3B9D1B64"/>
    <w:rsid w:val="3BA4E176"/>
    <w:rsid w:val="3BEB1E93"/>
    <w:rsid w:val="3C13E6B1"/>
    <w:rsid w:val="3C89EA30"/>
    <w:rsid w:val="3CA13411"/>
    <w:rsid w:val="3CBE0314"/>
    <w:rsid w:val="3CCA8CA1"/>
    <w:rsid w:val="3D368B9A"/>
    <w:rsid w:val="3D9294EA"/>
    <w:rsid w:val="3DD63A92"/>
    <w:rsid w:val="3E20FC30"/>
    <w:rsid w:val="3E314FA9"/>
    <w:rsid w:val="3E3B37BF"/>
    <w:rsid w:val="3E53968E"/>
    <w:rsid w:val="3E694A8B"/>
    <w:rsid w:val="3EBFEE08"/>
    <w:rsid w:val="3F6E15B4"/>
    <w:rsid w:val="3F94B56B"/>
    <w:rsid w:val="3F959C93"/>
    <w:rsid w:val="3FA1D259"/>
    <w:rsid w:val="3FA2A2A6"/>
    <w:rsid w:val="406DF13E"/>
    <w:rsid w:val="40A2E613"/>
    <w:rsid w:val="40A5293A"/>
    <w:rsid w:val="40BD7C1D"/>
    <w:rsid w:val="4108562B"/>
    <w:rsid w:val="4125B845"/>
    <w:rsid w:val="4149B1B5"/>
    <w:rsid w:val="415DA054"/>
    <w:rsid w:val="415F0D0A"/>
    <w:rsid w:val="41A0A571"/>
    <w:rsid w:val="421AF8B4"/>
    <w:rsid w:val="423C149F"/>
    <w:rsid w:val="42440D33"/>
    <w:rsid w:val="42551404"/>
    <w:rsid w:val="4292AADF"/>
    <w:rsid w:val="435C9E7D"/>
    <w:rsid w:val="43E7DAB5"/>
    <w:rsid w:val="442CEB80"/>
    <w:rsid w:val="44A2908E"/>
    <w:rsid w:val="44EB9E8C"/>
    <w:rsid w:val="44FE8457"/>
    <w:rsid w:val="4500E45A"/>
    <w:rsid w:val="450FBC51"/>
    <w:rsid w:val="4530C16E"/>
    <w:rsid w:val="457FEE05"/>
    <w:rsid w:val="458AE39F"/>
    <w:rsid w:val="459AC1E2"/>
    <w:rsid w:val="45A39F7C"/>
    <w:rsid w:val="45AF4308"/>
    <w:rsid w:val="45C0C3CD"/>
    <w:rsid w:val="45DA1763"/>
    <w:rsid w:val="46379779"/>
    <w:rsid w:val="463B695E"/>
    <w:rsid w:val="46418B38"/>
    <w:rsid w:val="4663F852"/>
    <w:rsid w:val="468E92A4"/>
    <w:rsid w:val="475B6356"/>
    <w:rsid w:val="47FFAAAC"/>
    <w:rsid w:val="4848ED08"/>
    <w:rsid w:val="486ABC77"/>
    <w:rsid w:val="48B3878D"/>
    <w:rsid w:val="48B61DA0"/>
    <w:rsid w:val="48C490AA"/>
    <w:rsid w:val="49057140"/>
    <w:rsid w:val="493E2193"/>
    <w:rsid w:val="49452BB7"/>
    <w:rsid w:val="4954A221"/>
    <w:rsid w:val="4962E3DA"/>
    <w:rsid w:val="496BDFA1"/>
    <w:rsid w:val="4973D9E1"/>
    <w:rsid w:val="499D4E28"/>
    <w:rsid w:val="49CC8CEB"/>
    <w:rsid w:val="4A27F66E"/>
    <w:rsid w:val="4A68EDAC"/>
    <w:rsid w:val="4A7C3CF6"/>
    <w:rsid w:val="4A99F20C"/>
    <w:rsid w:val="4AC32307"/>
    <w:rsid w:val="4AC6E83F"/>
    <w:rsid w:val="4BF053C2"/>
    <w:rsid w:val="4C147539"/>
    <w:rsid w:val="4C193BB2"/>
    <w:rsid w:val="4C24405C"/>
    <w:rsid w:val="4C43430D"/>
    <w:rsid w:val="4C494406"/>
    <w:rsid w:val="4C999C13"/>
    <w:rsid w:val="4CE5BD61"/>
    <w:rsid w:val="4CF7CC7B"/>
    <w:rsid w:val="4D0E5D77"/>
    <w:rsid w:val="4D2372BD"/>
    <w:rsid w:val="4D7128AC"/>
    <w:rsid w:val="4DC89819"/>
    <w:rsid w:val="4E1E0855"/>
    <w:rsid w:val="4E749794"/>
    <w:rsid w:val="4E9190A1"/>
    <w:rsid w:val="4EDD51C2"/>
    <w:rsid w:val="4EF26B66"/>
    <w:rsid w:val="4EF29918"/>
    <w:rsid w:val="4F0F8609"/>
    <w:rsid w:val="4F44EC39"/>
    <w:rsid w:val="4F5E2D11"/>
    <w:rsid w:val="4F798D01"/>
    <w:rsid w:val="4F8F0154"/>
    <w:rsid w:val="4FB712BD"/>
    <w:rsid w:val="5001481F"/>
    <w:rsid w:val="502174C2"/>
    <w:rsid w:val="50288912"/>
    <w:rsid w:val="507463E0"/>
    <w:rsid w:val="50A5AF9D"/>
    <w:rsid w:val="50C6A511"/>
    <w:rsid w:val="50C91FE3"/>
    <w:rsid w:val="5103D7CB"/>
    <w:rsid w:val="5124252A"/>
    <w:rsid w:val="51FC2CD8"/>
    <w:rsid w:val="51FF7FA7"/>
    <w:rsid w:val="522EC0A6"/>
    <w:rsid w:val="525937A8"/>
    <w:rsid w:val="5273C3A3"/>
    <w:rsid w:val="52F53014"/>
    <w:rsid w:val="53566A99"/>
    <w:rsid w:val="5357D4DE"/>
    <w:rsid w:val="5420AD09"/>
    <w:rsid w:val="5433CC12"/>
    <w:rsid w:val="546B1904"/>
    <w:rsid w:val="548866EE"/>
    <w:rsid w:val="549AA02E"/>
    <w:rsid w:val="54C6592B"/>
    <w:rsid w:val="54C9A45D"/>
    <w:rsid w:val="54F74762"/>
    <w:rsid w:val="54FC8A72"/>
    <w:rsid w:val="552BB326"/>
    <w:rsid w:val="55715B3F"/>
    <w:rsid w:val="5608D2B5"/>
    <w:rsid w:val="560BF32E"/>
    <w:rsid w:val="56301833"/>
    <w:rsid w:val="565FFFDA"/>
    <w:rsid w:val="57627925"/>
    <w:rsid w:val="57E7DCBB"/>
    <w:rsid w:val="585991AD"/>
    <w:rsid w:val="58A177E8"/>
    <w:rsid w:val="58AFD6C9"/>
    <w:rsid w:val="58D04BDC"/>
    <w:rsid w:val="58DA758C"/>
    <w:rsid w:val="58E57E70"/>
    <w:rsid w:val="58F575C8"/>
    <w:rsid w:val="592B597F"/>
    <w:rsid w:val="59FBF9C8"/>
    <w:rsid w:val="5A189DFF"/>
    <w:rsid w:val="5A1D0C3D"/>
    <w:rsid w:val="5A39AA68"/>
    <w:rsid w:val="5A39B3B4"/>
    <w:rsid w:val="5A8513B4"/>
    <w:rsid w:val="5AAC27B8"/>
    <w:rsid w:val="5AAEFF1E"/>
    <w:rsid w:val="5AC62713"/>
    <w:rsid w:val="5AC7EBAB"/>
    <w:rsid w:val="5B19C3DF"/>
    <w:rsid w:val="5B350DDA"/>
    <w:rsid w:val="5B64B6FF"/>
    <w:rsid w:val="5B78220D"/>
    <w:rsid w:val="5CCE1D90"/>
    <w:rsid w:val="5CD026AE"/>
    <w:rsid w:val="5CD931F3"/>
    <w:rsid w:val="5CF12545"/>
    <w:rsid w:val="5D2F75B2"/>
    <w:rsid w:val="5D5C3A5C"/>
    <w:rsid w:val="5D6DD2C0"/>
    <w:rsid w:val="5D74935D"/>
    <w:rsid w:val="5DD13B56"/>
    <w:rsid w:val="5DD3BC26"/>
    <w:rsid w:val="5E452FD0"/>
    <w:rsid w:val="5E720BC2"/>
    <w:rsid w:val="5E7F64D6"/>
    <w:rsid w:val="5EE54F09"/>
    <w:rsid w:val="5F02C89D"/>
    <w:rsid w:val="5F1694E7"/>
    <w:rsid w:val="5F43EFAC"/>
    <w:rsid w:val="5F56075D"/>
    <w:rsid w:val="5F6CF748"/>
    <w:rsid w:val="5F7F98DB"/>
    <w:rsid w:val="5FB9DEF5"/>
    <w:rsid w:val="60265832"/>
    <w:rsid w:val="60459B75"/>
    <w:rsid w:val="60AD6247"/>
    <w:rsid w:val="60D41820"/>
    <w:rsid w:val="6116BE63"/>
    <w:rsid w:val="6118672A"/>
    <w:rsid w:val="61592602"/>
    <w:rsid w:val="6159F0B8"/>
    <w:rsid w:val="6170B77A"/>
    <w:rsid w:val="61AB1A91"/>
    <w:rsid w:val="61E2B8B5"/>
    <w:rsid w:val="61E37D35"/>
    <w:rsid w:val="62424D59"/>
    <w:rsid w:val="62907652"/>
    <w:rsid w:val="62A1F75F"/>
    <w:rsid w:val="62A515B9"/>
    <w:rsid w:val="62FA896C"/>
    <w:rsid w:val="639EACDB"/>
    <w:rsid w:val="63E0445E"/>
    <w:rsid w:val="63E2F14E"/>
    <w:rsid w:val="6426DF2C"/>
    <w:rsid w:val="64338A25"/>
    <w:rsid w:val="643B5E3E"/>
    <w:rsid w:val="647A1FC4"/>
    <w:rsid w:val="647FBB5C"/>
    <w:rsid w:val="64EEBDB6"/>
    <w:rsid w:val="652AF153"/>
    <w:rsid w:val="652C915A"/>
    <w:rsid w:val="653CD436"/>
    <w:rsid w:val="655693A9"/>
    <w:rsid w:val="65C7E17A"/>
    <w:rsid w:val="65CC66F7"/>
    <w:rsid w:val="665F195F"/>
    <w:rsid w:val="66985CEE"/>
    <w:rsid w:val="66C7E31A"/>
    <w:rsid w:val="67115F41"/>
    <w:rsid w:val="6719CB50"/>
    <w:rsid w:val="6785A8A5"/>
    <w:rsid w:val="67C077B0"/>
    <w:rsid w:val="68E1A4CB"/>
    <w:rsid w:val="68FCACB2"/>
    <w:rsid w:val="6922C10A"/>
    <w:rsid w:val="694F3C83"/>
    <w:rsid w:val="695AEE34"/>
    <w:rsid w:val="69907F3B"/>
    <w:rsid w:val="6997D09B"/>
    <w:rsid w:val="69C2AB5A"/>
    <w:rsid w:val="69F7303D"/>
    <w:rsid w:val="6A3FE452"/>
    <w:rsid w:val="6A4F0DF8"/>
    <w:rsid w:val="6A74F4D1"/>
    <w:rsid w:val="6AA91F0D"/>
    <w:rsid w:val="6AB73F11"/>
    <w:rsid w:val="6AE13F4F"/>
    <w:rsid w:val="6B0A4134"/>
    <w:rsid w:val="6B13E098"/>
    <w:rsid w:val="6B4BC542"/>
    <w:rsid w:val="6B5E1E3D"/>
    <w:rsid w:val="6B64F9BD"/>
    <w:rsid w:val="6BC6B51E"/>
    <w:rsid w:val="6BE728BD"/>
    <w:rsid w:val="6C179E5F"/>
    <w:rsid w:val="6C283CFC"/>
    <w:rsid w:val="6C44F386"/>
    <w:rsid w:val="6C4E5943"/>
    <w:rsid w:val="6CE14C46"/>
    <w:rsid w:val="6D07D1B2"/>
    <w:rsid w:val="6D376403"/>
    <w:rsid w:val="6D624AFE"/>
    <w:rsid w:val="6D71B76F"/>
    <w:rsid w:val="6DAF3CCE"/>
    <w:rsid w:val="6DF420B4"/>
    <w:rsid w:val="6DF6D355"/>
    <w:rsid w:val="6EB7D06C"/>
    <w:rsid w:val="6EE29B18"/>
    <w:rsid w:val="6EE7E1DF"/>
    <w:rsid w:val="6EFCB99A"/>
    <w:rsid w:val="6F47A94A"/>
    <w:rsid w:val="6F5669D0"/>
    <w:rsid w:val="6F5BC751"/>
    <w:rsid w:val="6F957A08"/>
    <w:rsid w:val="6FFADA27"/>
    <w:rsid w:val="7029C375"/>
    <w:rsid w:val="70374019"/>
    <w:rsid w:val="7047DFEB"/>
    <w:rsid w:val="70B53925"/>
    <w:rsid w:val="70F04893"/>
    <w:rsid w:val="7101E665"/>
    <w:rsid w:val="710E0557"/>
    <w:rsid w:val="711CBFA5"/>
    <w:rsid w:val="712CEBD7"/>
    <w:rsid w:val="713FB151"/>
    <w:rsid w:val="71658632"/>
    <w:rsid w:val="71AB44B4"/>
    <w:rsid w:val="71AE681E"/>
    <w:rsid w:val="71CE6400"/>
    <w:rsid w:val="7220E3C8"/>
    <w:rsid w:val="722C8E88"/>
    <w:rsid w:val="72457214"/>
    <w:rsid w:val="724B57B2"/>
    <w:rsid w:val="72648FE2"/>
    <w:rsid w:val="728F42C5"/>
    <w:rsid w:val="72AE37BF"/>
    <w:rsid w:val="72C12A4A"/>
    <w:rsid w:val="72DF952C"/>
    <w:rsid w:val="72E0C74C"/>
    <w:rsid w:val="72F23B4C"/>
    <w:rsid w:val="72F48D00"/>
    <w:rsid w:val="7313842E"/>
    <w:rsid w:val="736E8159"/>
    <w:rsid w:val="738C8B8D"/>
    <w:rsid w:val="739851D4"/>
    <w:rsid w:val="73AD8858"/>
    <w:rsid w:val="73CBE4D6"/>
    <w:rsid w:val="74284742"/>
    <w:rsid w:val="744C1823"/>
    <w:rsid w:val="74A823AE"/>
    <w:rsid w:val="74AED9FE"/>
    <w:rsid w:val="752FD258"/>
    <w:rsid w:val="7554D59E"/>
    <w:rsid w:val="759ED2AC"/>
    <w:rsid w:val="75D48377"/>
    <w:rsid w:val="75E45084"/>
    <w:rsid w:val="75ED5B4C"/>
    <w:rsid w:val="76034AA0"/>
    <w:rsid w:val="764D2A21"/>
    <w:rsid w:val="76536D10"/>
    <w:rsid w:val="774E6FBD"/>
    <w:rsid w:val="775E11FA"/>
    <w:rsid w:val="776BBE02"/>
    <w:rsid w:val="77BBC8A8"/>
    <w:rsid w:val="77D93EAD"/>
    <w:rsid w:val="78528C4C"/>
    <w:rsid w:val="7897C5D3"/>
    <w:rsid w:val="789925EC"/>
    <w:rsid w:val="78B42BB1"/>
    <w:rsid w:val="78F087EE"/>
    <w:rsid w:val="78F17B30"/>
    <w:rsid w:val="78FFBD2C"/>
    <w:rsid w:val="79163BF4"/>
    <w:rsid w:val="7929F789"/>
    <w:rsid w:val="793D5B1B"/>
    <w:rsid w:val="794432FD"/>
    <w:rsid w:val="797BD9AF"/>
    <w:rsid w:val="79A6E1D3"/>
    <w:rsid w:val="79D65B19"/>
    <w:rsid w:val="7A1BF1E2"/>
    <w:rsid w:val="7A22DBE2"/>
    <w:rsid w:val="7A69FB7C"/>
    <w:rsid w:val="7A93AEB8"/>
    <w:rsid w:val="7AA537DB"/>
    <w:rsid w:val="7B53D7FC"/>
    <w:rsid w:val="7B66B33F"/>
    <w:rsid w:val="7B77DF2B"/>
    <w:rsid w:val="7BA5BD29"/>
    <w:rsid w:val="7BD6665F"/>
    <w:rsid w:val="7BE8E1B8"/>
    <w:rsid w:val="7C3B5BD2"/>
    <w:rsid w:val="7C495488"/>
    <w:rsid w:val="7C6304D6"/>
    <w:rsid w:val="7C6B2A41"/>
    <w:rsid w:val="7C7D327E"/>
    <w:rsid w:val="7C875FFC"/>
    <w:rsid w:val="7CC1CF09"/>
    <w:rsid w:val="7D0E2FBC"/>
    <w:rsid w:val="7D4EAA9F"/>
    <w:rsid w:val="7D4F02B3"/>
    <w:rsid w:val="7D5B8FDF"/>
    <w:rsid w:val="7D74CFBC"/>
    <w:rsid w:val="7D7B58E5"/>
    <w:rsid w:val="7E0493C9"/>
    <w:rsid w:val="7E4032B0"/>
    <w:rsid w:val="7E460D28"/>
    <w:rsid w:val="7E72D98B"/>
    <w:rsid w:val="7EFCA542"/>
    <w:rsid w:val="7F94EA1C"/>
    <w:rsid w:val="7FD051E8"/>
    <w:rsid w:val="7FD698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AF1623"/>
  <w15:chartTrackingRefBased/>
  <w15:docId w15:val="{732B7C04-46DC-4BA5-8C32-3E72E4E60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279"/>
    <w:rPr>
      <w:rFonts w:ascii="Times New Roman" w:eastAsia="Times New Roman" w:hAnsi="Times New Roman"/>
      <w:sz w:val="24"/>
    </w:rPr>
  </w:style>
  <w:style w:type="paragraph" w:styleId="Heading1">
    <w:name w:val="heading 1"/>
    <w:basedOn w:val="BodyText"/>
    <w:next w:val="Normal"/>
    <w:link w:val="Heading1Char"/>
    <w:qFormat/>
    <w:rsid w:val="004A378B"/>
    <w:pPr>
      <w:keepNext/>
      <w:keepLines/>
      <w:widowControl w:val="0"/>
      <w:spacing w:before="120" w:after="120"/>
      <w:jc w:val="left"/>
      <w:outlineLvl w:val="0"/>
    </w:pPr>
    <w:rPr>
      <w:rFonts w:ascii="Arial" w:hAnsi="Arial" w:cs="Arial"/>
      <w:b/>
      <w:i w:val="0"/>
      <w:szCs w:val="24"/>
    </w:rPr>
  </w:style>
  <w:style w:type="paragraph" w:styleId="Heading2">
    <w:name w:val="heading 2"/>
    <w:basedOn w:val="Heading1"/>
    <w:next w:val="Normal"/>
    <w:link w:val="Heading2Char"/>
    <w:qFormat/>
    <w:rsid w:val="004A378B"/>
    <w:pPr>
      <w:outlineLvl w:val="1"/>
    </w:pPr>
  </w:style>
  <w:style w:type="paragraph" w:styleId="Heading3">
    <w:name w:val="heading 3"/>
    <w:basedOn w:val="Normal"/>
    <w:next w:val="Normal"/>
    <w:link w:val="Heading3Char"/>
    <w:qFormat/>
    <w:rsid w:val="00982F2A"/>
    <w:pPr>
      <w:keepNext/>
      <w:numPr>
        <w:ilvl w:val="2"/>
        <w:numId w:val="1"/>
      </w:numPr>
      <w:ind w:right="-540"/>
      <w:jc w:val="center"/>
      <w:outlineLvl w:val="2"/>
    </w:pPr>
    <w:rPr>
      <w:b/>
      <w:sz w:val="28"/>
      <w:u w:val="single"/>
    </w:rPr>
  </w:style>
  <w:style w:type="paragraph" w:styleId="Heading4">
    <w:name w:val="heading 4"/>
    <w:basedOn w:val="Normal"/>
    <w:next w:val="Normal"/>
    <w:link w:val="Heading4Char"/>
    <w:qFormat/>
    <w:rsid w:val="00982F2A"/>
    <w:pPr>
      <w:keepNext/>
      <w:numPr>
        <w:ilvl w:val="3"/>
        <w:numId w:val="1"/>
      </w:numPr>
      <w:jc w:val="both"/>
      <w:outlineLvl w:val="3"/>
    </w:pPr>
    <w:rPr>
      <w:b/>
      <w:i/>
    </w:rPr>
  </w:style>
  <w:style w:type="paragraph" w:styleId="Heading5">
    <w:name w:val="heading 5"/>
    <w:basedOn w:val="Normal"/>
    <w:next w:val="Normal"/>
    <w:link w:val="Heading5Char"/>
    <w:qFormat/>
    <w:rsid w:val="00982F2A"/>
    <w:pPr>
      <w:keepNext/>
      <w:numPr>
        <w:ilvl w:val="4"/>
        <w:numId w:val="1"/>
      </w:numPr>
      <w:jc w:val="both"/>
      <w:outlineLvl w:val="4"/>
    </w:pPr>
    <w:rPr>
      <w:i/>
    </w:rPr>
  </w:style>
  <w:style w:type="paragraph" w:styleId="Heading6">
    <w:name w:val="heading 6"/>
    <w:basedOn w:val="Normal"/>
    <w:next w:val="Normal"/>
    <w:link w:val="Heading6Char"/>
    <w:qFormat/>
    <w:rsid w:val="00982F2A"/>
    <w:pPr>
      <w:keepNext/>
      <w:numPr>
        <w:ilvl w:val="5"/>
        <w:numId w:val="1"/>
      </w:numPr>
      <w:jc w:val="both"/>
      <w:outlineLvl w:val="5"/>
    </w:pPr>
    <w:rPr>
      <w:u w:val="single"/>
    </w:rPr>
  </w:style>
  <w:style w:type="paragraph" w:styleId="Heading7">
    <w:name w:val="heading 7"/>
    <w:basedOn w:val="Normal"/>
    <w:next w:val="Normal"/>
    <w:link w:val="Heading7Char"/>
    <w:qFormat/>
    <w:rsid w:val="00982F2A"/>
    <w:pPr>
      <w:keepNext/>
      <w:numPr>
        <w:ilvl w:val="6"/>
        <w:numId w:val="1"/>
      </w:numPr>
      <w:ind w:right="-540"/>
      <w:jc w:val="center"/>
      <w:outlineLvl w:val="6"/>
    </w:pPr>
    <w:rPr>
      <w:b/>
      <w:sz w:val="32"/>
    </w:rPr>
  </w:style>
  <w:style w:type="paragraph" w:styleId="Heading8">
    <w:name w:val="heading 8"/>
    <w:basedOn w:val="Normal"/>
    <w:next w:val="Normal"/>
    <w:link w:val="Heading8Char"/>
    <w:qFormat/>
    <w:rsid w:val="00982F2A"/>
    <w:pPr>
      <w:keepNext/>
      <w:numPr>
        <w:ilvl w:val="7"/>
        <w:numId w:val="1"/>
      </w:numPr>
      <w:jc w:val="center"/>
      <w:outlineLvl w:val="7"/>
    </w:pPr>
    <w:rPr>
      <w:b/>
    </w:rPr>
  </w:style>
  <w:style w:type="paragraph" w:styleId="Heading9">
    <w:name w:val="heading 9"/>
    <w:basedOn w:val="Normal"/>
    <w:next w:val="Normal"/>
    <w:link w:val="Heading9Char"/>
    <w:qFormat/>
    <w:rsid w:val="00982F2A"/>
    <w:pPr>
      <w:keepNext/>
      <w:numPr>
        <w:ilvl w:val="8"/>
        <w:numId w:val="1"/>
      </w:numPr>
      <w:outlineLvl w:val="8"/>
    </w:pPr>
    <w:rPr>
      <w:i/>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A378B"/>
    <w:rPr>
      <w:rFonts w:ascii="Arial" w:eastAsia="Times New Roman" w:hAnsi="Arial" w:cs="Arial"/>
      <w:b/>
      <w:sz w:val="24"/>
      <w:szCs w:val="24"/>
    </w:rPr>
  </w:style>
  <w:style w:type="character" w:customStyle="1" w:styleId="Heading2Char">
    <w:name w:val="Heading 2 Char"/>
    <w:link w:val="Heading2"/>
    <w:rsid w:val="004A378B"/>
    <w:rPr>
      <w:rFonts w:ascii="Arial" w:eastAsia="Times New Roman" w:hAnsi="Arial" w:cs="Arial"/>
      <w:b/>
      <w:sz w:val="24"/>
      <w:szCs w:val="24"/>
    </w:rPr>
  </w:style>
  <w:style w:type="character" w:customStyle="1" w:styleId="Heading3Char">
    <w:name w:val="Heading 3 Char"/>
    <w:link w:val="Heading3"/>
    <w:rsid w:val="00982F2A"/>
    <w:rPr>
      <w:rFonts w:ascii="Times New Roman" w:eastAsia="Times New Roman" w:hAnsi="Times New Roman"/>
      <w:b/>
      <w:sz w:val="28"/>
      <w:u w:val="single"/>
    </w:rPr>
  </w:style>
  <w:style w:type="character" w:customStyle="1" w:styleId="Heading4Char">
    <w:name w:val="Heading 4 Char"/>
    <w:link w:val="Heading4"/>
    <w:rsid w:val="00982F2A"/>
    <w:rPr>
      <w:rFonts w:ascii="Times New Roman" w:eastAsia="Times New Roman" w:hAnsi="Times New Roman"/>
      <w:b/>
      <w:i/>
      <w:sz w:val="24"/>
    </w:rPr>
  </w:style>
  <w:style w:type="character" w:customStyle="1" w:styleId="Heading5Char">
    <w:name w:val="Heading 5 Char"/>
    <w:link w:val="Heading5"/>
    <w:rsid w:val="00982F2A"/>
    <w:rPr>
      <w:rFonts w:ascii="Times New Roman" w:eastAsia="Times New Roman" w:hAnsi="Times New Roman"/>
      <w:i/>
      <w:sz w:val="24"/>
    </w:rPr>
  </w:style>
  <w:style w:type="character" w:customStyle="1" w:styleId="Heading6Char">
    <w:name w:val="Heading 6 Char"/>
    <w:link w:val="Heading6"/>
    <w:rsid w:val="00982F2A"/>
    <w:rPr>
      <w:rFonts w:ascii="Times New Roman" w:eastAsia="Times New Roman" w:hAnsi="Times New Roman"/>
      <w:sz w:val="24"/>
      <w:u w:val="single"/>
    </w:rPr>
  </w:style>
  <w:style w:type="character" w:customStyle="1" w:styleId="Heading7Char">
    <w:name w:val="Heading 7 Char"/>
    <w:link w:val="Heading7"/>
    <w:rsid w:val="00982F2A"/>
    <w:rPr>
      <w:rFonts w:ascii="Times New Roman" w:eastAsia="Times New Roman" w:hAnsi="Times New Roman"/>
      <w:b/>
      <w:sz w:val="32"/>
    </w:rPr>
  </w:style>
  <w:style w:type="character" w:customStyle="1" w:styleId="Heading8Char">
    <w:name w:val="Heading 8 Char"/>
    <w:link w:val="Heading8"/>
    <w:rsid w:val="00982F2A"/>
    <w:rPr>
      <w:rFonts w:ascii="Times New Roman" w:eastAsia="Times New Roman" w:hAnsi="Times New Roman"/>
      <w:b/>
      <w:sz w:val="24"/>
    </w:rPr>
  </w:style>
  <w:style w:type="character" w:customStyle="1" w:styleId="Heading9Char">
    <w:name w:val="Heading 9 Char"/>
    <w:link w:val="Heading9"/>
    <w:rsid w:val="00982F2A"/>
    <w:rPr>
      <w:rFonts w:ascii="Times New Roman" w:eastAsia="Times New Roman" w:hAnsi="Times New Roman"/>
      <w:i/>
      <w:color w:val="FF0000"/>
      <w:sz w:val="24"/>
    </w:rPr>
  </w:style>
  <w:style w:type="paragraph" w:styleId="BodyText3">
    <w:name w:val="Body Text 3"/>
    <w:basedOn w:val="Normal"/>
    <w:link w:val="BodyText3Char"/>
    <w:rsid w:val="00982F2A"/>
    <w:pPr>
      <w:jc w:val="both"/>
    </w:pPr>
  </w:style>
  <w:style w:type="character" w:customStyle="1" w:styleId="BodyText3Char">
    <w:name w:val="Body Text 3 Char"/>
    <w:link w:val="BodyText3"/>
    <w:rsid w:val="00982F2A"/>
    <w:rPr>
      <w:rFonts w:ascii="Times New Roman" w:eastAsia="Times New Roman" w:hAnsi="Times New Roman" w:cs="Times New Roman"/>
      <w:sz w:val="24"/>
      <w:szCs w:val="20"/>
    </w:rPr>
  </w:style>
  <w:style w:type="paragraph" w:styleId="BodyText">
    <w:name w:val="Body Text"/>
    <w:aliases w:val="bt"/>
    <w:basedOn w:val="Normal"/>
    <w:link w:val="BodyTextChar"/>
    <w:rsid w:val="00982F2A"/>
    <w:pPr>
      <w:jc w:val="both"/>
    </w:pPr>
    <w:rPr>
      <w:i/>
    </w:rPr>
  </w:style>
  <w:style w:type="character" w:customStyle="1" w:styleId="BodyTextChar">
    <w:name w:val="Body Text Char"/>
    <w:aliases w:val="bt Char"/>
    <w:link w:val="BodyText"/>
    <w:rsid w:val="00982F2A"/>
    <w:rPr>
      <w:rFonts w:ascii="Times New Roman" w:eastAsia="Times New Roman" w:hAnsi="Times New Roman" w:cs="Times New Roman"/>
      <w:i/>
      <w:sz w:val="24"/>
      <w:szCs w:val="20"/>
    </w:rPr>
  </w:style>
  <w:style w:type="paragraph" w:styleId="Header">
    <w:name w:val="header"/>
    <w:basedOn w:val="Normal"/>
    <w:link w:val="HeaderChar"/>
    <w:uiPriority w:val="99"/>
    <w:rsid w:val="00982F2A"/>
    <w:pPr>
      <w:tabs>
        <w:tab w:val="center" w:pos="4320"/>
        <w:tab w:val="right" w:pos="8640"/>
      </w:tabs>
    </w:pPr>
  </w:style>
  <w:style w:type="character" w:customStyle="1" w:styleId="HeaderChar">
    <w:name w:val="Header Char"/>
    <w:link w:val="Header"/>
    <w:uiPriority w:val="99"/>
    <w:rsid w:val="00982F2A"/>
    <w:rPr>
      <w:rFonts w:ascii="Times New Roman" w:eastAsia="Times New Roman" w:hAnsi="Times New Roman" w:cs="Times New Roman"/>
      <w:sz w:val="24"/>
      <w:szCs w:val="20"/>
    </w:rPr>
  </w:style>
  <w:style w:type="paragraph" w:customStyle="1" w:styleId="1AutoList1">
    <w:name w:val="1AutoList1"/>
    <w:rsid w:val="00982F2A"/>
    <w:pPr>
      <w:widowControl w:val="0"/>
      <w:tabs>
        <w:tab w:val="left" w:pos="720"/>
      </w:tabs>
      <w:ind w:left="720" w:hanging="720"/>
      <w:jc w:val="both"/>
    </w:pPr>
    <w:rPr>
      <w:rFonts w:ascii="CG Times" w:eastAsia="Times New Roman" w:hAnsi="CG Times"/>
      <w:sz w:val="24"/>
    </w:rPr>
  </w:style>
  <w:style w:type="paragraph" w:customStyle="1" w:styleId="Technical4">
    <w:name w:val="Technical 4"/>
    <w:rsid w:val="00982F2A"/>
    <w:pPr>
      <w:tabs>
        <w:tab w:val="left" w:pos="-720"/>
      </w:tabs>
      <w:suppressAutoHyphens/>
    </w:pPr>
    <w:rPr>
      <w:rFonts w:ascii="Courier New" w:eastAsia="Times New Roman" w:hAnsi="Courier New"/>
      <w:b/>
      <w:sz w:val="24"/>
    </w:rPr>
  </w:style>
  <w:style w:type="paragraph" w:customStyle="1" w:styleId="CECDelNumber">
    <w:name w:val="CEC Del. Number"/>
    <w:basedOn w:val="Normal"/>
    <w:autoRedefine/>
    <w:rsid w:val="00982F2A"/>
    <w:pPr>
      <w:keepNext/>
      <w:keepLines/>
      <w:tabs>
        <w:tab w:val="left" w:pos="1440"/>
      </w:tabs>
    </w:pPr>
    <w:rPr>
      <w:i/>
      <w:color w:val="000000"/>
    </w:rPr>
  </w:style>
  <w:style w:type="character" w:styleId="Hyperlink">
    <w:name w:val="Hyperlink"/>
    <w:rsid w:val="00982F2A"/>
    <w:rPr>
      <w:color w:val="0000FF"/>
      <w:u w:val="single"/>
    </w:rPr>
  </w:style>
  <w:style w:type="paragraph" w:styleId="NormalWeb">
    <w:name w:val="Normal (Web)"/>
    <w:basedOn w:val="Normal"/>
    <w:link w:val="NormalWebChar"/>
    <w:uiPriority w:val="99"/>
    <w:rsid w:val="00982F2A"/>
    <w:pPr>
      <w:spacing w:before="100" w:beforeAutospacing="1" w:after="100" w:afterAutospacing="1"/>
    </w:pPr>
    <w:rPr>
      <w:szCs w:val="24"/>
    </w:rPr>
  </w:style>
  <w:style w:type="character" w:customStyle="1" w:styleId="NormalWebChar">
    <w:name w:val="Normal (Web) Char"/>
    <w:link w:val="NormalWeb"/>
    <w:rsid w:val="00982F2A"/>
    <w:rPr>
      <w:rFonts w:ascii="Times New Roman" w:eastAsia="Times New Roman" w:hAnsi="Times New Roman" w:cs="Times New Roman"/>
      <w:sz w:val="24"/>
      <w:szCs w:val="24"/>
    </w:rPr>
  </w:style>
  <w:style w:type="paragraph" w:styleId="Subtitle">
    <w:name w:val="Subtitle"/>
    <w:basedOn w:val="Normal"/>
    <w:link w:val="SubtitleChar"/>
    <w:qFormat/>
    <w:rsid w:val="00982F2A"/>
    <w:pPr>
      <w:jc w:val="center"/>
    </w:pPr>
    <w:rPr>
      <w:b/>
      <w:smallCaps/>
    </w:rPr>
  </w:style>
  <w:style w:type="character" w:customStyle="1" w:styleId="SubtitleChar">
    <w:name w:val="Subtitle Char"/>
    <w:link w:val="Subtitle"/>
    <w:rsid w:val="00982F2A"/>
    <w:rPr>
      <w:rFonts w:ascii="Times New Roman" w:eastAsia="Times New Roman" w:hAnsi="Times New Roman" w:cs="Times New Roman"/>
      <w:b/>
      <w:smallCaps/>
      <w:sz w:val="24"/>
      <w:szCs w:val="20"/>
    </w:rPr>
  </w:style>
  <w:style w:type="paragraph" w:styleId="Footer">
    <w:name w:val="footer"/>
    <w:basedOn w:val="Normal"/>
    <w:link w:val="FooterChar"/>
    <w:unhideWhenUsed/>
    <w:rsid w:val="00617E4E"/>
    <w:pPr>
      <w:tabs>
        <w:tab w:val="center" w:pos="4680"/>
        <w:tab w:val="right" w:pos="9360"/>
      </w:tabs>
    </w:pPr>
  </w:style>
  <w:style w:type="character" w:customStyle="1" w:styleId="FooterChar">
    <w:name w:val="Footer Char"/>
    <w:link w:val="Footer"/>
    <w:rsid w:val="00617E4E"/>
    <w:rPr>
      <w:rFonts w:ascii="Times New Roman" w:eastAsia="Times New Roman" w:hAnsi="Times New Roman"/>
      <w:sz w:val="24"/>
    </w:rPr>
  </w:style>
  <w:style w:type="character" w:styleId="CommentReference">
    <w:name w:val="annotation reference"/>
    <w:unhideWhenUsed/>
    <w:rsid w:val="00B2627C"/>
    <w:rPr>
      <w:sz w:val="16"/>
      <w:szCs w:val="16"/>
    </w:rPr>
  </w:style>
  <w:style w:type="paragraph" w:styleId="CommentText">
    <w:name w:val="annotation text"/>
    <w:basedOn w:val="Normal"/>
    <w:link w:val="CommentTextChar"/>
    <w:uiPriority w:val="99"/>
    <w:unhideWhenUsed/>
    <w:rsid w:val="00B2627C"/>
    <w:rPr>
      <w:sz w:val="20"/>
    </w:rPr>
  </w:style>
  <w:style w:type="character" w:customStyle="1" w:styleId="CommentTextChar">
    <w:name w:val="Comment Text Char"/>
    <w:link w:val="CommentText"/>
    <w:uiPriority w:val="99"/>
    <w:rsid w:val="00B2627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2627C"/>
    <w:rPr>
      <w:b/>
      <w:bCs/>
    </w:rPr>
  </w:style>
  <w:style w:type="character" w:customStyle="1" w:styleId="CommentSubjectChar">
    <w:name w:val="Comment Subject Char"/>
    <w:link w:val="CommentSubject"/>
    <w:uiPriority w:val="99"/>
    <w:semiHidden/>
    <w:rsid w:val="00B2627C"/>
    <w:rPr>
      <w:rFonts w:ascii="Times New Roman" w:eastAsia="Times New Roman" w:hAnsi="Times New Roman"/>
      <w:b/>
      <w:bCs/>
    </w:rPr>
  </w:style>
  <w:style w:type="paragraph" w:styleId="BalloonText">
    <w:name w:val="Balloon Text"/>
    <w:basedOn w:val="Normal"/>
    <w:link w:val="BalloonTextChar"/>
    <w:uiPriority w:val="99"/>
    <w:semiHidden/>
    <w:unhideWhenUsed/>
    <w:rsid w:val="00B2627C"/>
    <w:rPr>
      <w:rFonts w:ascii="Tahoma" w:hAnsi="Tahoma" w:cs="Tahoma"/>
      <w:sz w:val="16"/>
      <w:szCs w:val="16"/>
    </w:rPr>
  </w:style>
  <w:style w:type="character" w:customStyle="1" w:styleId="BalloonTextChar">
    <w:name w:val="Balloon Text Char"/>
    <w:link w:val="BalloonText"/>
    <w:uiPriority w:val="99"/>
    <w:semiHidden/>
    <w:rsid w:val="00B2627C"/>
    <w:rPr>
      <w:rFonts w:ascii="Tahoma" w:eastAsia="Times New Roman" w:hAnsi="Tahoma" w:cs="Tahoma"/>
      <w:sz w:val="16"/>
      <w:szCs w:val="16"/>
    </w:rPr>
  </w:style>
  <w:style w:type="character" w:styleId="PageNumber">
    <w:name w:val="page number"/>
    <w:basedOn w:val="DefaultParagraphFont"/>
    <w:rsid w:val="004430DA"/>
  </w:style>
  <w:style w:type="paragraph" w:styleId="ListParagraph">
    <w:name w:val="List Paragraph"/>
    <w:aliases w:val="DPAC Alpha Numeric List"/>
    <w:basedOn w:val="Normal"/>
    <w:link w:val="ListParagraphChar"/>
    <w:uiPriority w:val="34"/>
    <w:qFormat/>
    <w:rsid w:val="00CC7461"/>
    <w:pPr>
      <w:ind w:left="720"/>
      <w:contextualSpacing/>
    </w:pPr>
  </w:style>
  <w:style w:type="paragraph" w:styleId="Revision">
    <w:name w:val="Revision"/>
    <w:hidden/>
    <w:uiPriority w:val="99"/>
    <w:semiHidden/>
    <w:rsid w:val="002A4D52"/>
    <w:rPr>
      <w:rFonts w:ascii="Times New Roman" w:eastAsia="Times New Roman" w:hAnsi="Times New Roman"/>
      <w:sz w:val="24"/>
    </w:rPr>
  </w:style>
  <w:style w:type="paragraph" w:styleId="Title">
    <w:name w:val="Title"/>
    <w:basedOn w:val="Normal"/>
    <w:next w:val="Normal"/>
    <w:link w:val="TitleChar"/>
    <w:uiPriority w:val="10"/>
    <w:qFormat/>
    <w:rsid w:val="003C342E"/>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3C342E"/>
    <w:rPr>
      <w:rFonts w:ascii="Cambria" w:eastAsia="Times New Roman" w:hAnsi="Cambria" w:cs="Times New Roman"/>
      <w:b/>
      <w:bCs/>
      <w:kern w:val="28"/>
      <w:sz w:val="32"/>
      <w:szCs w:val="32"/>
    </w:rPr>
  </w:style>
  <w:style w:type="paragraph" w:styleId="DocumentMap">
    <w:name w:val="Document Map"/>
    <w:basedOn w:val="Normal"/>
    <w:link w:val="DocumentMapChar"/>
    <w:uiPriority w:val="99"/>
    <w:semiHidden/>
    <w:unhideWhenUsed/>
    <w:rsid w:val="003F164B"/>
    <w:rPr>
      <w:rFonts w:ascii="Tahoma" w:hAnsi="Tahoma" w:cs="Tahoma"/>
      <w:sz w:val="16"/>
      <w:szCs w:val="16"/>
    </w:rPr>
  </w:style>
  <w:style w:type="character" w:customStyle="1" w:styleId="DocumentMapChar">
    <w:name w:val="Document Map Char"/>
    <w:link w:val="DocumentMap"/>
    <w:uiPriority w:val="99"/>
    <w:semiHidden/>
    <w:rsid w:val="003F164B"/>
    <w:rPr>
      <w:rFonts w:ascii="Tahoma" w:eastAsia="Times New Roman" w:hAnsi="Tahoma" w:cs="Tahoma"/>
      <w:sz w:val="16"/>
      <w:szCs w:val="16"/>
    </w:rPr>
  </w:style>
  <w:style w:type="paragraph" w:customStyle="1" w:styleId="Bullets">
    <w:name w:val="Bullets"/>
    <w:basedOn w:val="Normal"/>
    <w:qFormat/>
    <w:rsid w:val="002D667F"/>
    <w:pPr>
      <w:numPr>
        <w:numId w:val="16"/>
      </w:numPr>
      <w:tabs>
        <w:tab w:val="left" w:pos="900"/>
      </w:tabs>
      <w:overflowPunct w:val="0"/>
      <w:autoSpaceDE w:val="0"/>
      <w:autoSpaceDN w:val="0"/>
      <w:adjustRightInd w:val="0"/>
      <w:textAlignment w:val="baseline"/>
    </w:pPr>
    <w:rPr>
      <w:rFonts w:ascii="Arial" w:hAnsi="Arial"/>
      <w:szCs w:val="24"/>
    </w:rPr>
  </w:style>
  <w:style w:type="paragraph" w:customStyle="1" w:styleId="paragraph">
    <w:name w:val="paragraph"/>
    <w:basedOn w:val="Normal"/>
    <w:rsid w:val="009E59AE"/>
    <w:pPr>
      <w:spacing w:before="100" w:beforeAutospacing="1" w:after="100" w:afterAutospacing="1"/>
    </w:pPr>
    <w:rPr>
      <w:szCs w:val="24"/>
    </w:rPr>
  </w:style>
  <w:style w:type="character" w:customStyle="1" w:styleId="normaltextrun">
    <w:name w:val="normaltextrun"/>
    <w:rsid w:val="009E59AE"/>
  </w:style>
  <w:style w:type="character" w:customStyle="1" w:styleId="findhit">
    <w:name w:val="findhit"/>
    <w:rsid w:val="009E59AE"/>
  </w:style>
  <w:style w:type="character" w:customStyle="1" w:styleId="eop">
    <w:name w:val="eop"/>
    <w:rsid w:val="009E59AE"/>
  </w:style>
  <w:style w:type="character" w:customStyle="1" w:styleId="spellingerror">
    <w:name w:val="spellingerror"/>
    <w:basedOn w:val="DefaultParagraphFont"/>
    <w:rsid w:val="001F45A7"/>
  </w:style>
  <w:style w:type="paragraph" w:customStyle="1" w:styleId="xxmsonormal">
    <w:name w:val="x_xmsonormal"/>
    <w:basedOn w:val="Normal"/>
    <w:rsid w:val="009570B6"/>
    <w:pPr>
      <w:spacing w:before="100" w:beforeAutospacing="1" w:after="100" w:afterAutospacing="1"/>
    </w:pPr>
    <w:rPr>
      <w:szCs w:val="24"/>
    </w:rPr>
  </w:style>
  <w:style w:type="paragraph" w:customStyle="1" w:styleId="xmsolistparagraph">
    <w:name w:val="x_msolistparagraph"/>
    <w:basedOn w:val="Normal"/>
    <w:rsid w:val="007B4562"/>
    <w:pPr>
      <w:spacing w:before="100" w:beforeAutospacing="1" w:after="100" w:afterAutospacing="1"/>
    </w:pPr>
    <w:rPr>
      <w:szCs w:val="24"/>
    </w:rPr>
  </w:style>
  <w:style w:type="paragraph" w:customStyle="1" w:styleId="xparagraph">
    <w:name w:val="x_paragraph"/>
    <w:basedOn w:val="Normal"/>
    <w:rsid w:val="007B4562"/>
    <w:pPr>
      <w:spacing w:before="100" w:beforeAutospacing="1" w:after="100" w:afterAutospacing="1"/>
    </w:pPr>
    <w:rPr>
      <w:szCs w:val="24"/>
    </w:rPr>
  </w:style>
  <w:style w:type="character" w:customStyle="1" w:styleId="xnormaltextrun">
    <w:name w:val="x_normaltextrun"/>
    <w:basedOn w:val="DefaultParagraphFont"/>
    <w:rsid w:val="007B4562"/>
  </w:style>
  <w:style w:type="character" w:styleId="FollowedHyperlink">
    <w:name w:val="FollowedHyperlink"/>
    <w:basedOn w:val="DefaultParagraphFont"/>
    <w:uiPriority w:val="99"/>
    <w:semiHidden/>
    <w:unhideWhenUsed/>
    <w:rsid w:val="005505EC"/>
    <w:rPr>
      <w:color w:val="954F72" w:themeColor="followedHyperlink"/>
      <w:u w:val="single"/>
    </w:rPr>
  </w:style>
  <w:style w:type="paragraph" w:styleId="FootnoteText">
    <w:name w:val="footnote text"/>
    <w:basedOn w:val="Normal"/>
    <w:link w:val="FootnoteTextChar"/>
    <w:uiPriority w:val="99"/>
    <w:semiHidden/>
    <w:rsid w:val="00062058"/>
    <w:pPr>
      <w:spacing w:after="120"/>
    </w:pPr>
    <w:rPr>
      <w:rFonts w:ascii="Arial" w:hAnsi="Arial" w:cs="Arial"/>
      <w:sz w:val="20"/>
    </w:rPr>
  </w:style>
  <w:style w:type="character" w:customStyle="1" w:styleId="FootnoteTextChar">
    <w:name w:val="Footnote Text Char"/>
    <w:basedOn w:val="DefaultParagraphFont"/>
    <w:link w:val="FootnoteText"/>
    <w:uiPriority w:val="99"/>
    <w:semiHidden/>
    <w:rsid w:val="00062058"/>
    <w:rPr>
      <w:rFonts w:ascii="Arial" w:eastAsia="Times New Roman" w:hAnsi="Arial" w:cs="Arial"/>
    </w:rPr>
  </w:style>
  <w:style w:type="character" w:styleId="Mention">
    <w:name w:val="Mention"/>
    <w:basedOn w:val="DefaultParagraphFont"/>
    <w:uiPriority w:val="99"/>
    <w:unhideWhenUsed/>
    <w:rsid w:val="00062058"/>
    <w:rPr>
      <w:color w:val="2B579A"/>
      <w:shd w:val="clear" w:color="auto" w:fill="E1DFDD"/>
    </w:rPr>
  </w:style>
  <w:style w:type="character" w:customStyle="1" w:styleId="ListParagraphChar">
    <w:name w:val="List Paragraph Char"/>
    <w:aliases w:val="DPAC Alpha Numeric List Char"/>
    <w:basedOn w:val="DefaultParagraphFont"/>
    <w:link w:val="ListParagraph"/>
    <w:uiPriority w:val="34"/>
    <w:locked/>
    <w:rsid w:val="00062058"/>
    <w:rPr>
      <w:rFonts w:ascii="Times New Roman" w:eastAsia="Times New Roman" w:hAnsi="Times New Roman"/>
      <w:sz w:val="24"/>
    </w:rPr>
  </w:style>
  <w:style w:type="character" w:styleId="UnresolvedMention">
    <w:name w:val="Unresolved Mention"/>
    <w:basedOn w:val="DefaultParagraphFont"/>
    <w:uiPriority w:val="99"/>
    <w:semiHidden/>
    <w:unhideWhenUsed/>
    <w:rsid w:val="001E66ED"/>
    <w:rPr>
      <w:color w:val="605E5C"/>
      <w:shd w:val="clear" w:color="auto" w:fill="E1DFDD"/>
    </w:rPr>
  </w:style>
  <w:style w:type="paragraph" w:customStyle="1" w:styleId="xmsonormal">
    <w:name w:val="x_msonormal"/>
    <w:basedOn w:val="Normal"/>
    <w:rsid w:val="00DD1821"/>
    <w:rPr>
      <w:rFonts w:ascii="Aptos" w:eastAsiaTheme="minorHAnsi" w:hAnsi="Aptos" w:cs="Aptos"/>
      <w:szCs w:val="24"/>
    </w:rPr>
  </w:style>
  <w:style w:type="paragraph" w:customStyle="1" w:styleId="Attachment">
    <w:name w:val="Attachment"/>
    <w:basedOn w:val="Normal"/>
    <w:uiPriority w:val="1"/>
    <w:qFormat/>
    <w:rsid w:val="022925B3"/>
    <w:pPr>
      <w:jc w:val="center"/>
      <w:outlineLvl w:val="0"/>
    </w:pPr>
    <w:rPr>
      <w:rFonts w:ascii="Arial" w:hAnsi="Arial"/>
      <w:b/>
      <w:bCs/>
      <w:sz w:val="32"/>
      <w:szCs w:val="32"/>
    </w:rPr>
  </w:style>
  <w:style w:type="character" w:styleId="FootnoteReference">
    <w:name w:val="footnote reference"/>
    <w:uiPriority w:val="99"/>
    <w:semiHidden/>
    <w:rsid w:val="00840015"/>
    <w:rPr>
      <w:vertAlign w:val="superscript"/>
    </w:rPr>
  </w:style>
  <w:style w:type="character" w:customStyle="1" w:styleId="cf01">
    <w:name w:val="cf01"/>
    <w:basedOn w:val="DefaultParagraphFont"/>
    <w:rsid w:val="00840015"/>
    <w:rPr>
      <w:rFonts w:ascii="Segoe UI" w:hAnsi="Segoe UI" w:cs="Segoe UI" w:hint="default"/>
      <w:sz w:val="18"/>
      <w:szCs w:val="18"/>
    </w:rPr>
  </w:style>
  <w:style w:type="table" w:styleId="TableGrid">
    <w:name w:val="Table Grid"/>
    <w:basedOn w:val="TableNormal"/>
    <w:rsid w:val="00647BDF"/>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277">
      <w:bodyDiv w:val="1"/>
      <w:marLeft w:val="0"/>
      <w:marRight w:val="0"/>
      <w:marTop w:val="0"/>
      <w:marBottom w:val="0"/>
      <w:divBdr>
        <w:top w:val="none" w:sz="0" w:space="0" w:color="auto"/>
        <w:left w:val="none" w:sz="0" w:space="0" w:color="auto"/>
        <w:bottom w:val="none" w:sz="0" w:space="0" w:color="auto"/>
        <w:right w:val="none" w:sz="0" w:space="0" w:color="auto"/>
      </w:divBdr>
      <w:divsChild>
        <w:div w:id="210189416">
          <w:marLeft w:val="0"/>
          <w:marRight w:val="0"/>
          <w:marTop w:val="0"/>
          <w:marBottom w:val="0"/>
          <w:divBdr>
            <w:top w:val="none" w:sz="0" w:space="0" w:color="auto"/>
            <w:left w:val="none" w:sz="0" w:space="0" w:color="auto"/>
            <w:bottom w:val="none" w:sz="0" w:space="0" w:color="auto"/>
            <w:right w:val="none" w:sz="0" w:space="0" w:color="auto"/>
          </w:divBdr>
        </w:div>
        <w:div w:id="583026360">
          <w:marLeft w:val="0"/>
          <w:marRight w:val="0"/>
          <w:marTop w:val="0"/>
          <w:marBottom w:val="0"/>
          <w:divBdr>
            <w:top w:val="none" w:sz="0" w:space="0" w:color="auto"/>
            <w:left w:val="none" w:sz="0" w:space="0" w:color="auto"/>
            <w:bottom w:val="none" w:sz="0" w:space="0" w:color="auto"/>
            <w:right w:val="none" w:sz="0" w:space="0" w:color="auto"/>
          </w:divBdr>
        </w:div>
        <w:div w:id="705105567">
          <w:marLeft w:val="0"/>
          <w:marRight w:val="0"/>
          <w:marTop w:val="0"/>
          <w:marBottom w:val="0"/>
          <w:divBdr>
            <w:top w:val="none" w:sz="0" w:space="0" w:color="auto"/>
            <w:left w:val="none" w:sz="0" w:space="0" w:color="auto"/>
            <w:bottom w:val="none" w:sz="0" w:space="0" w:color="auto"/>
            <w:right w:val="none" w:sz="0" w:space="0" w:color="auto"/>
          </w:divBdr>
        </w:div>
        <w:div w:id="940919530">
          <w:marLeft w:val="0"/>
          <w:marRight w:val="0"/>
          <w:marTop w:val="0"/>
          <w:marBottom w:val="0"/>
          <w:divBdr>
            <w:top w:val="none" w:sz="0" w:space="0" w:color="auto"/>
            <w:left w:val="none" w:sz="0" w:space="0" w:color="auto"/>
            <w:bottom w:val="none" w:sz="0" w:space="0" w:color="auto"/>
            <w:right w:val="none" w:sz="0" w:space="0" w:color="auto"/>
          </w:divBdr>
        </w:div>
        <w:div w:id="1089545895">
          <w:marLeft w:val="0"/>
          <w:marRight w:val="0"/>
          <w:marTop w:val="0"/>
          <w:marBottom w:val="0"/>
          <w:divBdr>
            <w:top w:val="none" w:sz="0" w:space="0" w:color="auto"/>
            <w:left w:val="none" w:sz="0" w:space="0" w:color="auto"/>
            <w:bottom w:val="none" w:sz="0" w:space="0" w:color="auto"/>
            <w:right w:val="none" w:sz="0" w:space="0" w:color="auto"/>
          </w:divBdr>
        </w:div>
        <w:div w:id="1506163698">
          <w:marLeft w:val="0"/>
          <w:marRight w:val="0"/>
          <w:marTop w:val="0"/>
          <w:marBottom w:val="0"/>
          <w:divBdr>
            <w:top w:val="none" w:sz="0" w:space="0" w:color="auto"/>
            <w:left w:val="none" w:sz="0" w:space="0" w:color="auto"/>
            <w:bottom w:val="none" w:sz="0" w:space="0" w:color="auto"/>
            <w:right w:val="none" w:sz="0" w:space="0" w:color="auto"/>
          </w:divBdr>
        </w:div>
        <w:div w:id="1568757679">
          <w:marLeft w:val="0"/>
          <w:marRight w:val="0"/>
          <w:marTop w:val="0"/>
          <w:marBottom w:val="0"/>
          <w:divBdr>
            <w:top w:val="none" w:sz="0" w:space="0" w:color="auto"/>
            <w:left w:val="none" w:sz="0" w:space="0" w:color="auto"/>
            <w:bottom w:val="none" w:sz="0" w:space="0" w:color="auto"/>
            <w:right w:val="none" w:sz="0" w:space="0" w:color="auto"/>
          </w:divBdr>
        </w:div>
        <w:div w:id="1598978708">
          <w:marLeft w:val="0"/>
          <w:marRight w:val="0"/>
          <w:marTop w:val="0"/>
          <w:marBottom w:val="0"/>
          <w:divBdr>
            <w:top w:val="none" w:sz="0" w:space="0" w:color="auto"/>
            <w:left w:val="none" w:sz="0" w:space="0" w:color="auto"/>
            <w:bottom w:val="none" w:sz="0" w:space="0" w:color="auto"/>
            <w:right w:val="none" w:sz="0" w:space="0" w:color="auto"/>
          </w:divBdr>
        </w:div>
        <w:div w:id="1687826687">
          <w:marLeft w:val="0"/>
          <w:marRight w:val="0"/>
          <w:marTop w:val="0"/>
          <w:marBottom w:val="0"/>
          <w:divBdr>
            <w:top w:val="none" w:sz="0" w:space="0" w:color="auto"/>
            <w:left w:val="none" w:sz="0" w:space="0" w:color="auto"/>
            <w:bottom w:val="none" w:sz="0" w:space="0" w:color="auto"/>
            <w:right w:val="none" w:sz="0" w:space="0" w:color="auto"/>
          </w:divBdr>
        </w:div>
        <w:div w:id="1809392952">
          <w:marLeft w:val="0"/>
          <w:marRight w:val="0"/>
          <w:marTop w:val="0"/>
          <w:marBottom w:val="0"/>
          <w:divBdr>
            <w:top w:val="none" w:sz="0" w:space="0" w:color="auto"/>
            <w:left w:val="none" w:sz="0" w:space="0" w:color="auto"/>
            <w:bottom w:val="none" w:sz="0" w:space="0" w:color="auto"/>
            <w:right w:val="none" w:sz="0" w:space="0" w:color="auto"/>
          </w:divBdr>
        </w:div>
        <w:div w:id="2006930665">
          <w:marLeft w:val="0"/>
          <w:marRight w:val="0"/>
          <w:marTop w:val="0"/>
          <w:marBottom w:val="0"/>
          <w:divBdr>
            <w:top w:val="none" w:sz="0" w:space="0" w:color="auto"/>
            <w:left w:val="none" w:sz="0" w:space="0" w:color="auto"/>
            <w:bottom w:val="none" w:sz="0" w:space="0" w:color="auto"/>
            <w:right w:val="none" w:sz="0" w:space="0" w:color="auto"/>
          </w:divBdr>
        </w:div>
        <w:div w:id="2041083713">
          <w:marLeft w:val="0"/>
          <w:marRight w:val="0"/>
          <w:marTop w:val="0"/>
          <w:marBottom w:val="0"/>
          <w:divBdr>
            <w:top w:val="none" w:sz="0" w:space="0" w:color="auto"/>
            <w:left w:val="none" w:sz="0" w:space="0" w:color="auto"/>
            <w:bottom w:val="none" w:sz="0" w:space="0" w:color="auto"/>
            <w:right w:val="none" w:sz="0" w:space="0" w:color="auto"/>
          </w:divBdr>
        </w:div>
      </w:divsChild>
    </w:div>
    <w:div w:id="27688601">
      <w:bodyDiv w:val="1"/>
      <w:marLeft w:val="0"/>
      <w:marRight w:val="0"/>
      <w:marTop w:val="0"/>
      <w:marBottom w:val="0"/>
      <w:divBdr>
        <w:top w:val="none" w:sz="0" w:space="0" w:color="auto"/>
        <w:left w:val="none" w:sz="0" w:space="0" w:color="auto"/>
        <w:bottom w:val="none" w:sz="0" w:space="0" w:color="auto"/>
        <w:right w:val="none" w:sz="0" w:space="0" w:color="auto"/>
      </w:divBdr>
      <w:divsChild>
        <w:div w:id="117454792">
          <w:marLeft w:val="0"/>
          <w:marRight w:val="0"/>
          <w:marTop w:val="0"/>
          <w:marBottom w:val="0"/>
          <w:divBdr>
            <w:top w:val="none" w:sz="0" w:space="0" w:color="auto"/>
            <w:left w:val="none" w:sz="0" w:space="0" w:color="auto"/>
            <w:bottom w:val="none" w:sz="0" w:space="0" w:color="auto"/>
            <w:right w:val="none" w:sz="0" w:space="0" w:color="auto"/>
          </w:divBdr>
        </w:div>
        <w:div w:id="214242773">
          <w:marLeft w:val="0"/>
          <w:marRight w:val="0"/>
          <w:marTop w:val="0"/>
          <w:marBottom w:val="0"/>
          <w:divBdr>
            <w:top w:val="none" w:sz="0" w:space="0" w:color="auto"/>
            <w:left w:val="none" w:sz="0" w:space="0" w:color="auto"/>
            <w:bottom w:val="none" w:sz="0" w:space="0" w:color="auto"/>
            <w:right w:val="none" w:sz="0" w:space="0" w:color="auto"/>
          </w:divBdr>
        </w:div>
        <w:div w:id="305740290">
          <w:marLeft w:val="0"/>
          <w:marRight w:val="0"/>
          <w:marTop w:val="0"/>
          <w:marBottom w:val="0"/>
          <w:divBdr>
            <w:top w:val="none" w:sz="0" w:space="0" w:color="auto"/>
            <w:left w:val="none" w:sz="0" w:space="0" w:color="auto"/>
            <w:bottom w:val="none" w:sz="0" w:space="0" w:color="auto"/>
            <w:right w:val="none" w:sz="0" w:space="0" w:color="auto"/>
          </w:divBdr>
        </w:div>
        <w:div w:id="1432312425">
          <w:marLeft w:val="0"/>
          <w:marRight w:val="0"/>
          <w:marTop w:val="0"/>
          <w:marBottom w:val="0"/>
          <w:divBdr>
            <w:top w:val="none" w:sz="0" w:space="0" w:color="auto"/>
            <w:left w:val="none" w:sz="0" w:space="0" w:color="auto"/>
            <w:bottom w:val="none" w:sz="0" w:space="0" w:color="auto"/>
            <w:right w:val="none" w:sz="0" w:space="0" w:color="auto"/>
          </w:divBdr>
        </w:div>
        <w:div w:id="1691641662">
          <w:marLeft w:val="0"/>
          <w:marRight w:val="0"/>
          <w:marTop w:val="0"/>
          <w:marBottom w:val="0"/>
          <w:divBdr>
            <w:top w:val="none" w:sz="0" w:space="0" w:color="auto"/>
            <w:left w:val="none" w:sz="0" w:space="0" w:color="auto"/>
            <w:bottom w:val="none" w:sz="0" w:space="0" w:color="auto"/>
            <w:right w:val="none" w:sz="0" w:space="0" w:color="auto"/>
          </w:divBdr>
          <w:divsChild>
            <w:div w:id="1622763677">
              <w:marLeft w:val="0"/>
              <w:marRight w:val="0"/>
              <w:marTop w:val="0"/>
              <w:marBottom w:val="0"/>
              <w:divBdr>
                <w:top w:val="none" w:sz="0" w:space="0" w:color="auto"/>
                <w:left w:val="none" w:sz="0" w:space="0" w:color="auto"/>
                <w:bottom w:val="none" w:sz="0" w:space="0" w:color="auto"/>
                <w:right w:val="none" w:sz="0" w:space="0" w:color="auto"/>
              </w:divBdr>
            </w:div>
          </w:divsChild>
        </w:div>
        <w:div w:id="1764912808">
          <w:marLeft w:val="0"/>
          <w:marRight w:val="0"/>
          <w:marTop w:val="0"/>
          <w:marBottom w:val="0"/>
          <w:divBdr>
            <w:top w:val="none" w:sz="0" w:space="0" w:color="auto"/>
            <w:left w:val="none" w:sz="0" w:space="0" w:color="auto"/>
            <w:bottom w:val="none" w:sz="0" w:space="0" w:color="auto"/>
            <w:right w:val="none" w:sz="0" w:space="0" w:color="auto"/>
          </w:divBdr>
          <w:divsChild>
            <w:div w:id="197205771">
              <w:marLeft w:val="0"/>
              <w:marRight w:val="0"/>
              <w:marTop w:val="0"/>
              <w:marBottom w:val="0"/>
              <w:divBdr>
                <w:top w:val="none" w:sz="0" w:space="0" w:color="auto"/>
                <w:left w:val="none" w:sz="0" w:space="0" w:color="auto"/>
                <w:bottom w:val="none" w:sz="0" w:space="0" w:color="auto"/>
                <w:right w:val="none" w:sz="0" w:space="0" w:color="auto"/>
              </w:divBdr>
            </w:div>
            <w:div w:id="549927035">
              <w:marLeft w:val="0"/>
              <w:marRight w:val="0"/>
              <w:marTop w:val="0"/>
              <w:marBottom w:val="0"/>
              <w:divBdr>
                <w:top w:val="none" w:sz="0" w:space="0" w:color="auto"/>
                <w:left w:val="none" w:sz="0" w:space="0" w:color="auto"/>
                <w:bottom w:val="none" w:sz="0" w:space="0" w:color="auto"/>
                <w:right w:val="none" w:sz="0" w:space="0" w:color="auto"/>
              </w:divBdr>
            </w:div>
            <w:div w:id="803473797">
              <w:marLeft w:val="0"/>
              <w:marRight w:val="0"/>
              <w:marTop w:val="0"/>
              <w:marBottom w:val="0"/>
              <w:divBdr>
                <w:top w:val="none" w:sz="0" w:space="0" w:color="auto"/>
                <w:left w:val="none" w:sz="0" w:space="0" w:color="auto"/>
                <w:bottom w:val="none" w:sz="0" w:space="0" w:color="auto"/>
                <w:right w:val="none" w:sz="0" w:space="0" w:color="auto"/>
              </w:divBdr>
            </w:div>
            <w:div w:id="151041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28052">
      <w:bodyDiv w:val="1"/>
      <w:marLeft w:val="0"/>
      <w:marRight w:val="0"/>
      <w:marTop w:val="0"/>
      <w:marBottom w:val="0"/>
      <w:divBdr>
        <w:top w:val="none" w:sz="0" w:space="0" w:color="auto"/>
        <w:left w:val="none" w:sz="0" w:space="0" w:color="auto"/>
        <w:bottom w:val="none" w:sz="0" w:space="0" w:color="auto"/>
        <w:right w:val="none" w:sz="0" w:space="0" w:color="auto"/>
      </w:divBdr>
      <w:divsChild>
        <w:div w:id="1176505208">
          <w:marLeft w:val="0"/>
          <w:marRight w:val="0"/>
          <w:marTop w:val="0"/>
          <w:marBottom w:val="0"/>
          <w:divBdr>
            <w:top w:val="none" w:sz="0" w:space="0" w:color="auto"/>
            <w:left w:val="none" w:sz="0" w:space="0" w:color="auto"/>
            <w:bottom w:val="none" w:sz="0" w:space="0" w:color="auto"/>
            <w:right w:val="none" w:sz="0" w:space="0" w:color="auto"/>
          </w:divBdr>
          <w:divsChild>
            <w:div w:id="443765608">
              <w:marLeft w:val="0"/>
              <w:marRight w:val="0"/>
              <w:marTop w:val="0"/>
              <w:marBottom w:val="0"/>
              <w:divBdr>
                <w:top w:val="none" w:sz="0" w:space="0" w:color="auto"/>
                <w:left w:val="none" w:sz="0" w:space="0" w:color="auto"/>
                <w:bottom w:val="none" w:sz="0" w:space="0" w:color="auto"/>
                <w:right w:val="none" w:sz="0" w:space="0" w:color="auto"/>
              </w:divBdr>
            </w:div>
            <w:div w:id="452287056">
              <w:marLeft w:val="0"/>
              <w:marRight w:val="0"/>
              <w:marTop w:val="0"/>
              <w:marBottom w:val="0"/>
              <w:divBdr>
                <w:top w:val="none" w:sz="0" w:space="0" w:color="auto"/>
                <w:left w:val="none" w:sz="0" w:space="0" w:color="auto"/>
                <w:bottom w:val="none" w:sz="0" w:space="0" w:color="auto"/>
                <w:right w:val="none" w:sz="0" w:space="0" w:color="auto"/>
              </w:divBdr>
            </w:div>
            <w:div w:id="930546067">
              <w:marLeft w:val="0"/>
              <w:marRight w:val="0"/>
              <w:marTop w:val="0"/>
              <w:marBottom w:val="0"/>
              <w:divBdr>
                <w:top w:val="none" w:sz="0" w:space="0" w:color="auto"/>
                <w:left w:val="none" w:sz="0" w:space="0" w:color="auto"/>
                <w:bottom w:val="none" w:sz="0" w:space="0" w:color="auto"/>
                <w:right w:val="none" w:sz="0" w:space="0" w:color="auto"/>
              </w:divBdr>
            </w:div>
            <w:div w:id="1213927694">
              <w:marLeft w:val="0"/>
              <w:marRight w:val="0"/>
              <w:marTop w:val="0"/>
              <w:marBottom w:val="0"/>
              <w:divBdr>
                <w:top w:val="none" w:sz="0" w:space="0" w:color="auto"/>
                <w:left w:val="none" w:sz="0" w:space="0" w:color="auto"/>
                <w:bottom w:val="none" w:sz="0" w:space="0" w:color="auto"/>
                <w:right w:val="none" w:sz="0" w:space="0" w:color="auto"/>
              </w:divBdr>
            </w:div>
            <w:div w:id="1944604162">
              <w:marLeft w:val="0"/>
              <w:marRight w:val="0"/>
              <w:marTop w:val="0"/>
              <w:marBottom w:val="0"/>
              <w:divBdr>
                <w:top w:val="none" w:sz="0" w:space="0" w:color="auto"/>
                <w:left w:val="none" w:sz="0" w:space="0" w:color="auto"/>
                <w:bottom w:val="none" w:sz="0" w:space="0" w:color="auto"/>
                <w:right w:val="none" w:sz="0" w:space="0" w:color="auto"/>
              </w:divBdr>
            </w:div>
            <w:div w:id="2013412328">
              <w:marLeft w:val="0"/>
              <w:marRight w:val="0"/>
              <w:marTop w:val="0"/>
              <w:marBottom w:val="0"/>
              <w:divBdr>
                <w:top w:val="none" w:sz="0" w:space="0" w:color="auto"/>
                <w:left w:val="none" w:sz="0" w:space="0" w:color="auto"/>
                <w:bottom w:val="none" w:sz="0" w:space="0" w:color="auto"/>
                <w:right w:val="none" w:sz="0" w:space="0" w:color="auto"/>
              </w:divBdr>
            </w:div>
          </w:divsChild>
        </w:div>
        <w:div w:id="1640837839">
          <w:marLeft w:val="0"/>
          <w:marRight w:val="0"/>
          <w:marTop w:val="0"/>
          <w:marBottom w:val="0"/>
          <w:divBdr>
            <w:top w:val="none" w:sz="0" w:space="0" w:color="auto"/>
            <w:left w:val="none" w:sz="0" w:space="0" w:color="auto"/>
            <w:bottom w:val="none" w:sz="0" w:space="0" w:color="auto"/>
            <w:right w:val="none" w:sz="0" w:space="0" w:color="auto"/>
          </w:divBdr>
          <w:divsChild>
            <w:div w:id="323819693">
              <w:marLeft w:val="0"/>
              <w:marRight w:val="0"/>
              <w:marTop w:val="0"/>
              <w:marBottom w:val="0"/>
              <w:divBdr>
                <w:top w:val="none" w:sz="0" w:space="0" w:color="auto"/>
                <w:left w:val="none" w:sz="0" w:space="0" w:color="auto"/>
                <w:bottom w:val="none" w:sz="0" w:space="0" w:color="auto"/>
                <w:right w:val="none" w:sz="0" w:space="0" w:color="auto"/>
              </w:divBdr>
            </w:div>
            <w:div w:id="424114764">
              <w:marLeft w:val="0"/>
              <w:marRight w:val="0"/>
              <w:marTop w:val="0"/>
              <w:marBottom w:val="0"/>
              <w:divBdr>
                <w:top w:val="none" w:sz="0" w:space="0" w:color="auto"/>
                <w:left w:val="none" w:sz="0" w:space="0" w:color="auto"/>
                <w:bottom w:val="none" w:sz="0" w:space="0" w:color="auto"/>
                <w:right w:val="none" w:sz="0" w:space="0" w:color="auto"/>
              </w:divBdr>
            </w:div>
            <w:div w:id="640234694">
              <w:marLeft w:val="0"/>
              <w:marRight w:val="0"/>
              <w:marTop w:val="0"/>
              <w:marBottom w:val="0"/>
              <w:divBdr>
                <w:top w:val="none" w:sz="0" w:space="0" w:color="auto"/>
                <w:left w:val="none" w:sz="0" w:space="0" w:color="auto"/>
                <w:bottom w:val="none" w:sz="0" w:space="0" w:color="auto"/>
                <w:right w:val="none" w:sz="0" w:space="0" w:color="auto"/>
              </w:divBdr>
            </w:div>
            <w:div w:id="1594169647">
              <w:marLeft w:val="0"/>
              <w:marRight w:val="0"/>
              <w:marTop w:val="0"/>
              <w:marBottom w:val="0"/>
              <w:divBdr>
                <w:top w:val="none" w:sz="0" w:space="0" w:color="auto"/>
                <w:left w:val="none" w:sz="0" w:space="0" w:color="auto"/>
                <w:bottom w:val="none" w:sz="0" w:space="0" w:color="auto"/>
                <w:right w:val="none" w:sz="0" w:space="0" w:color="auto"/>
              </w:divBdr>
            </w:div>
            <w:div w:id="2085033135">
              <w:marLeft w:val="0"/>
              <w:marRight w:val="0"/>
              <w:marTop w:val="0"/>
              <w:marBottom w:val="0"/>
              <w:divBdr>
                <w:top w:val="none" w:sz="0" w:space="0" w:color="auto"/>
                <w:left w:val="none" w:sz="0" w:space="0" w:color="auto"/>
                <w:bottom w:val="none" w:sz="0" w:space="0" w:color="auto"/>
                <w:right w:val="none" w:sz="0" w:space="0" w:color="auto"/>
              </w:divBdr>
            </w:div>
            <w:div w:id="209578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574380">
      <w:bodyDiv w:val="1"/>
      <w:marLeft w:val="0"/>
      <w:marRight w:val="0"/>
      <w:marTop w:val="0"/>
      <w:marBottom w:val="0"/>
      <w:divBdr>
        <w:top w:val="none" w:sz="0" w:space="0" w:color="auto"/>
        <w:left w:val="none" w:sz="0" w:space="0" w:color="auto"/>
        <w:bottom w:val="none" w:sz="0" w:space="0" w:color="auto"/>
        <w:right w:val="none" w:sz="0" w:space="0" w:color="auto"/>
      </w:divBdr>
    </w:div>
    <w:div w:id="318193131">
      <w:bodyDiv w:val="1"/>
      <w:marLeft w:val="0"/>
      <w:marRight w:val="0"/>
      <w:marTop w:val="0"/>
      <w:marBottom w:val="0"/>
      <w:divBdr>
        <w:top w:val="none" w:sz="0" w:space="0" w:color="auto"/>
        <w:left w:val="none" w:sz="0" w:space="0" w:color="auto"/>
        <w:bottom w:val="none" w:sz="0" w:space="0" w:color="auto"/>
        <w:right w:val="none" w:sz="0" w:space="0" w:color="auto"/>
      </w:divBdr>
    </w:div>
    <w:div w:id="349766246">
      <w:bodyDiv w:val="1"/>
      <w:marLeft w:val="0"/>
      <w:marRight w:val="0"/>
      <w:marTop w:val="0"/>
      <w:marBottom w:val="0"/>
      <w:divBdr>
        <w:top w:val="none" w:sz="0" w:space="0" w:color="auto"/>
        <w:left w:val="none" w:sz="0" w:space="0" w:color="auto"/>
        <w:bottom w:val="none" w:sz="0" w:space="0" w:color="auto"/>
        <w:right w:val="none" w:sz="0" w:space="0" w:color="auto"/>
      </w:divBdr>
    </w:div>
    <w:div w:id="380905191">
      <w:bodyDiv w:val="1"/>
      <w:marLeft w:val="0"/>
      <w:marRight w:val="0"/>
      <w:marTop w:val="0"/>
      <w:marBottom w:val="0"/>
      <w:divBdr>
        <w:top w:val="none" w:sz="0" w:space="0" w:color="auto"/>
        <w:left w:val="none" w:sz="0" w:space="0" w:color="auto"/>
        <w:bottom w:val="none" w:sz="0" w:space="0" w:color="auto"/>
        <w:right w:val="none" w:sz="0" w:space="0" w:color="auto"/>
      </w:divBdr>
      <w:divsChild>
        <w:div w:id="483357003">
          <w:marLeft w:val="0"/>
          <w:marRight w:val="0"/>
          <w:marTop w:val="0"/>
          <w:marBottom w:val="0"/>
          <w:divBdr>
            <w:top w:val="none" w:sz="0" w:space="0" w:color="auto"/>
            <w:left w:val="none" w:sz="0" w:space="0" w:color="auto"/>
            <w:bottom w:val="none" w:sz="0" w:space="0" w:color="auto"/>
            <w:right w:val="none" w:sz="0" w:space="0" w:color="auto"/>
          </w:divBdr>
        </w:div>
        <w:div w:id="974020838">
          <w:marLeft w:val="0"/>
          <w:marRight w:val="0"/>
          <w:marTop w:val="0"/>
          <w:marBottom w:val="0"/>
          <w:divBdr>
            <w:top w:val="none" w:sz="0" w:space="0" w:color="auto"/>
            <w:left w:val="none" w:sz="0" w:space="0" w:color="auto"/>
            <w:bottom w:val="none" w:sz="0" w:space="0" w:color="auto"/>
            <w:right w:val="none" w:sz="0" w:space="0" w:color="auto"/>
          </w:divBdr>
          <w:divsChild>
            <w:div w:id="1017003994">
              <w:marLeft w:val="0"/>
              <w:marRight w:val="0"/>
              <w:marTop w:val="0"/>
              <w:marBottom w:val="0"/>
              <w:divBdr>
                <w:top w:val="none" w:sz="0" w:space="0" w:color="auto"/>
                <w:left w:val="none" w:sz="0" w:space="0" w:color="auto"/>
                <w:bottom w:val="none" w:sz="0" w:space="0" w:color="auto"/>
                <w:right w:val="none" w:sz="0" w:space="0" w:color="auto"/>
              </w:divBdr>
            </w:div>
            <w:div w:id="1637880326">
              <w:marLeft w:val="0"/>
              <w:marRight w:val="0"/>
              <w:marTop w:val="0"/>
              <w:marBottom w:val="0"/>
              <w:divBdr>
                <w:top w:val="none" w:sz="0" w:space="0" w:color="auto"/>
                <w:left w:val="none" w:sz="0" w:space="0" w:color="auto"/>
                <w:bottom w:val="none" w:sz="0" w:space="0" w:color="auto"/>
                <w:right w:val="none" w:sz="0" w:space="0" w:color="auto"/>
              </w:divBdr>
            </w:div>
            <w:div w:id="1886331913">
              <w:marLeft w:val="0"/>
              <w:marRight w:val="0"/>
              <w:marTop w:val="0"/>
              <w:marBottom w:val="0"/>
              <w:divBdr>
                <w:top w:val="none" w:sz="0" w:space="0" w:color="auto"/>
                <w:left w:val="none" w:sz="0" w:space="0" w:color="auto"/>
                <w:bottom w:val="none" w:sz="0" w:space="0" w:color="auto"/>
                <w:right w:val="none" w:sz="0" w:space="0" w:color="auto"/>
              </w:divBdr>
            </w:div>
          </w:divsChild>
        </w:div>
        <w:div w:id="1537278823">
          <w:marLeft w:val="0"/>
          <w:marRight w:val="0"/>
          <w:marTop w:val="0"/>
          <w:marBottom w:val="0"/>
          <w:divBdr>
            <w:top w:val="none" w:sz="0" w:space="0" w:color="auto"/>
            <w:left w:val="none" w:sz="0" w:space="0" w:color="auto"/>
            <w:bottom w:val="none" w:sz="0" w:space="0" w:color="auto"/>
            <w:right w:val="none" w:sz="0" w:space="0" w:color="auto"/>
          </w:divBdr>
          <w:divsChild>
            <w:div w:id="166479229">
              <w:marLeft w:val="0"/>
              <w:marRight w:val="0"/>
              <w:marTop w:val="0"/>
              <w:marBottom w:val="0"/>
              <w:divBdr>
                <w:top w:val="none" w:sz="0" w:space="0" w:color="auto"/>
                <w:left w:val="none" w:sz="0" w:space="0" w:color="auto"/>
                <w:bottom w:val="none" w:sz="0" w:space="0" w:color="auto"/>
                <w:right w:val="none" w:sz="0" w:space="0" w:color="auto"/>
              </w:divBdr>
            </w:div>
            <w:div w:id="18911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03784">
      <w:bodyDiv w:val="1"/>
      <w:marLeft w:val="0"/>
      <w:marRight w:val="0"/>
      <w:marTop w:val="0"/>
      <w:marBottom w:val="0"/>
      <w:divBdr>
        <w:top w:val="none" w:sz="0" w:space="0" w:color="auto"/>
        <w:left w:val="none" w:sz="0" w:space="0" w:color="auto"/>
        <w:bottom w:val="none" w:sz="0" w:space="0" w:color="auto"/>
        <w:right w:val="none" w:sz="0" w:space="0" w:color="auto"/>
      </w:divBdr>
      <w:divsChild>
        <w:div w:id="431164374">
          <w:marLeft w:val="0"/>
          <w:marRight w:val="0"/>
          <w:marTop w:val="0"/>
          <w:marBottom w:val="0"/>
          <w:divBdr>
            <w:top w:val="none" w:sz="0" w:space="0" w:color="auto"/>
            <w:left w:val="none" w:sz="0" w:space="0" w:color="auto"/>
            <w:bottom w:val="none" w:sz="0" w:space="0" w:color="auto"/>
            <w:right w:val="none" w:sz="0" w:space="0" w:color="auto"/>
          </w:divBdr>
          <w:divsChild>
            <w:div w:id="26952226">
              <w:marLeft w:val="0"/>
              <w:marRight w:val="0"/>
              <w:marTop w:val="0"/>
              <w:marBottom w:val="0"/>
              <w:divBdr>
                <w:top w:val="none" w:sz="0" w:space="0" w:color="auto"/>
                <w:left w:val="none" w:sz="0" w:space="0" w:color="auto"/>
                <w:bottom w:val="none" w:sz="0" w:space="0" w:color="auto"/>
                <w:right w:val="none" w:sz="0" w:space="0" w:color="auto"/>
              </w:divBdr>
            </w:div>
            <w:div w:id="39524256">
              <w:marLeft w:val="0"/>
              <w:marRight w:val="0"/>
              <w:marTop w:val="0"/>
              <w:marBottom w:val="0"/>
              <w:divBdr>
                <w:top w:val="none" w:sz="0" w:space="0" w:color="auto"/>
                <w:left w:val="none" w:sz="0" w:space="0" w:color="auto"/>
                <w:bottom w:val="none" w:sz="0" w:space="0" w:color="auto"/>
                <w:right w:val="none" w:sz="0" w:space="0" w:color="auto"/>
              </w:divBdr>
            </w:div>
            <w:div w:id="402605529">
              <w:marLeft w:val="0"/>
              <w:marRight w:val="0"/>
              <w:marTop w:val="0"/>
              <w:marBottom w:val="0"/>
              <w:divBdr>
                <w:top w:val="none" w:sz="0" w:space="0" w:color="auto"/>
                <w:left w:val="none" w:sz="0" w:space="0" w:color="auto"/>
                <w:bottom w:val="none" w:sz="0" w:space="0" w:color="auto"/>
                <w:right w:val="none" w:sz="0" w:space="0" w:color="auto"/>
              </w:divBdr>
            </w:div>
            <w:div w:id="924530436">
              <w:marLeft w:val="0"/>
              <w:marRight w:val="0"/>
              <w:marTop w:val="0"/>
              <w:marBottom w:val="0"/>
              <w:divBdr>
                <w:top w:val="none" w:sz="0" w:space="0" w:color="auto"/>
                <w:left w:val="none" w:sz="0" w:space="0" w:color="auto"/>
                <w:bottom w:val="none" w:sz="0" w:space="0" w:color="auto"/>
                <w:right w:val="none" w:sz="0" w:space="0" w:color="auto"/>
              </w:divBdr>
            </w:div>
            <w:div w:id="963972204">
              <w:marLeft w:val="0"/>
              <w:marRight w:val="0"/>
              <w:marTop w:val="0"/>
              <w:marBottom w:val="0"/>
              <w:divBdr>
                <w:top w:val="none" w:sz="0" w:space="0" w:color="auto"/>
                <w:left w:val="none" w:sz="0" w:space="0" w:color="auto"/>
                <w:bottom w:val="none" w:sz="0" w:space="0" w:color="auto"/>
                <w:right w:val="none" w:sz="0" w:space="0" w:color="auto"/>
              </w:divBdr>
            </w:div>
            <w:div w:id="1561135702">
              <w:marLeft w:val="0"/>
              <w:marRight w:val="0"/>
              <w:marTop w:val="0"/>
              <w:marBottom w:val="0"/>
              <w:divBdr>
                <w:top w:val="none" w:sz="0" w:space="0" w:color="auto"/>
                <w:left w:val="none" w:sz="0" w:space="0" w:color="auto"/>
                <w:bottom w:val="none" w:sz="0" w:space="0" w:color="auto"/>
                <w:right w:val="none" w:sz="0" w:space="0" w:color="auto"/>
              </w:divBdr>
            </w:div>
          </w:divsChild>
        </w:div>
        <w:div w:id="1664966289">
          <w:marLeft w:val="0"/>
          <w:marRight w:val="0"/>
          <w:marTop w:val="0"/>
          <w:marBottom w:val="0"/>
          <w:divBdr>
            <w:top w:val="none" w:sz="0" w:space="0" w:color="auto"/>
            <w:left w:val="none" w:sz="0" w:space="0" w:color="auto"/>
            <w:bottom w:val="none" w:sz="0" w:space="0" w:color="auto"/>
            <w:right w:val="none" w:sz="0" w:space="0" w:color="auto"/>
          </w:divBdr>
          <w:divsChild>
            <w:div w:id="166019680">
              <w:marLeft w:val="0"/>
              <w:marRight w:val="0"/>
              <w:marTop w:val="0"/>
              <w:marBottom w:val="0"/>
              <w:divBdr>
                <w:top w:val="none" w:sz="0" w:space="0" w:color="auto"/>
                <w:left w:val="none" w:sz="0" w:space="0" w:color="auto"/>
                <w:bottom w:val="none" w:sz="0" w:space="0" w:color="auto"/>
                <w:right w:val="none" w:sz="0" w:space="0" w:color="auto"/>
              </w:divBdr>
            </w:div>
            <w:div w:id="428896746">
              <w:marLeft w:val="0"/>
              <w:marRight w:val="0"/>
              <w:marTop w:val="0"/>
              <w:marBottom w:val="0"/>
              <w:divBdr>
                <w:top w:val="none" w:sz="0" w:space="0" w:color="auto"/>
                <w:left w:val="none" w:sz="0" w:space="0" w:color="auto"/>
                <w:bottom w:val="none" w:sz="0" w:space="0" w:color="auto"/>
                <w:right w:val="none" w:sz="0" w:space="0" w:color="auto"/>
              </w:divBdr>
            </w:div>
            <w:div w:id="507256831">
              <w:marLeft w:val="0"/>
              <w:marRight w:val="0"/>
              <w:marTop w:val="0"/>
              <w:marBottom w:val="0"/>
              <w:divBdr>
                <w:top w:val="none" w:sz="0" w:space="0" w:color="auto"/>
                <w:left w:val="none" w:sz="0" w:space="0" w:color="auto"/>
                <w:bottom w:val="none" w:sz="0" w:space="0" w:color="auto"/>
                <w:right w:val="none" w:sz="0" w:space="0" w:color="auto"/>
              </w:divBdr>
            </w:div>
            <w:div w:id="805393925">
              <w:marLeft w:val="0"/>
              <w:marRight w:val="0"/>
              <w:marTop w:val="0"/>
              <w:marBottom w:val="0"/>
              <w:divBdr>
                <w:top w:val="none" w:sz="0" w:space="0" w:color="auto"/>
                <w:left w:val="none" w:sz="0" w:space="0" w:color="auto"/>
                <w:bottom w:val="none" w:sz="0" w:space="0" w:color="auto"/>
                <w:right w:val="none" w:sz="0" w:space="0" w:color="auto"/>
              </w:divBdr>
            </w:div>
            <w:div w:id="1752072154">
              <w:marLeft w:val="0"/>
              <w:marRight w:val="0"/>
              <w:marTop w:val="0"/>
              <w:marBottom w:val="0"/>
              <w:divBdr>
                <w:top w:val="none" w:sz="0" w:space="0" w:color="auto"/>
                <w:left w:val="none" w:sz="0" w:space="0" w:color="auto"/>
                <w:bottom w:val="none" w:sz="0" w:space="0" w:color="auto"/>
                <w:right w:val="none" w:sz="0" w:space="0" w:color="auto"/>
              </w:divBdr>
            </w:div>
            <w:div w:id="205006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57193">
      <w:bodyDiv w:val="1"/>
      <w:marLeft w:val="0"/>
      <w:marRight w:val="0"/>
      <w:marTop w:val="0"/>
      <w:marBottom w:val="0"/>
      <w:divBdr>
        <w:top w:val="none" w:sz="0" w:space="0" w:color="auto"/>
        <w:left w:val="none" w:sz="0" w:space="0" w:color="auto"/>
        <w:bottom w:val="none" w:sz="0" w:space="0" w:color="auto"/>
        <w:right w:val="none" w:sz="0" w:space="0" w:color="auto"/>
      </w:divBdr>
    </w:div>
    <w:div w:id="483013929">
      <w:bodyDiv w:val="1"/>
      <w:marLeft w:val="0"/>
      <w:marRight w:val="0"/>
      <w:marTop w:val="0"/>
      <w:marBottom w:val="0"/>
      <w:divBdr>
        <w:top w:val="none" w:sz="0" w:space="0" w:color="auto"/>
        <w:left w:val="none" w:sz="0" w:space="0" w:color="auto"/>
        <w:bottom w:val="none" w:sz="0" w:space="0" w:color="auto"/>
        <w:right w:val="none" w:sz="0" w:space="0" w:color="auto"/>
      </w:divBdr>
    </w:div>
    <w:div w:id="500514201">
      <w:bodyDiv w:val="1"/>
      <w:marLeft w:val="0"/>
      <w:marRight w:val="0"/>
      <w:marTop w:val="0"/>
      <w:marBottom w:val="0"/>
      <w:divBdr>
        <w:top w:val="none" w:sz="0" w:space="0" w:color="auto"/>
        <w:left w:val="none" w:sz="0" w:space="0" w:color="auto"/>
        <w:bottom w:val="none" w:sz="0" w:space="0" w:color="auto"/>
        <w:right w:val="none" w:sz="0" w:space="0" w:color="auto"/>
      </w:divBdr>
    </w:div>
    <w:div w:id="1007251865">
      <w:bodyDiv w:val="1"/>
      <w:marLeft w:val="0"/>
      <w:marRight w:val="0"/>
      <w:marTop w:val="0"/>
      <w:marBottom w:val="0"/>
      <w:divBdr>
        <w:top w:val="none" w:sz="0" w:space="0" w:color="auto"/>
        <w:left w:val="none" w:sz="0" w:space="0" w:color="auto"/>
        <w:bottom w:val="none" w:sz="0" w:space="0" w:color="auto"/>
        <w:right w:val="none" w:sz="0" w:space="0" w:color="auto"/>
      </w:divBdr>
    </w:div>
    <w:div w:id="1118138828">
      <w:bodyDiv w:val="1"/>
      <w:marLeft w:val="0"/>
      <w:marRight w:val="0"/>
      <w:marTop w:val="0"/>
      <w:marBottom w:val="0"/>
      <w:divBdr>
        <w:top w:val="none" w:sz="0" w:space="0" w:color="auto"/>
        <w:left w:val="none" w:sz="0" w:space="0" w:color="auto"/>
        <w:bottom w:val="none" w:sz="0" w:space="0" w:color="auto"/>
        <w:right w:val="none" w:sz="0" w:space="0" w:color="auto"/>
      </w:divBdr>
      <w:divsChild>
        <w:div w:id="766534645">
          <w:marLeft w:val="0"/>
          <w:marRight w:val="0"/>
          <w:marTop w:val="0"/>
          <w:marBottom w:val="0"/>
          <w:divBdr>
            <w:top w:val="none" w:sz="0" w:space="0" w:color="auto"/>
            <w:left w:val="none" w:sz="0" w:space="0" w:color="auto"/>
            <w:bottom w:val="none" w:sz="0" w:space="0" w:color="auto"/>
            <w:right w:val="none" w:sz="0" w:space="0" w:color="auto"/>
          </w:divBdr>
          <w:divsChild>
            <w:div w:id="34740509">
              <w:marLeft w:val="0"/>
              <w:marRight w:val="0"/>
              <w:marTop w:val="0"/>
              <w:marBottom w:val="0"/>
              <w:divBdr>
                <w:top w:val="none" w:sz="0" w:space="0" w:color="auto"/>
                <w:left w:val="none" w:sz="0" w:space="0" w:color="auto"/>
                <w:bottom w:val="none" w:sz="0" w:space="0" w:color="auto"/>
                <w:right w:val="none" w:sz="0" w:space="0" w:color="auto"/>
              </w:divBdr>
            </w:div>
            <w:div w:id="59796010">
              <w:marLeft w:val="0"/>
              <w:marRight w:val="0"/>
              <w:marTop w:val="0"/>
              <w:marBottom w:val="0"/>
              <w:divBdr>
                <w:top w:val="none" w:sz="0" w:space="0" w:color="auto"/>
                <w:left w:val="none" w:sz="0" w:space="0" w:color="auto"/>
                <w:bottom w:val="none" w:sz="0" w:space="0" w:color="auto"/>
                <w:right w:val="none" w:sz="0" w:space="0" w:color="auto"/>
              </w:divBdr>
            </w:div>
            <w:div w:id="343242722">
              <w:marLeft w:val="0"/>
              <w:marRight w:val="0"/>
              <w:marTop w:val="0"/>
              <w:marBottom w:val="0"/>
              <w:divBdr>
                <w:top w:val="none" w:sz="0" w:space="0" w:color="auto"/>
                <w:left w:val="none" w:sz="0" w:space="0" w:color="auto"/>
                <w:bottom w:val="none" w:sz="0" w:space="0" w:color="auto"/>
                <w:right w:val="none" w:sz="0" w:space="0" w:color="auto"/>
              </w:divBdr>
            </w:div>
            <w:div w:id="581331279">
              <w:marLeft w:val="0"/>
              <w:marRight w:val="0"/>
              <w:marTop w:val="0"/>
              <w:marBottom w:val="0"/>
              <w:divBdr>
                <w:top w:val="none" w:sz="0" w:space="0" w:color="auto"/>
                <w:left w:val="none" w:sz="0" w:space="0" w:color="auto"/>
                <w:bottom w:val="none" w:sz="0" w:space="0" w:color="auto"/>
                <w:right w:val="none" w:sz="0" w:space="0" w:color="auto"/>
              </w:divBdr>
            </w:div>
            <w:div w:id="650256900">
              <w:marLeft w:val="0"/>
              <w:marRight w:val="0"/>
              <w:marTop w:val="0"/>
              <w:marBottom w:val="0"/>
              <w:divBdr>
                <w:top w:val="none" w:sz="0" w:space="0" w:color="auto"/>
                <w:left w:val="none" w:sz="0" w:space="0" w:color="auto"/>
                <w:bottom w:val="none" w:sz="0" w:space="0" w:color="auto"/>
                <w:right w:val="none" w:sz="0" w:space="0" w:color="auto"/>
              </w:divBdr>
            </w:div>
            <w:div w:id="744109775">
              <w:marLeft w:val="0"/>
              <w:marRight w:val="0"/>
              <w:marTop w:val="0"/>
              <w:marBottom w:val="0"/>
              <w:divBdr>
                <w:top w:val="none" w:sz="0" w:space="0" w:color="auto"/>
                <w:left w:val="none" w:sz="0" w:space="0" w:color="auto"/>
                <w:bottom w:val="none" w:sz="0" w:space="0" w:color="auto"/>
                <w:right w:val="none" w:sz="0" w:space="0" w:color="auto"/>
              </w:divBdr>
            </w:div>
            <w:div w:id="1108888744">
              <w:marLeft w:val="0"/>
              <w:marRight w:val="0"/>
              <w:marTop w:val="0"/>
              <w:marBottom w:val="0"/>
              <w:divBdr>
                <w:top w:val="none" w:sz="0" w:space="0" w:color="auto"/>
                <w:left w:val="none" w:sz="0" w:space="0" w:color="auto"/>
                <w:bottom w:val="none" w:sz="0" w:space="0" w:color="auto"/>
                <w:right w:val="none" w:sz="0" w:space="0" w:color="auto"/>
              </w:divBdr>
            </w:div>
            <w:div w:id="1546408799">
              <w:marLeft w:val="0"/>
              <w:marRight w:val="0"/>
              <w:marTop w:val="0"/>
              <w:marBottom w:val="0"/>
              <w:divBdr>
                <w:top w:val="none" w:sz="0" w:space="0" w:color="auto"/>
                <w:left w:val="none" w:sz="0" w:space="0" w:color="auto"/>
                <w:bottom w:val="none" w:sz="0" w:space="0" w:color="auto"/>
                <w:right w:val="none" w:sz="0" w:space="0" w:color="auto"/>
              </w:divBdr>
            </w:div>
            <w:div w:id="1575121078">
              <w:marLeft w:val="0"/>
              <w:marRight w:val="0"/>
              <w:marTop w:val="0"/>
              <w:marBottom w:val="0"/>
              <w:divBdr>
                <w:top w:val="none" w:sz="0" w:space="0" w:color="auto"/>
                <w:left w:val="none" w:sz="0" w:space="0" w:color="auto"/>
                <w:bottom w:val="none" w:sz="0" w:space="0" w:color="auto"/>
                <w:right w:val="none" w:sz="0" w:space="0" w:color="auto"/>
              </w:divBdr>
            </w:div>
            <w:div w:id="1815489296">
              <w:marLeft w:val="0"/>
              <w:marRight w:val="0"/>
              <w:marTop w:val="0"/>
              <w:marBottom w:val="0"/>
              <w:divBdr>
                <w:top w:val="none" w:sz="0" w:space="0" w:color="auto"/>
                <w:left w:val="none" w:sz="0" w:space="0" w:color="auto"/>
                <w:bottom w:val="none" w:sz="0" w:space="0" w:color="auto"/>
                <w:right w:val="none" w:sz="0" w:space="0" w:color="auto"/>
              </w:divBdr>
            </w:div>
            <w:div w:id="1955364020">
              <w:marLeft w:val="0"/>
              <w:marRight w:val="0"/>
              <w:marTop w:val="0"/>
              <w:marBottom w:val="0"/>
              <w:divBdr>
                <w:top w:val="none" w:sz="0" w:space="0" w:color="auto"/>
                <w:left w:val="none" w:sz="0" w:space="0" w:color="auto"/>
                <w:bottom w:val="none" w:sz="0" w:space="0" w:color="auto"/>
                <w:right w:val="none" w:sz="0" w:space="0" w:color="auto"/>
              </w:divBdr>
            </w:div>
            <w:div w:id="2024431901">
              <w:marLeft w:val="0"/>
              <w:marRight w:val="0"/>
              <w:marTop w:val="0"/>
              <w:marBottom w:val="0"/>
              <w:divBdr>
                <w:top w:val="none" w:sz="0" w:space="0" w:color="auto"/>
                <w:left w:val="none" w:sz="0" w:space="0" w:color="auto"/>
                <w:bottom w:val="none" w:sz="0" w:space="0" w:color="auto"/>
                <w:right w:val="none" w:sz="0" w:space="0" w:color="auto"/>
              </w:divBdr>
            </w:div>
          </w:divsChild>
        </w:div>
        <w:div w:id="1029527121">
          <w:marLeft w:val="0"/>
          <w:marRight w:val="0"/>
          <w:marTop w:val="0"/>
          <w:marBottom w:val="0"/>
          <w:divBdr>
            <w:top w:val="none" w:sz="0" w:space="0" w:color="auto"/>
            <w:left w:val="none" w:sz="0" w:space="0" w:color="auto"/>
            <w:bottom w:val="none" w:sz="0" w:space="0" w:color="auto"/>
            <w:right w:val="none" w:sz="0" w:space="0" w:color="auto"/>
          </w:divBdr>
        </w:div>
        <w:div w:id="1556698717">
          <w:marLeft w:val="0"/>
          <w:marRight w:val="0"/>
          <w:marTop w:val="0"/>
          <w:marBottom w:val="0"/>
          <w:divBdr>
            <w:top w:val="none" w:sz="0" w:space="0" w:color="auto"/>
            <w:left w:val="none" w:sz="0" w:space="0" w:color="auto"/>
            <w:bottom w:val="none" w:sz="0" w:space="0" w:color="auto"/>
            <w:right w:val="none" w:sz="0" w:space="0" w:color="auto"/>
          </w:divBdr>
        </w:div>
      </w:divsChild>
    </w:div>
    <w:div w:id="1141657305">
      <w:bodyDiv w:val="1"/>
      <w:marLeft w:val="0"/>
      <w:marRight w:val="0"/>
      <w:marTop w:val="0"/>
      <w:marBottom w:val="0"/>
      <w:divBdr>
        <w:top w:val="none" w:sz="0" w:space="0" w:color="auto"/>
        <w:left w:val="none" w:sz="0" w:space="0" w:color="auto"/>
        <w:bottom w:val="none" w:sz="0" w:space="0" w:color="auto"/>
        <w:right w:val="none" w:sz="0" w:space="0" w:color="auto"/>
      </w:divBdr>
      <w:divsChild>
        <w:div w:id="190997719">
          <w:marLeft w:val="0"/>
          <w:marRight w:val="0"/>
          <w:marTop w:val="0"/>
          <w:marBottom w:val="0"/>
          <w:divBdr>
            <w:top w:val="none" w:sz="0" w:space="0" w:color="auto"/>
            <w:left w:val="none" w:sz="0" w:space="0" w:color="auto"/>
            <w:bottom w:val="none" w:sz="0" w:space="0" w:color="auto"/>
            <w:right w:val="none" w:sz="0" w:space="0" w:color="auto"/>
          </w:divBdr>
        </w:div>
        <w:div w:id="298849034">
          <w:marLeft w:val="0"/>
          <w:marRight w:val="0"/>
          <w:marTop w:val="0"/>
          <w:marBottom w:val="0"/>
          <w:divBdr>
            <w:top w:val="none" w:sz="0" w:space="0" w:color="auto"/>
            <w:left w:val="none" w:sz="0" w:space="0" w:color="auto"/>
            <w:bottom w:val="none" w:sz="0" w:space="0" w:color="auto"/>
            <w:right w:val="none" w:sz="0" w:space="0" w:color="auto"/>
          </w:divBdr>
        </w:div>
        <w:div w:id="406654531">
          <w:marLeft w:val="0"/>
          <w:marRight w:val="0"/>
          <w:marTop w:val="0"/>
          <w:marBottom w:val="0"/>
          <w:divBdr>
            <w:top w:val="none" w:sz="0" w:space="0" w:color="auto"/>
            <w:left w:val="none" w:sz="0" w:space="0" w:color="auto"/>
            <w:bottom w:val="none" w:sz="0" w:space="0" w:color="auto"/>
            <w:right w:val="none" w:sz="0" w:space="0" w:color="auto"/>
          </w:divBdr>
        </w:div>
        <w:div w:id="445194006">
          <w:marLeft w:val="0"/>
          <w:marRight w:val="0"/>
          <w:marTop w:val="0"/>
          <w:marBottom w:val="0"/>
          <w:divBdr>
            <w:top w:val="none" w:sz="0" w:space="0" w:color="auto"/>
            <w:left w:val="none" w:sz="0" w:space="0" w:color="auto"/>
            <w:bottom w:val="none" w:sz="0" w:space="0" w:color="auto"/>
            <w:right w:val="none" w:sz="0" w:space="0" w:color="auto"/>
          </w:divBdr>
        </w:div>
        <w:div w:id="486212184">
          <w:marLeft w:val="0"/>
          <w:marRight w:val="0"/>
          <w:marTop w:val="0"/>
          <w:marBottom w:val="0"/>
          <w:divBdr>
            <w:top w:val="none" w:sz="0" w:space="0" w:color="auto"/>
            <w:left w:val="none" w:sz="0" w:space="0" w:color="auto"/>
            <w:bottom w:val="none" w:sz="0" w:space="0" w:color="auto"/>
            <w:right w:val="none" w:sz="0" w:space="0" w:color="auto"/>
          </w:divBdr>
        </w:div>
        <w:div w:id="756026764">
          <w:marLeft w:val="0"/>
          <w:marRight w:val="0"/>
          <w:marTop w:val="0"/>
          <w:marBottom w:val="0"/>
          <w:divBdr>
            <w:top w:val="none" w:sz="0" w:space="0" w:color="auto"/>
            <w:left w:val="none" w:sz="0" w:space="0" w:color="auto"/>
            <w:bottom w:val="none" w:sz="0" w:space="0" w:color="auto"/>
            <w:right w:val="none" w:sz="0" w:space="0" w:color="auto"/>
          </w:divBdr>
        </w:div>
        <w:div w:id="785196186">
          <w:marLeft w:val="0"/>
          <w:marRight w:val="0"/>
          <w:marTop w:val="0"/>
          <w:marBottom w:val="0"/>
          <w:divBdr>
            <w:top w:val="none" w:sz="0" w:space="0" w:color="auto"/>
            <w:left w:val="none" w:sz="0" w:space="0" w:color="auto"/>
            <w:bottom w:val="none" w:sz="0" w:space="0" w:color="auto"/>
            <w:right w:val="none" w:sz="0" w:space="0" w:color="auto"/>
          </w:divBdr>
        </w:div>
        <w:div w:id="953944842">
          <w:marLeft w:val="0"/>
          <w:marRight w:val="0"/>
          <w:marTop w:val="0"/>
          <w:marBottom w:val="0"/>
          <w:divBdr>
            <w:top w:val="none" w:sz="0" w:space="0" w:color="auto"/>
            <w:left w:val="none" w:sz="0" w:space="0" w:color="auto"/>
            <w:bottom w:val="none" w:sz="0" w:space="0" w:color="auto"/>
            <w:right w:val="none" w:sz="0" w:space="0" w:color="auto"/>
          </w:divBdr>
        </w:div>
        <w:div w:id="956445113">
          <w:marLeft w:val="0"/>
          <w:marRight w:val="0"/>
          <w:marTop w:val="0"/>
          <w:marBottom w:val="0"/>
          <w:divBdr>
            <w:top w:val="none" w:sz="0" w:space="0" w:color="auto"/>
            <w:left w:val="none" w:sz="0" w:space="0" w:color="auto"/>
            <w:bottom w:val="none" w:sz="0" w:space="0" w:color="auto"/>
            <w:right w:val="none" w:sz="0" w:space="0" w:color="auto"/>
          </w:divBdr>
        </w:div>
        <w:div w:id="1105076113">
          <w:marLeft w:val="0"/>
          <w:marRight w:val="0"/>
          <w:marTop w:val="0"/>
          <w:marBottom w:val="0"/>
          <w:divBdr>
            <w:top w:val="none" w:sz="0" w:space="0" w:color="auto"/>
            <w:left w:val="none" w:sz="0" w:space="0" w:color="auto"/>
            <w:bottom w:val="none" w:sz="0" w:space="0" w:color="auto"/>
            <w:right w:val="none" w:sz="0" w:space="0" w:color="auto"/>
          </w:divBdr>
        </w:div>
        <w:div w:id="1501777500">
          <w:marLeft w:val="0"/>
          <w:marRight w:val="0"/>
          <w:marTop w:val="0"/>
          <w:marBottom w:val="0"/>
          <w:divBdr>
            <w:top w:val="none" w:sz="0" w:space="0" w:color="auto"/>
            <w:left w:val="none" w:sz="0" w:space="0" w:color="auto"/>
            <w:bottom w:val="none" w:sz="0" w:space="0" w:color="auto"/>
            <w:right w:val="none" w:sz="0" w:space="0" w:color="auto"/>
          </w:divBdr>
        </w:div>
        <w:div w:id="1659921119">
          <w:marLeft w:val="0"/>
          <w:marRight w:val="0"/>
          <w:marTop w:val="0"/>
          <w:marBottom w:val="0"/>
          <w:divBdr>
            <w:top w:val="none" w:sz="0" w:space="0" w:color="auto"/>
            <w:left w:val="none" w:sz="0" w:space="0" w:color="auto"/>
            <w:bottom w:val="none" w:sz="0" w:space="0" w:color="auto"/>
            <w:right w:val="none" w:sz="0" w:space="0" w:color="auto"/>
          </w:divBdr>
        </w:div>
        <w:div w:id="2146969447">
          <w:marLeft w:val="0"/>
          <w:marRight w:val="0"/>
          <w:marTop w:val="0"/>
          <w:marBottom w:val="0"/>
          <w:divBdr>
            <w:top w:val="none" w:sz="0" w:space="0" w:color="auto"/>
            <w:left w:val="none" w:sz="0" w:space="0" w:color="auto"/>
            <w:bottom w:val="none" w:sz="0" w:space="0" w:color="auto"/>
            <w:right w:val="none" w:sz="0" w:space="0" w:color="auto"/>
          </w:divBdr>
        </w:div>
      </w:divsChild>
    </w:div>
    <w:div w:id="1286931861">
      <w:bodyDiv w:val="1"/>
      <w:marLeft w:val="0"/>
      <w:marRight w:val="0"/>
      <w:marTop w:val="0"/>
      <w:marBottom w:val="0"/>
      <w:divBdr>
        <w:top w:val="none" w:sz="0" w:space="0" w:color="auto"/>
        <w:left w:val="none" w:sz="0" w:space="0" w:color="auto"/>
        <w:bottom w:val="none" w:sz="0" w:space="0" w:color="auto"/>
        <w:right w:val="none" w:sz="0" w:space="0" w:color="auto"/>
      </w:divBdr>
    </w:div>
    <w:div w:id="1390499313">
      <w:bodyDiv w:val="1"/>
      <w:marLeft w:val="0"/>
      <w:marRight w:val="0"/>
      <w:marTop w:val="0"/>
      <w:marBottom w:val="0"/>
      <w:divBdr>
        <w:top w:val="none" w:sz="0" w:space="0" w:color="auto"/>
        <w:left w:val="none" w:sz="0" w:space="0" w:color="auto"/>
        <w:bottom w:val="none" w:sz="0" w:space="0" w:color="auto"/>
        <w:right w:val="none" w:sz="0" w:space="0" w:color="auto"/>
      </w:divBdr>
      <w:divsChild>
        <w:div w:id="454713286">
          <w:marLeft w:val="0"/>
          <w:marRight w:val="0"/>
          <w:marTop w:val="0"/>
          <w:marBottom w:val="0"/>
          <w:divBdr>
            <w:top w:val="none" w:sz="0" w:space="0" w:color="auto"/>
            <w:left w:val="none" w:sz="0" w:space="0" w:color="auto"/>
            <w:bottom w:val="none" w:sz="0" w:space="0" w:color="auto"/>
            <w:right w:val="none" w:sz="0" w:space="0" w:color="auto"/>
          </w:divBdr>
          <w:divsChild>
            <w:div w:id="664671808">
              <w:marLeft w:val="0"/>
              <w:marRight w:val="0"/>
              <w:marTop w:val="0"/>
              <w:marBottom w:val="0"/>
              <w:divBdr>
                <w:top w:val="none" w:sz="0" w:space="0" w:color="auto"/>
                <w:left w:val="none" w:sz="0" w:space="0" w:color="auto"/>
                <w:bottom w:val="none" w:sz="0" w:space="0" w:color="auto"/>
                <w:right w:val="none" w:sz="0" w:space="0" w:color="auto"/>
              </w:divBdr>
            </w:div>
            <w:div w:id="1418746627">
              <w:marLeft w:val="0"/>
              <w:marRight w:val="0"/>
              <w:marTop w:val="0"/>
              <w:marBottom w:val="0"/>
              <w:divBdr>
                <w:top w:val="none" w:sz="0" w:space="0" w:color="auto"/>
                <w:left w:val="none" w:sz="0" w:space="0" w:color="auto"/>
                <w:bottom w:val="none" w:sz="0" w:space="0" w:color="auto"/>
                <w:right w:val="none" w:sz="0" w:space="0" w:color="auto"/>
              </w:divBdr>
            </w:div>
          </w:divsChild>
        </w:div>
        <w:div w:id="477264523">
          <w:marLeft w:val="0"/>
          <w:marRight w:val="0"/>
          <w:marTop w:val="0"/>
          <w:marBottom w:val="0"/>
          <w:divBdr>
            <w:top w:val="none" w:sz="0" w:space="0" w:color="auto"/>
            <w:left w:val="none" w:sz="0" w:space="0" w:color="auto"/>
            <w:bottom w:val="none" w:sz="0" w:space="0" w:color="auto"/>
            <w:right w:val="none" w:sz="0" w:space="0" w:color="auto"/>
          </w:divBdr>
        </w:div>
        <w:div w:id="681275799">
          <w:marLeft w:val="0"/>
          <w:marRight w:val="0"/>
          <w:marTop w:val="0"/>
          <w:marBottom w:val="0"/>
          <w:divBdr>
            <w:top w:val="none" w:sz="0" w:space="0" w:color="auto"/>
            <w:left w:val="none" w:sz="0" w:space="0" w:color="auto"/>
            <w:bottom w:val="none" w:sz="0" w:space="0" w:color="auto"/>
            <w:right w:val="none" w:sz="0" w:space="0" w:color="auto"/>
          </w:divBdr>
          <w:divsChild>
            <w:div w:id="1610157657">
              <w:marLeft w:val="0"/>
              <w:marRight w:val="0"/>
              <w:marTop w:val="0"/>
              <w:marBottom w:val="0"/>
              <w:divBdr>
                <w:top w:val="none" w:sz="0" w:space="0" w:color="auto"/>
                <w:left w:val="none" w:sz="0" w:space="0" w:color="auto"/>
                <w:bottom w:val="none" w:sz="0" w:space="0" w:color="auto"/>
                <w:right w:val="none" w:sz="0" w:space="0" w:color="auto"/>
              </w:divBdr>
            </w:div>
            <w:div w:id="1875774069">
              <w:marLeft w:val="0"/>
              <w:marRight w:val="0"/>
              <w:marTop w:val="0"/>
              <w:marBottom w:val="0"/>
              <w:divBdr>
                <w:top w:val="none" w:sz="0" w:space="0" w:color="auto"/>
                <w:left w:val="none" w:sz="0" w:space="0" w:color="auto"/>
                <w:bottom w:val="none" w:sz="0" w:space="0" w:color="auto"/>
                <w:right w:val="none" w:sz="0" w:space="0" w:color="auto"/>
              </w:divBdr>
            </w:div>
            <w:div w:id="212831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642514">
      <w:bodyDiv w:val="1"/>
      <w:marLeft w:val="0"/>
      <w:marRight w:val="0"/>
      <w:marTop w:val="0"/>
      <w:marBottom w:val="0"/>
      <w:divBdr>
        <w:top w:val="none" w:sz="0" w:space="0" w:color="auto"/>
        <w:left w:val="none" w:sz="0" w:space="0" w:color="auto"/>
        <w:bottom w:val="none" w:sz="0" w:space="0" w:color="auto"/>
        <w:right w:val="none" w:sz="0" w:space="0" w:color="auto"/>
      </w:divBdr>
    </w:div>
    <w:div w:id="1686176833">
      <w:bodyDiv w:val="1"/>
      <w:marLeft w:val="0"/>
      <w:marRight w:val="0"/>
      <w:marTop w:val="0"/>
      <w:marBottom w:val="0"/>
      <w:divBdr>
        <w:top w:val="none" w:sz="0" w:space="0" w:color="auto"/>
        <w:left w:val="none" w:sz="0" w:space="0" w:color="auto"/>
        <w:bottom w:val="none" w:sz="0" w:space="0" w:color="auto"/>
        <w:right w:val="none" w:sz="0" w:space="0" w:color="auto"/>
      </w:divBdr>
      <w:divsChild>
        <w:div w:id="696739916">
          <w:marLeft w:val="0"/>
          <w:marRight w:val="0"/>
          <w:marTop w:val="0"/>
          <w:marBottom w:val="0"/>
          <w:divBdr>
            <w:top w:val="none" w:sz="0" w:space="0" w:color="auto"/>
            <w:left w:val="none" w:sz="0" w:space="0" w:color="auto"/>
            <w:bottom w:val="none" w:sz="0" w:space="0" w:color="auto"/>
            <w:right w:val="none" w:sz="0" w:space="0" w:color="auto"/>
          </w:divBdr>
          <w:divsChild>
            <w:div w:id="336855068">
              <w:marLeft w:val="0"/>
              <w:marRight w:val="0"/>
              <w:marTop w:val="0"/>
              <w:marBottom w:val="0"/>
              <w:divBdr>
                <w:top w:val="none" w:sz="0" w:space="0" w:color="auto"/>
                <w:left w:val="none" w:sz="0" w:space="0" w:color="auto"/>
                <w:bottom w:val="none" w:sz="0" w:space="0" w:color="auto"/>
                <w:right w:val="none" w:sz="0" w:space="0" w:color="auto"/>
              </w:divBdr>
            </w:div>
            <w:div w:id="422535431">
              <w:marLeft w:val="0"/>
              <w:marRight w:val="0"/>
              <w:marTop w:val="0"/>
              <w:marBottom w:val="0"/>
              <w:divBdr>
                <w:top w:val="none" w:sz="0" w:space="0" w:color="auto"/>
                <w:left w:val="none" w:sz="0" w:space="0" w:color="auto"/>
                <w:bottom w:val="none" w:sz="0" w:space="0" w:color="auto"/>
                <w:right w:val="none" w:sz="0" w:space="0" w:color="auto"/>
              </w:divBdr>
            </w:div>
            <w:div w:id="444740513">
              <w:marLeft w:val="0"/>
              <w:marRight w:val="0"/>
              <w:marTop w:val="0"/>
              <w:marBottom w:val="0"/>
              <w:divBdr>
                <w:top w:val="none" w:sz="0" w:space="0" w:color="auto"/>
                <w:left w:val="none" w:sz="0" w:space="0" w:color="auto"/>
                <w:bottom w:val="none" w:sz="0" w:space="0" w:color="auto"/>
                <w:right w:val="none" w:sz="0" w:space="0" w:color="auto"/>
              </w:divBdr>
            </w:div>
            <w:div w:id="562109165">
              <w:marLeft w:val="0"/>
              <w:marRight w:val="0"/>
              <w:marTop w:val="0"/>
              <w:marBottom w:val="0"/>
              <w:divBdr>
                <w:top w:val="none" w:sz="0" w:space="0" w:color="auto"/>
                <w:left w:val="none" w:sz="0" w:space="0" w:color="auto"/>
                <w:bottom w:val="none" w:sz="0" w:space="0" w:color="auto"/>
                <w:right w:val="none" w:sz="0" w:space="0" w:color="auto"/>
              </w:divBdr>
            </w:div>
            <w:div w:id="1102258838">
              <w:marLeft w:val="0"/>
              <w:marRight w:val="0"/>
              <w:marTop w:val="0"/>
              <w:marBottom w:val="0"/>
              <w:divBdr>
                <w:top w:val="none" w:sz="0" w:space="0" w:color="auto"/>
                <w:left w:val="none" w:sz="0" w:space="0" w:color="auto"/>
                <w:bottom w:val="none" w:sz="0" w:space="0" w:color="auto"/>
                <w:right w:val="none" w:sz="0" w:space="0" w:color="auto"/>
              </w:divBdr>
            </w:div>
            <w:div w:id="1167671305">
              <w:marLeft w:val="0"/>
              <w:marRight w:val="0"/>
              <w:marTop w:val="0"/>
              <w:marBottom w:val="0"/>
              <w:divBdr>
                <w:top w:val="none" w:sz="0" w:space="0" w:color="auto"/>
                <w:left w:val="none" w:sz="0" w:space="0" w:color="auto"/>
                <w:bottom w:val="none" w:sz="0" w:space="0" w:color="auto"/>
                <w:right w:val="none" w:sz="0" w:space="0" w:color="auto"/>
              </w:divBdr>
            </w:div>
            <w:div w:id="1246109714">
              <w:marLeft w:val="0"/>
              <w:marRight w:val="0"/>
              <w:marTop w:val="0"/>
              <w:marBottom w:val="0"/>
              <w:divBdr>
                <w:top w:val="none" w:sz="0" w:space="0" w:color="auto"/>
                <w:left w:val="none" w:sz="0" w:space="0" w:color="auto"/>
                <w:bottom w:val="none" w:sz="0" w:space="0" w:color="auto"/>
                <w:right w:val="none" w:sz="0" w:space="0" w:color="auto"/>
              </w:divBdr>
            </w:div>
            <w:div w:id="1724138098">
              <w:marLeft w:val="0"/>
              <w:marRight w:val="0"/>
              <w:marTop w:val="0"/>
              <w:marBottom w:val="0"/>
              <w:divBdr>
                <w:top w:val="none" w:sz="0" w:space="0" w:color="auto"/>
                <w:left w:val="none" w:sz="0" w:space="0" w:color="auto"/>
                <w:bottom w:val="none" w:sz="0" w:space="0" w:color="auto"/>
                <w:right w:val="none" w:sz="0" w:space="0" w:color="auto"/>
              </w:divBdr>
            </w:div>
            <w:div w:id="1927572591">
              <w:marLeft w:val="0"/>
              <w:marRight w:val="0"/>
              <w:marTop w:val="0"/>
              <w:marBottom w:val="0"/>
              <w:divBdr>
                <w:top w:val="none" w:sz="0" w:space="0" w:color="auto"/>
                <w:left w:val="none" w:sz="0" w:space="0" w:color="auto"/>
                <w:bottom w:val="none" w:sz="0" w:space="0" w:color="auto"/>
                <w:right w:val="none" w:sz="0" w:space="0" w:color="auto"/>
              </w:divBdr>
            </w:div>
            <w:div w:id="1951820130">
              <w:marLeft w:val="0"/>
              <w:marRight w:val="0"/>
              <w:marTop w:val="0"/>
              <w:marBottom w:val="0"/>
              <w:divBdr>
                <w:top w:val="none" w:sz="0" w:space="0" w:color="auto"/>
                <w:left w:val="none" w:sz="0" w:space="0" w:color="auto"/>
                <w:bottom w:val="none" w:sz="0" w:space="0" w:color="auto"/>
                <w:right w:val="none" w:sz="0" w:space="0" w:color="auto"/>
              </w:divBdr>
            </w:div>
            <w:div w:id="1976444124">
              <w:marLeft w:val="0"/>
              <w:marRight w:val="0"/>
              <w:marTop w:val="0"/>
              <w:marBottom w:val="0"/>
              <w:divBdr>
                <w:top w:val="none" w:sz="0" w:space="0" w:color="auto"/>
                <w:left w:val="none" w:sz="0" w:space="0" w:color="auto"/>
                <w:bottom w:val="none" w:sz="0" w:space="0" w:color="auto"/>
                <w:right w:val="none" w:sz="0" w:space="0" w:color="auto"/>
              </w:divBdr>
            </w:div>
            <w:div w:id="2060937711">
              <w:marLeft w:val="0"/>
              <w:marRight w:val="0"/>
              <w:marTop w:val="0"/>
              <w:marBottom w:val="0"/>
              <w:divBdr>
                <w:top w:val="none" w:sz="0" w:space="0" w:color="auto"/>
                <w:left w:val="none" w:sz="0" w:space="0" w:color="auto"/>
                <w:bottom w:val="none" w:sz="0" w:space="0" w:color="auto"/>
                <w:right w:val="none" w:sz="0" w:space="0" w:color="auto"/>
              </w:divBdr>
            </w:div>
          </w:divsChild>
        </w:div>
        <w:div w:id="992753997">
          <w:marLeft w:val="0"/>
          <w:marRight w:val="0"/>
          <w:marTop w:val="0"/>
          <w:marBottom w:val="0"/>
          <w:divBdr>
            <w:top w:val="none" w:sz="0" w:space="0" w:color="auto"/>
            <w:left w:val="none" w:sz="0" w:space="0" w:color="auto"/>
            <w:bottom w:val="none" w:sz="0" w:space="0" w:color="auto"/>
            <w:right w:val="none" w:sz="0" w:space="0" w:color="auto"/>
          </w:divBdr>
        </w:div>
        <w:div w:id="1563564424">
          <w:marLeft w:val="0"/>
          <w:marRight w:val="0"/>
          <w:marTop w:val="0"/>
          <w:marBottom w:val="0"/>
          <w:divBdr>
            <w:top w:val="none" w:sz="0" w:space="0" w:color="auto"/>
            <w:left w:val="none" w:sz="0" w:space="0" w:color="auto"/>
            <w:bottom w:val="none" w:sz="0" w:space="0" w:color="auto"/>
            <w:right w:val="none" w:sz="0" w:space="0" w:color="auto"/>
          </w:divBdr>
        </w:div>
      </w:divsChild>
    </w:div>
    <w:div w:id="1778065148">
      <w:bodyDiv w:val="1"/>
      <w:marLeft w:val="0"/>
      <w:marRight w:val="0"/>
      <w:marTop w:val="0"/>
      <w:marBottom w:val="0"/>
      <w:divBdr>
        <w:top w:val="none" w:sz="0" w:space="0" w:color="auto"/>
        <w:left w:val="none" w:sz="0" w:space="0" w:color="auto"/>
        <w:bottom w:val="none" w:sz="0" w:space="0" w:color="auto"/>
        <w:right w:val="none" w:sz="0" w:space="0" w:color="auto"/>
      </w:divBdr>
      <w:divsChild>
        <w:div w:id="131102209">
          <w:marLeft w:val="0"/>
          <w:marRight w:val="0"/>
          <w:marTop w:val="0"/>
          <w:marBottom w:val="0"/>
          <w:divBdr>
            <w:top w:val="none" w:sz="0" w:space="0" w:color="auto"/>
            <w:left w:val="none" w:sz="0" w:space="0" w:color="auto"/>
            <w:bottom w:val="none" w:sz="0" w:space="0" w:color="auto"/>
            <w:right w:val="none" w:sz="0" w:space="0" w:color="auto"/>
          </w:divBdr>
        </w:div>
        <w:div w:id="495802253">
          <w:marLeft w:val="0"/>
          <w:marRight w:val="0"/>
          <w:marTop w:val="0"/>
          <w:marBottom w:val="0"/>
          <w:divBdr>
            <w:top w:val="none" w:sz="0" w:space="0" w:color="auto"/>
            <w:left w:val="none" w:sz="0" w:space="0" w:color="auto"/>
            <w:bottom w:val="none" w:sz="0" w:space="0" w:color="auto"/>
            <w:right w:val="none" w:sz="0" w:space="0" w:color="auto"/>
          </w:divBdr>
        </w:div>
        <w:div w:id="637104818">
          <w:marLeft w:val="0"/>
          <w:marRight w:val="0"/>
          <w:marTop w:val="0"/>
          <w:marBottom w:val="0"/>
          <w:divBdr>
            <w:top w:val="none" w:sz="0" w:space="0" w:color="auto"/>
            <w:left w:val="none" w:sz="0" w:space="0" w:color="auto"/>
            <w:bottom w:val="none" w:sz="0" w:space="0" w:color="auto"/>
            <w:right w:val="none" w:sz="0" w:space="0" w:color="auto"/>
          </w:divBdr>
        </w:div>
        <w:div w:id="670303529">
          <w:marLeft w:val="0"/>
          <w:marRight w:val="0"/>
          <w:marTop w:val="0"/>
          <w:marBottom w:val="0"/>
          <w:divBdr>
            <w:top w:val="none" w:sz="0" w:space="0" w:color="auto"/>
            <w:left w:val="none" w:sz="0" w:space="0" w:color="auto"/>
            <w:bottom w:val="none" w:sz="0" w:space="0" w:color="auto"/>
            <w:right w:val="none" w:sz="0" w:space="0" w:color="auto"/>
          </w:divBdr>
        </w:div>
        <w:div w:id="759179748">
          <w:marLeft w:val="0"/>
          <w:marRight w:val="0"/>
          <w:marTop w:val="0"/>
          <w:marBottom w:val="0"/>
          <w:divBdr>
            <w:top w:val="none" w:sz="0" w:space="0" w:color="auto"/>
            <w:left w:val="none" w:sz="0" w:space="0" w:color="auto"/>
            <w:bottom w:val="none" w:sz="0" w:space="0" w:color="auto"/>
            <w:right w:val="none" w:sz="0" w:space="0" w:color="auto"/>
          </w:divBdr>
        </w:div>
        <w:div w:id="853300715">
          <w:marLeft w:val="0"/>
          <w:marRight w:val="0"/>
          <w:marTop w:val="0"/>
          <w:marBottom w:val="0"/>
          <w:divBdr>
            <w:top w:val="none" w:sz="0" w:space="0" w:color="auto"/>
            <w:left w:val="none" w:sz="0" w:space="0" w:color="auto"/>
            <w:bottom w:val="none" w:sz="0" w:space="0" w:color="auto"/>
            <w:right w:val="none" w:sz="0" w:space="0" w:color="auto"/>
          </w:divBdr>
        </w:div>
        <w:div w:id="960840941">
          <w:marLeft w:val="0"/>
          <w:marRight w:val="0"/>
          <w:marTop w:val="0"/>
          <w:marBottom w:val="0"/>
          <w:divBdr>
            <w:top w:val="none" w:sz="0" w:space="0" w:color="auto"/>
            <w:left w:val="none" w:sz="0" w:space="0" w:color="auto"/>
            <w:bottom w:val="none" w:sz="0" w:space="0" w:color="auto"/>
            <w:right w:val="none" w:sz="0" w:space="0" w:color="auto"/>
          </w:divBdr>
        </w:div>
        <w:div w:id="1038092449">
          <w:marLeft w:val="0"/>
          <w:marRight w:val="0"/>
          <w:marTop w:val="0"/>
          <w:marBottom w:val="0"/>
          <w:divBdr>
            <w:top w:val="none" w:sz="0" w:space="0" w:color="auto"/>
            <w:left w:val="none" w:sz="0" w:space="0" w:color="auto"/>
            <w:bottom w:val="none" w:sz="0" w:space="0" w:color="auto"/>
            <w:right w:val="none" w:sz="0" w:space="0" w:color="auto"/>
          </w:divBdr>
        </w:div>
        <w:div w:id="1444376994">
          <w:marLeft w:val="0"/>
          <w:marRight w:val="0"/>
          <w:marTop w:val="0"/>
          <w:marBottom w:val="0"/>
          <w:divBdr>
            <w:top w:val="none" w:sz="0" w:space="0" w:color="auto"/>
            <w:left w:val="none" w:sz="0" w:space="0" w:color="auto"/>
            <w:bottom w:val="none" w:sz="0" w:space="0" w:color="auto"/>
            <w:right w:val="none" w:sz="0" w:space="0" w:color="auto"/>
          </w:divBdr>
        </w:div>
        <w:div w:id="1659848542">
          <w:marLeft w:val="0"/>
          <w:marRight w:val="0"/>
          <w:marTop w:val="0"/>
          <w:marBottom w:val="0"/>
          <w:divBdr>
            <w:top w:val="none" w:sz="0" w:space="0" w:color="auto"/>
            <w:left w:val="none" w:sz="0" w:space="0" w:color="auto"/>
            <w:bottom w:val="none" w:sz="0" w:space="0" w:color="auto"/>
            <w:right w:val="none" w:sz="0" w:space="0" w:color="auto"/>
          </w:divBdr>
        </w:div>
        <w:div w:id="2082756108">
          <w:marLeft w:val="0"/>
          <w:marRight w:val="0"/>
          <w:marTop w:val="0"/>
          <w:marBottom w:val="0"/>
          <w:divBdr>
            <w:top w:val="none" w:sz="0" w:space="0" w:color="auto"/>
            <w:left w:val="none" w:sz="0" w:space="0" w:color="auto"/>
            <w:bottom w:val="none" w:sz="0" w:space="0" w:color="auto"/>
            <w:right w:val="none" w:sz="0" w:space="0" w:color="auto"/>
          </w:divBdr>
        </w:div>
        <w:div w:id="2100329259">
          <w:marLeft w:val="0"/>
          <w:marRight w:val="0"/>
          <w:marTop w:val="0"/>
          <w:marBottom w:val="0"/>
          <w:divBdr>
            <w:top w:val="none" w:sz="0" w:space="0" w:color="auto"/>
            <w:left w:val="none" w:sz="0" w:space="0" w:color="auto"/>
            <w:bottom w:val="none" w:sz="0" w:space="0" w:color="auto"/>
            <w:right w:val="none" w:sz="0" w:space="0" w:color="auto"/>
          </w:divBdr>
        </w:div>
      </w:divsChild>
    </w:div>
    <w:div w:id="1911646610">
      <w:bodyDiv w:val="1"/>
      <w:marLeft w:val="0"/>
      <w:marRight w:val="0"/>
      <w:marTop w:val="0"/>
      <w:marBottom w:val="0"/>
      <w:divBdr>
        <w:top w:val="none" w:sz="0" w:space="0" w:color="auto"/>
        <w:left w:val="none" w:sz="0" w:space="0" w:color="auto"/>
        <w:bottom w:val="none" w:sz="0" w:space="0" w:color="auto"/>
        <w:right w:val="none" w:sz="0" w:space="0" w:color="auto"/>
      </w:divBdr>
      <w:divsChild>
        <w:div w:id="202406780">
          <w:marLeft w:val="0"/>
          <w:marRight w:val="0"/>
          <w:marTop w:val="0"/>
          <w:marBottom w:val="0"/>
          <w:divBdr>
            <w:top w:val="none" w:sz="0" w:space="0" w:color="auto"/>
            <w:left w:val="none" w:sz="0" w:space="0" w:color="auto"/>
            <w:bottom w:val="none" w:sz="0" w:space="0" w:color="auto"/>
            <w:right w:val="none" w:sz="0" w:space="0" w:color="auto"/>
          </w:divBdr>
        </w:div>
        <w:div w:id="727807471">
          <w:marLeft w:val="0"/>
          <w:marRight w:val="0"/>
          <w:marTop w:val="0"/>
          <w:marBottom w:val="0"/>
          <w:divBdr>
            <w:top w:val="none" w:sz="0" w:space="0" w:color="auto"/>
            <w:left w:val="none" w:sz="0" w:space="0" w:color="auto"/>
            <w:bottom w:val="none" w:sz="0" w:space="0" w:color="auto"/>
            <w:right w:val="none" w:sz="0" w:space="0" w:color="auto"/>
          </w:divBdr>
        </w:div>
        <w:div w:id="876115809">
          <w:marLeft w:val="0"/>
          <w:marRight w:val="0"/>
          <w:marTop w:val="0"/>
          <w:marBottom w:val="0"/>
          <w:divBdr>
            <w:top w:val="none" w:sz="0" w:space="0" w:color="auto"/>
            <w:left w:val="none" w:sz="0" w:space="0" w:color="auto"/>
            <w:bottom w:val="none" w:sz="0" w:space="0" w:color="auto"/>
            <w:right w:val="none" w:sz="0" w:space="0" w:color="auto"/>
          </w:divBdr>
        </w:div>
        <w:div w:id="1992589239">
          <w:marLeft w:val="0"/>
          <w:marRight w:val="0"/>
          <w:marTop w:val="0"/>
          <w:marBottom w:val="0"/>
          <w:divBdr>
            <w:top w:val="none" w:sz="0" w:space="0" w:color="auto"/>
            <w:left w:val="none" w:sz="0" w:space="0" w:color="auto"/>
            <w:bottom w:val="none" w:sz="0" w:space="0" w:color="auto"/>
            <w:right w:val="none" w:sz="0" w:space="0" w:color="auto"/>
          </w:divBdr>
        </w:div>
      </w:divsChild>
    </w:div>
    <w:div w:id="1952472902">
      <w:bodyDiv w:val="1"/>
      <w:marLeft w:val="0"/>
      <w:marRight w:val="0"/>
      <w:marTop w:val="0"/>
      <w:marBottom w:val="0"/>
      <w:divBdr>
        <w:top w:val="none" w:sz="0" w:space="0" w:color="auto"/>
        <w:left w:val="none" w:sz="0" w:space="0" w:color="auto"/>
        <w:bottom w:val="none" w:sz="0" w:space="0" w:color="auto"/>
        <w:right w:val="none" w:sz="0" w:space="0" w:color="auto"/>
      </w:divBdr>
    </w:div>
    <w:div w:id="2099059513">
      <w:bodyDiv w:val="1"/>
      <w:marLeft w:val="0"/>
      <w:marRight w:val="0"/>
      <w:marTop w:val="0"/>
      <w:marBottom w:val="0"/>
      <w:divBdr>
        <w:top w:val="none" w:sz="0" w:space="0" w:color="auto"/>
        <w:left w:val="none" w:sz="0" w:space="0" w:color="auto"/>
        <w:bottom w:val="none" w:sz="0" w:space="0" w:color="auto"/>
        <w:right w:val="none" w:sz="0" w:space="0" w:color="auto"/>
      </w:divBdr>
      <w:divsChild>
        <w:div w:id="135536436">
          <w:marLeft w:val="0"/>
          <w:marRight w:val="0"/>
          <w:marTop w:val="0"/>
          <w:marBottom w:val="0"/>
          <w:divBdr>
            <w:top w:val="none" w:sz="0" w:space="0" w:color="auto"/>
            <w:left w:val="none" w:sz="0" w:space="0" w:color="auto"/>
            <w:bottom w:val="none" w:sz="0" w:space="0" w:color="auto"/>
            <w:right w:val="none" w:sz="0" w:space="0" w:color="auto"/>
          </w:divBdr>
        </w:div>
        <w:div w:id="657223308">
          <w:marLeft w:val="0"/>
          <w:marRight w:val="0"/>
          <w:marTop w:val="0"/>
          <w:marBottom w:val="0"/>
          <w:divBdr>
            <w:top w:val="none" w:sz="0" w:space="0" w:color="auto"/>
            <w:left w:val="none" w:sz="0" w:space="0" w:color="auto"/>
            <w:bottom w:val="none" w:sz="0" w:space="0" w:color="auto"/>
            <w:right w:val="none" w:sz="0" w:space="0" w:color="auto"/>
          </w:divBdr>
        </w:div>
        <w:div w:id="829253303">
          <w:marLeft w:val="0"/>
          <w:marRight w:val="0"/>
          <w:marTop w:val="0"/>
          <w:marBottom w:val="0"/>
          <w:divBdr>
            <w:top w:val="none" w:sz="0" w:space="0" w:color="auto"/>
            <w:left w:val="none" w:sz="0" w:space="0" w:color="auto"/>
            <w:bottom w:val="none" w:sz="0" w:space="0" w:color="auto"/>
            <w:right w:val="none" w:sz="0" w:space="0" w:color="auto"/>
          </w:divBdr>
        </w:div>
        <w:div w:id="840464634">
          <w:marLeft w:val="0"/>
          <w:marRight w:val="0"/>
          <w:marTop w:val="0"/>
          <w:marBottom w:val="0"/>
          <w:divBdr>
            <w:top w:val="none" w:sz="0" w:space="0" w:color="auto"/>
            <w:left w:val="none" w:sz="0" w:space="0" w:color="auto"/>
            <w:bottom w:val="none" w:sz="0" w:space="0" w:color="auto"/>
            <w:right w:val="none" w:sz="0" w:space="0" w:color="auto"/>
          </w:divBdr>
        </w:div>
        <w:div w:id="972250890">
          <w:marLeft w:val="0"/>
          <w:marRight w:val="0"/>
          <w:marTop w:val="0"/>
          <w:marBottom w:val="0"/>
          <w:divBdr>
            <w:top w:val="none" w:sz="0" w:space="0" w:color="auto"/>
            <w:left w:val="none" w:sz="0" w:space="0" w:color="auto"/>
            <w:bottom w:val="none" w:sz="0" w:space="0" w:color="auto"/>
            <w:right w:val="none" w:sz="0" w:space="0" w:color="auto"/>
          </w:divBdr>
        </w:div>
        <w:div w:id="1099567004">
          <w:marLeft w:val="0"/>
          <w:marRight w:val="0"/>
          <w:marTop w:val="0"/>
          <w:marBottom w:val="0"/>
          <w:divBdr>
            <w:top w:val="none" w:sz="0" w:space="0" w:color="auto"/>
            <w:left w:val="none" w:sz="0" w:space="0" w:color="auto"/>
            <w:bottom w:val="none" w:sz="0" w:space="0" w:color="auto"/>
            <w:right w:val="none" w:sz="0" w:space="0" w:color="auto"/>
          </w:divBdr>
        </w:div>
        <w:div w:id="1157382454">
          <w:marLeft w:val="0"/>
          <w:marRight w:val="0"/>
          <w:marTop w:val="0"/>
          <w:marBottom w:val="0"/>
          <w:divBdr>
            <w:top w:val="none" w:sz="0" w:space="0" w:color="auto"/>
            <w:left w:val="none" w:sz="0" w:space="0" w:color="auto"/>
            <w:bottom w:val="none" w:sz="0" w:space="0" w:color="auto"/>
            <w:right w:val="none" w:sz="0" w:space="0" w:color="auto"/>
          </w:divBdr>
        </w:div>
        <w:div w:id="1305502906">
          <w:marLeft w:val="0"/>
          <w:marRight w:val="0"/>
          <w:marTop w:val="0"/>
          <w:marBottom w:val="0"/>
          <w:divBdr>
            <w:top w:val="none" w:sz="0" w:space="0" w:color="auto"/>
            <w:left w:val="none" w:sz="0" w:space="0" w:color="auto"/>
            <w:bottom w:val="none" w:sz="0" w:space="0" w:color="auto"/>
            <w:right w:val="none" w:sz="0" w:space="0" w:color="auto"/>
          </w:divBdr>
        </w:div>
        <w:div w:id="1519735065">
          <w:marLeft w:val="0"/>
          <w:marRight w:val="0"/>
          <w:marTop w:val="0"/>
          <w:marBottom w:val="0"/>
          <w:divBdr>
            <w:top w:val="none" w:sz="0" w:space="0" w:color="auto"/>
            <w:left w:val="none" w:sz="0" w:space="0" w:color="auto"/>
            <w:bottom w:val="none" w:sz="0" w:space="0" w:color="auto"/>
            <w:right w:val="none" w:sz="0" w:space="0" w:color="auto"/>
          </w:divBdr>
        </w:div>
        <w:div w:id="1613394461">
          <w:marLeft w:val="0"/>
          <w:marRight w:val="0"/>
          <w:marTop w:val="0"/>
          <w:marBottom w:val="0"/>
          <w:divBdr>
            <w:top w:val="none" w:sz="0" w:space="0" w:color="auto"/>
            <w:left w:val="none" w:sz="0" w:space="0" w:color="auto"/>
            <w:bottom w:val="none" w:sz="0" w:space="0" w:color="auto"/>
            <w:right w:val="none" w:sz="0" w:space="0" w:color="auto"/>
          </w:divBdr>
        </w:div>
        <w:div w:id="1750882905">
          <w:marLeft w:val="0"/>
          <w:marRight w:val="0"/>
          <w:marTop w:val="0"/>
          <w:marBottom w:val="0"/>
          <w:divBdr>
            <w:top w:val="none" w:sz="0" w:space="0" w:color="auto"/>
            <w:left w:val="none" w:sz="0" w:space="0" w:color="auto"/>
            <w:bottom w:val="none" w:sz="0" w:space="0" w:color="auto"/>
            <w:right w:val="none" w:sz="0" w:space="0" w:color="auto"/>
          </w:divBdr>
        </w:div>
        <w:div w:id="1982417568">
          <w:marLeft w:val="0"/>
          <w:marRight w:val="0"/>
          <w:marTop w:val="0"/>
          <w:marBottom w:val="0"/>
          <w:divBdr>
            <w:top w:val="none" w:sz="0" w:space="0" w:color="auto"/>
            <w:left w:val="none" w:sz="0" w:space="0" w:color="auto"/>
            <w:bottom w:val="none" w:sz="0" w:space="0" w:color="auto"/>
            <w:right w:val="none" w:sz="0" w:space="0" w:color="auto"/>
          </w:divBdr>
        </w:div>
        <w:div w:id="2076973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nergy.ca.gov/media/469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Kelley, Spencer@Energy</DisplayName>
        <AccountId>25</AccountId>
        <AccountType/>
      </UserInfo>
      <UserInfo>
        <DisplayName>Smith, Charles@Energy</DisplayName>
        <AccountId>27</AccountId>
        <AccountType/>
      </UserInfo>
      <UserInfo>
        <DisplayName>Aguila, Manuel@Energy</DisplayName>
        <AccountId>37</AccountId>
        <AccountType/>
      </UserInfo>
      <UserInfo>
        <DisplayName>Comiter, Michael@Energy</DisplayName>
        <AccountId>38</AccountId>
        <AccountType/>
      </UserInfo>
      <UserInfo>
        <DisplayName>Johnson, Mark@Energy</DisplayName>
        <AccountId>53</AccountId>
        <AccountType/>
      </UserInfo>
      <UserInfo>
        <DisplayName>Krell, Wendell@Energy</DisplayName>
        <AccountId>34</AccountId>
        <AccountType/>
      </UserInfo>
      <UserInfo>
        <DisplayName>Vail, Melanie@Energy</DisplayName>
        <AccountId>175</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25A6732-D949-4A72-87AE-FF531EF28FE0}">
  <ds:schemaRefs>
    <ds:schemaRef ds:uri="http://schemas.microsoft.com/sharepoint/v3/contenttype/forms"/>
  </ds:schemaRefs>
</ds:datastoreItem>
</file>

<file path=customXml/itemProps2.xml><?xml version="1.0" encoding="utf-8"?>
<ds:datastoreItem xmlns:ds="http://schemas.openxmlformats.org/officeDocument/2006/customXml" ds:itemID="{FC7FE555-DB25-4343-86EC-6D46D09B0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E872C1-75A7-4F04-8899-DE32769CAA3B}">
  <ds:schemaRefs>
    <ds:schemaRef ds:uri="http://schemas.openxmlformats.org/officeDocument/2006/bibliography"/>
  </ds:schemaRefs>
</ds:datastoreItem>
</file>

<file path=customXml/itemProps4.xml><?xml version="1.0" encoding="utf-8"?>
<ds:datastoreItem xmlns:ds="http://schemas.openxmlformats.org/officeDocument/2006/customXml" ds:itemID="{E17E0AD9-6781-441D-ABE2-644916140240}">
  <ds:schemaRefs>
    <ds:schemaRef ds:uri="http://www.w3.org/XML/1998/namespace"/>
    <ds:schemaRef ds:uri="http://purl.org/dc/terms/"/>
    <ds:schemaRef ds:uri="http://schemas.microsoft.com/office/2006/documentManagement/types"/>
    <ds:schemaRef ds:uri="http://purl.org/dc/elements/1.1/"/>
    <ds:schemaRef ds:uri="http://purl.org/dc/dcmitype/"/>
    <ds:schemaRef ds:uri="http://schemas.microsoft.com/office/infopath/2007/PartnerControls"/>
    <ds:schemaRef ds:uri="http://schemas.microsoft.com/office/2006/metadata/properties"/>
    <ds:schemaRef ds:uri="5067c814-4b34-462c-a21d-c185ff6548d2"/>
    <ds:schemaRef ds:uri="http://schemas.openxmlformats.org/package/2006/metadata/core-properties"/>
    <ds:schemaRef ds:uri="785685f2-c2e1-4352-89aa-3faca8eaba52"/>
  </ds:schemaRefs>
</ds:datastoreItem>
</file>

<file path=customXml/itemProps5.xml><?xml version="1.0" encoding="utf-8"?>
<ds:datastoreItem xmlns:ds="http://schemas.openxmlformats.org/officeDocument/2006/customXml" ds:itemID="{00322228-3077-4058-B092-61FB4D9E1B3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5638</Words>
  <Characters>31442</Characters>
  <Application>Microsoft Office Word</Application>
  <DocSecurity>0</DocSecurity>
  <Lines>262</Lines>
  <Paragraphs>74</Paragraphs>
  <ScaleCrop>false</ScaleCrop>
  <Company>California Energy Commission</Company>
  <LinksUpToDate>false</LinksUpToDate>
  <CharactersWithSpaces>37006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Vail</dc:creator>
  <cp:keywords/>
  <dc:description/>
  <cp:lastModifiedBy>Piper, Kevyn@Energy</cp:lastModifiedBy>
  <cp:revision>913</cp:revision>
  <cp:lastPrinted>2013-04-19T22:34:00Z</cp:lastPrinted>
  <dcterms:created xsi:type="dcterms:W3CDTF">2025-01-28T22:45:00Z</dcterms:created>
  <dcterms:modified xsi:type="dcterms:W3CDTF">2026-05-11T14:44:00Z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Odufuwa, Esther@Energy</vt:lpwstr>
  </property>
  <property fmtid="{D5CDD505-2E9C-101B-9397-08002B2CF9AE}" pid="3" name="xd_Signature">
    <vt:lpwstr/>
  </property>
  <property fmtid="{D5CDD505-2E9C-101B-9397-08002B2CF9AE}" pid="4" name="TemplateUrl">
    <vt:lpwstr/>
  </property>
  <property fmtid="{D5CDD505-2E9C-101B-9397-08002B2CF9AE}" pid="5" name="ComplianceAssetId">
    <vt:lpwstr/>
  </property>
  <property fmtid="{D5CDD505-2E9C-101B-9397-08002B2CF9AE}" pid="6" name="xd_ProgID">
    <vt:lpwstr/>
  </property>
  <property fmtid="{D5CDD505-2E9C-101B-9397-08002B2CF9AE}" pid="7" name="SharedWithUsers">
    <vt:lpwstr/>
  </property>
  <property fmtid="{D5CDD505-2E9C-101B-9397-08002B2CF9AE}" pid="8" name="display_urn:schemas-microsoft-com:office:office#Author">
    <vt:lpwstr>Odufuwa, Esther@Energy</vt:lpwstr>
  </property>
  <property fmtid="{D5CDD505-2E9C-101B-9397-08002B2CF9AE}" pid="9" name="ContentTypeId">
    <vt:lpwstr>0x01010061DC9A153AAEEE45BACE06E01F8272AC</vt:lpwstr>
  </property>
  <property fmtid="{D5CDD505-2E9C-101B-9397-08002B2CF9AE}" pid="10" name="MediaServiceImageTags">
    <vt:lpwstr/>
  </property>
  <property fmtid="{D5CDD505-2E9C-101B-9397-08002B2CF9AE}" pid="11" name="GrammarlyDocumentId">
    <vt:lpwstr>da7b5433-0f13-45b2-b824-80760843fc52</vt:lpwstr>
  </property>
  <property fmtid="{D5CDD505-2E9C-101B-9397-08002B2CF9AE}" pid="12" name="docLang">
    <vt:lpwstr>en</vt:lpwstr>
  </property>
</Properties>
</file>