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2838" w14:textId="77777777" w:rsidR="007E5418" w:rsidRDefault="007E5418" w:rsidP="007E5418">
      <w:pPr>
        <w:spacing w:after="0"/>
        <w:jc w:val="center"/>
        <w:rPr>
          <w:b/>
          <w:sz w:val="24"/>
          <w:szCs w:val="24"/>
        </w:rPr>
      </w:pPr>
    </w:p>
    <w:p w14:paraId="59AD9EEB" w14:textId="77777777" w:rsidR="007E5418" w:rsidRPr="00855C68" w:rsidRDefault="007E5418" w:rsidP="007E5418">
      <w:pPr>
        <w:spacing w:after="0"/>
        <w:jc w:val="both"/>
        <w:rPr>
          <w:szCs w:val="22"/>
        </w:rPr>
      </w:pPr>
      <w:r w:rsidRPr="00855C68">
        <w:rPr>
          <w:szCs w:val="22"/>
        </w:rPr>
        <w:t xml:space="preserve">Limit the response to </w:t>
      </w:r>
      <w:r w:rsidRPr="00855C68">
        <w:rPr>
          <w:b/>
          <w:szCs w:val="22"/>
        </w:rPr>
        <w:t>two</w:t>
      </w:r>
      <w:r w:rsidRPr="00855C68">
        <w:rPr>
          <w:szCs w:val="22"/>
        </w:rPr>
        <w:t xml:space="preserve"> pages.  See the formatting req</w:t>
      </w:r>
      <w:r>
        <w:rPr>
          <w:szCs w:val="22"/>
        </w:rPr>
        <w:t>uirements in Part III, Section A</w:t>
      </w:r>
      <w:r w:rsidRPr="00855C68">
        <w:rPr>
          <w:szCs w:val="22"/>
        </w:rPr>
        <w:t>.</w:t>
      </w:r>
    </w:p>
    <w:p w14:paraId="74B68E83" w14:textId="77777777" w:rsidR="007E5418" w:rsidRDefault="007E5418" w:rsidP="007E5418">
      <w:pPr>
        <w:spacing w:after="0"/>
        <w:jc w:val="both"/>
        <w:rPr>
          <w:b/>
          <w:sz w:val="20"/>
        </w:rPr>
      </w:pPr>
    </w:p>
    <w:p w14:paraId="1A861C12" w14:textId="77777777" w:rsidR="007E5418" w:rsidRDefault="007E5418" w:rsidP="007E5418">
      <w:pPr>
        <w:spacing w:after="0"/>
        <w:ind w:left="360" w:right="360"/>
        <w:jc w:val="both"/>
      </w:pPr>
    </w:p>
    <w:p w14:paraId="25EFA858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 w:rsidRPr="006737BC">
        <w:rPr>
          <w:b/>
        </w:rPr>
        <w:t>Project description</w:t>
      </w:r>
      <w:r>
        <w:rPr>
          <w:b/>
        </w:rPr>
        <w:t>:</w:t>
      </w:r>
    </w:p>
    <w:p w14:paraId="761A0E95" w14:textId="77777777" w:rsidR="007E5418" w:rsidRDefault="007E5418" w:rsidP="007E5418">
      <w:pPr>
        <w:spacing w:after="0"/>
        <w:ind w:left="720" w:right="360"/>
        <w:jc w:val="both"/>
      </w:pPr>
    </w:p>
    <w:p w14:paraId="60AE696E" w14:textId="77777777" w:rsidR="007E5418" w:rsidRDefault="007E5418" w:rsidP="007E5418">
      <w:pPr>
        <w:spacing w:after="0"/>
        <w:ind w:left="720" w:right="360"/>
        <w:jc w:val="both"/>
      </w:pPr>
    </w:p>
    <w:p w14:paraId="1E0F922E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 w:rsidRPr="006737BC">
        <w:rPr>
          <w:b/>
        </w:rPr>
        <w:t>Project goals and objectives</w:t>
      </w:r>
      <w:r>
        <w:rPr>
          <w:b/>
        </w:rPr>
        <w:t>:</w:t>
      </w:r>
    </w:p>
    <w:p w14:paraId="5667B3CB" w14:textId="77777777" w:rsidR="007E5418" w:rsidRDefault="007E5418" w:rsidP="007E5418">
      <w:pPr>
        <w:spacing w:after="0"/>
        <w:ind w:right="360"/>
        <w:jc w:val="both"/>
      </w:pPr>
    </w:p>
    <w:p w14:paraId="63695EB7" w14:textId="77777777" w:rsidR="007E5418" w:rsidRDefault="007E5418" w:rsidP="007E5418">
      <w:pPr>
        <w:spacing w:after="0"/>
        <w:ind w:right="360"/>
        <w:jc w:val="both"/>
      </w:pPr>
    </w:p>
    <w:p w14:paraId="5C6388DE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>
        <w:rPr>
          <w:b/>
        </w:rPr>
        <w:t>Explanation of h</w:t>
      </w:r>
      <w:r w:rsidRPr="006737BC">
        <w:rPr>
          <w:b/>
        </w:rPr>
        <w:t>ow project goals and objectives will be achieved, quantified, and measured</w:t>
      </w:r>
      <w:r>
        <w:rPr>
          <w:b/>
        </w:rPr>
        <w:t>:</w:t>
      </w:r>
    </w:p>
    <w:p w14:paraId="7186862F" w14:textId="77777777" w:rsidR="007E5418" w:rsidRDefault="007E5418" w:rsidP="007E5418">
      <w:pPr>
        <w:spacing w:after="0"/>
        <w:ind w:right="360"/>
        <w:jc w:val="both"/>
      </w:pPr>
    </w:p>
    <w:p w14:paraId="50D6BB99" w14:textId="77777777" w:rsidR="007E5418" w:rsidRDefault="007E5418" w:rsidP="007E5418">
      <w:pPr>
        <w:spacing w:after="0"/>
        <w:ind w:right="360"/>
        <w:jc w:val="both"/>
      </w:pPr>
    </w:p>
    <w:p w14:paraId="58E7C69B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>
        <w:rPr>
          <w:b/>
        </w:rPr>
        <w:t>Project task description:</w:t>
      </w:r>
    </w:p>
    <w:p w14:paraId="4EBB02F9" w14:textId="77777777" w:rsidR="007E5418" w:rsidRDefault="007E5418" w:rsidP="007E5418">
      <w:pPr>
        <w:spacing w:after="0"/>
        <w:ind w:right="360"/>
        <w:jc w:val="both"/>
      </w:pPr>
    </w:p>
    <w:p w14:paraId="776DDC0D" w14:textId="77777777" w:rsidR="007E5418" w:rsidRDefault="007E5418" w:rsidP="007E5418">
      <w:pPr>
        <w:ind w:right="360"/>
        <w:jc w:val="both"/>
      </w:pPr>
    </w:p>
    <w:p w14:paraId="4C9FD782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 w:rsidRPr="006737BC">
        <w:rPr>
          <w:b/>
        </w:rPr>
        <w:t>Agreement management</w:t>
      </w:r>
      <w:r>
        <w:rPr>
          <w:b/>
        </w:rPr>
        <w:t xml:space="preserve"> description:</w:t>
      </w:r>
    </w:p>
    <w:sectPr w:rsidR="007E5418" w:rsidRPr="006737BC" w:rsidSect="00D13E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F042" w14:textId="77777777" w:rsidR="001E4F69" w:rsidRDefault="001E4F69" w:rsidP="0084066D">
      <w:pPr>
        <w:spacing w:after="0"/>
      </w:pPr>
      <w:r>
        <w:separator/>
      </w:r>
    </w:p>
  </w:endnote>
  <w:endnote w:type="continuationSeparator" w:id="0">
    <w:p w14:paraId="52BBE788" w14:textId="77777777" w:rsidR="001E4F69" w:rsidRDefault="001E4F69" w:rsidP="008406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0FEB" w14:textId="77777777" w:rsidR="0032668F" w:rsidRDefault="00326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8CBD" w14:textId="063C9447" w:rsidR="000B6C05" w:rsidRPr="00FC30AD" w:rsidRDefault="00422655" w:rsidP="000B6C05">
    <w:pPr>
      <w:pStyle w:val="Footer"/>
      <w:spacing w:after="0"/>
      <w:jc w:val="right"/>
      <w:rPr>
        <w:color w:val="000000" w:themeColor="text1"/>
        <w:sz w:val="20"/>
      </w:rPr>
    </w:pPr>
    <w:r>
      <w:rPr>
        <w:color w:val="000000" w:themeColor="text1"/>
        <w:sz w:val="20"/>
      </w:rPr>
      <w:t>June</w:t>
    </w:r>
    <w:r w:rsidR="000B6C05" w:rsidRPr="00FC30AD">
      <w:rPr>
        <w:color w:val="000000" w:themeColor="text1"/>
        <w:sz w:val="20"/>
      </w:rPr>
      <w:t xml:space="preserve"> 202</w:t>
    </w:r>
    <w:r w:rsidR="00122E21">
      <w:rPr>
        <w:color w:val="000000" w:themeColor="text1"/>
        <w:sz w:val="20"/>
      </w:rPr>
      <w:t>6</w:t>
    </w:r>
    <w:r w:rsidR="000B6C05" w:rsidRPr="00FC30AD">
      <w:rPr>
        <w:color w:val="000000" w:themeColor="text1"/>
        <w:sz w:val="20"/>
      </w:rPr>
      <w:tab/>
      <w:t xml:space="preserve">Page </w:t>
    </w:r>
    <w:r w:rsidR="000B6C05" w:rsidRPr="00FC30AD">
      <w:rPr>
        <w:color w:val="000000" w:themeColor="text1"/>
        <w:sz w:val="20"/>
      </w:rPr>
      <w:fldChar w:fldCharType="begin"/>
    </w:r>
    <w:r w:rsidR="000B6C05" w:rsidRPr="00FC30AD">
      <w:rPr>
        <w:color w:val="000000" w:themeColor="text1"/>
        <w:sz w:val="20"/>
      </w:rPr>
      <w:instrText xml:space="preserve"> PAGE </w:instrText>
    </w:r>
    <w:r w:rsidR="000B6C05" w:rsidRPr="00FC30AD">
      <w:rPr>
        <w:color w:val="000000" w:themeColor="text1"/>
        <w:sz w:val="20"/>
      </w:rPr>
      <w:fldChar w:fldCharType="separate"/>
    </w:r>
    <w:r w:rsidR="000B6C05">
      <w:rPr>
        <w:color w:val="000000" w:themeColor="text1"/>
      </w:rPr>
      <w:t>1</w:t>
    </w:r>
    <w:r w:rsidR="000B6C05" w:rsidRPr="00FC30AD">
      <w:rPr>
        <w:color w:val="000000" w:themeColor="text1"/>
        <w:sz w:val="20"/>
      </w:rPr>
      <w:fldChar w:fldCharType="end"/>
    </w:r>
    <w:r w:rsidR="000B6C05" w:rsidRPr="00FC30AD">
      <w:rPr>
        <w:color w:val="000000" w:themeColor="text1"/>
        <w:sz w:val="20"/>
      </w:rPr>
      <w:t xml:space="preserve"> of </w:t>
    </w:r>
    <w:r w:rsidR="000B6C05" w:rsidRPr="00FC30AD">
      <w:rPr>
        <w:color w:val="000000" w:themeColor="text1"/>
        <w:sz w:val="20"/>
      </w:rPr>
      <w:fldChar w:fldCharType="begin"/>
    </w:r>
    <w:r w:rsidR="000B6C05" w:rsidRPr="00FC30AD">
      <w:rPr>
        <w:color w:val="000000" w:themeColor="text1"/>
        <w:sz w:val="20"/>
      </w:rPr>
      <w:instrText xml:space="preserve"> NUMPAGES  </w:instrText>
    </w:r>
    <w:r w:rsidR="000B6C05" w:rsidRPr="00FC30AD">
      <w:rPr>
        <w:color w:val="000000" w:themeColor="text1"/>
        <w:sz w:val="20"/>
      </w:rPr>
      <w:fldChar w:fldCharType="separate"/>
    </w:r>
    <w:r w:rsidR="000B6C05">
      <w:rPr>
        <w:color w:val="000000" w:themeColor="text1"/>
      </w:rPr>
      <w:t>2</w:t>
    </w:r>
    <w:r w:rsidR="000B6C05" w:rsidRPr="00FC30AD">
      <w:rPr>
        <w:color w:val="000000" w:themeColor="text1"/>
        <w:sz w:val="20"/>
      </w:rPr>
      <w:fldChar w:fldCharType="end"/>
    </w:r>
    <w:r w:rsidR="000B6C05" w:rsidRPr="00FC30AD">
      <w:rPr>
        <w:color w:val="000000" w:themeColor="text1"/>
        <w:sz w:val="20"/>
      </w:rPr>
      <w:tab/>
      <w:t>GFO-</w:t>
    </w:r>
    <w:r w:rsidR="0032668F">
      <w:rPr>
        <w:color w:val="000000" w:themeColor="text1"/>
        <w:sz w:val="20"/>
      </w:rPr>
      <w:t>25</w:t>
    </w:r>
    <w:r w:rsidR="000B6C05" w:rsidRPr="00FC30AD">
      <w:rPr>
        <w:color w:val="000000" w:themeColor="text1"/>
        <w:sz w:val="20"/>
      </w:rPr>
      <w:t>-</w:t>
    </w:r>
    <w:r w:rsidR="0032668F">
      <w:rPr>
        <w:color w:val="000000" w:themeColor="text1"/>
        <w:sz w:val="20"/>
      </w:rPr>
      <w:t>308</w:t>
    </w:r>
  </w:p>
  <w:p w14:paraId="4DF4EE4E" w14:textId="3B4EFCA8" w:rsidR="001E5177" w:rsidRDefault="000B6C05" w:rsidP="000B6C05">
    <w:pPr>
      <w:pStyle w:val="Footer"/>
      <w:spacing w:after="0"/>
      <w:rPr>
        <w:color w:val="000000" w:themeColor="text1"/>
        <w:sz w:val="20"/>
      </w:rPr>
    </w:pPr>
    <w:r w:rsidRPr="00FC30AD">
      <w:rPr>
        <w:color w:val="000000" w:themeColor="text1"/>
        <w:sz w:val="20"/>
      </w:rPr>
      <w:tab/>
    </w:r>
    <w:r>
      <w:rPr>
        <w:color w:val="000000" w:themeColor="text1"/>
        <w:sz w:val="20"/>
      </w:rPr>
      <w:t>Attachment 2</w:t>
    </w:r>
    <w:r w:rsidRPr="00FC30AD">
      <w:rPr>
        <w:color w:val="000000" w:themeColor="text1"/>
        <w:sz w:val="20"/>
      </w:rPr>
      <w:tab/>
    </w:r>
    <w:r w:rsidR="00F33CF3" w:rsidRPr="00F33CF3">
      <w:rPr>
        <w:color w:val="000000" w:themeColor="text1"/>
        <w:sz w:val="20"/>
      </w:rPr>
      <w:t>Distributed Clean Hydrogen Production</w:t>
    </w:r>
  </w:p>
  <w:p w14:paraId="5C16F4DD" w14:textId="1EED4AE7" w:rsidR="008741FC" w:rsidRDefault="00F33CF3" w:rsidP="008741FC">
    <w:pPr>
      <w:pStyle w:val="Footer"/>
      <w:spacing w:after="0"/>
    </w:pPr>
    <w:r>
      <w:rPr>
        <w:color w:val="000000" w:themeColor="text1"/>
        <w:sz w:val="20"/>
      </w:rPr>
      <w:tab/>
    </w:r>
    <w:r>
      <w:rPr>
        <w:color w:val="000000" w:themeColor="text1"/>
        <w:sz w:val="20"/>
      </w:rPr>
      <w:tab/>
    </w:r>
    <w:r w:rsidR="007A4E3A" w:rsidRPr="007A4E3A">
      <w:rPr>
        <w:color w:val="000000" w:themeColor="text1"/>
        <w:sz w:val="20"/>
      </w:rPr>
      <w:t>with Onsite End Use (H2ONSITE)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E252" w14:textId="77777777" w:rsidR="0032668F" w:rsidRDefault="00326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D2A19" w14:textId="77777777" w:rsidR="001E4F69" w:rsidRDefault="001E4F69" w:rsidP="0084066D">
      <w:pPr>
        <w:spacing w:after="0"/>
      </w:pPr>
      <w:r>
        <w:separator/>
      </w:r>
    </w:p>
  </w:footnote>
  <w:footnote w:type="continuationSeparator" w:id="0">
    <w:p w14:paraId="05358293" w14:textId="77777777" w:rsidR="001E4F69" w:rsidRDefault="001E4F69" w:rsidP="008406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A2B1" w14:textId="77777777" w:rsidR="0032668F" w:rsidRDefault="003266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53E0" w14:textId="334047FF" w:rsidR="0084066D" w:rsidRPr="003E7E5E" w:rsidRDefault="10CE8E29" w:rsidP="72B69213">
    <w:pPr>
      <w:spacing w:after="0"/>
      <w:jc w:val="center"/>
      <w:rPr>
        <w:b/>
        <w:bCs/>
        <w:caps/>
        <w:sz w:val="26"/>
        <w:szCs w:val="26"/>
      </w:rPr>
    </w:pPr>
    <w:r w:rsidRPr="10CE8E29">
      <w:rPr>
        <w:b/>
        <w:bCs/>
        <w:caps/>
        <w:sz w:val="26"/>
        <w:szCs w:val="26"/>
      </w:rPr>
      <w:t>Attachment 02</w:t>
    </w:r>
  </w:p>
  <w:p w14:paraId="0F249DE8" w14:textId="77777777" w:rsidR="0084066D" w:rsidRPr="003E7E5E" w:rsidRDefault="0084066D" w:rsidP="0061198D">
    <w:pPr>
      <w:spacing w:after="240"/>
      <w:jc w:val="center"/>
      <w:rPr>
        <w:b/>
        <w:sz w:val="26"/>
        <w:szCs w:val="26"/>
      </w:rPr>
    </w:pPr>
    <w:r w:rsidRPr="003E7E5E">
      <w:rPr>
        <w:b/>
        <w:sz w:val="26"/>
        <w:szCs w:val="26"/>
      </w:rPr>
      <w:t>Executive Summary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C190" w14:textId="77777777" w:rsidR="0032668F" w:rsidRDefault="003266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64612"/>
    <w:multiLevelType w:val="hybridMultilevel"/>
    <w:tmpl w:val="DDD24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24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18"/>
    <w:rsid w:val="000B6C05"/>
    <w:rsid w:val="000C0D01"/>
    <w:rsid w:val="000C377B"/>
    <w:rsid w:val="00122E21"/>
    <w:rsid w:val="0019786D"/>
    <w:rsid w:val="001E4F69"/>
    <w:rsid w:val="001E5177"/>
    <w:rsid w:val="00215782"/>
    <w:rsid w:val="0023106D"/>
    <w:rsid w:val="00235457"/>
    <w:rsid w:val="0032668F"/>
    <w:rsid w:val="0037357F"/>
    <w:rsid w:val="003A66EE"/>
    <w:rsid w:val="003D7B91"/>
    <w:rsid w:val="003E7E5E"/>
    <w:rsid w:val="00422655"/>
    <w:rsid w:val="005A1F78"/>
    <w:rsid w:val="005E5699"/>
    <w:rsid w:val="0061198D"/>
    <w:rsid w:val="00644023"/>
    <w:rsid w:val="00644585"/>
    <w:rsid w:val="006C70A3"/>
    <w:rsid w:val="007A4E3A"/>
    <w:rsid w:val="007D0ABC"/>
    <w:rsid w:val="007E5418"/>
    <w:rsid w:val="0081308C"/>
    <w:rsid w:val="008243F6"/>
    <w:rsid w:val="0084066D"/>
    <w:rsid w:val="008741FC"/>
    <w:rsid w:val="00920502"/>
    <w:rsid w:val="00931AD1"/>
    <w:rsid w:val="009D35B0"/>
    <w:rsid w:val="00AE7DD3"/>
    <w:rsid w:val="00B77007"/>
    <w:rsid w:val="00B96113"/>
    <w:rsid w:val="00C650AA"/>
    <w:rsid w:val="00C9375B"/>
    <w:rsid w:val="00CE4424"/>
    <w:rsid w:val="00D13E49"/>
    <w:rsid w:val="00D8435F"/>
    <w:rsid w:val="00DA0139"/>
    <w:rsid w:val="00DE0C4F"/>
    <w:rsid w:val="00E07F5E"/>
    <w:rsid w:val="00EB16D5"/>
    <w:rsid w:val="00F33CF3"/>
    <w:rsid w:val="00F537F2"/>
    <w:rsid w:val="09B911DA"/>
    <w:rsid w:val="10CE8E29"/>
    <w:rsid w:val="1A4E6743"/>
    <w:rsid w:val="31063177"/>
    <w:rsid w:val="400EC26A"/>
    <w:rsid w:val="72B69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B1AA71"/>
  <w15:docId w15:val="{40853227-5547-49DA-BDBC-8FA13245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418"/>
    <w:pPr>
      <w:spacing w:after="120"/>
    </w:pPr>
    <w:rPr>
      <w:rFonts w:ascii="Arial" w:eastAsia="Times New Roman" w:hAnsi="Arial" w:cs="Arial"/>
      <w:sz w:val="22"/>
    </w:rPr>
  </w:style>
  <w:style w:type="paragraph" w:styleId="Heading3">
    <w:name w:val="heading 3"/>
    <w:aliases w:val="Section"/>
    <w:basedOn w:val="Normal"/>
    <w:link w:val="Heading3Char"/>
    <w:uiPriority w:val="99"/>
    <w:qFormat/>
    <w:rsid w:val="00931AD1"/>
    <w:pPr>
      <w:keepNext/>
      <w:keepLines/>
      <w:spacing w:before="60" w:after="60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66D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840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66D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1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17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20502"/>
    <w:rPr>
      <w:rFonts w:ascii="Arial" w:eastAsia="Times New Roman" w:hAnsi="Arial" w:cs="Arial"/>
      <w:sz w:val="22"/>
    </w:rPr>
  </w:style>
  <w:style w:type="character" w:customStyle="1" w:styleId="Heading3Char">
    <w:name w:val="Heading 3 Char"/>
    <w:aliases w:val="Section Char"/>
    <w:basedOn w:val="DefaultParagraphFont"/>
    <w:link w:val="Heading3"/>
    <w:uiPriority w:val="99"/>
    <w:rsid w:val="00931AD1"/>
    <w:rPr>
      <w:rFonts w:ascii="Arial" w:eastAsia="Times New Roman" w:hAnsi="Arial" w:cs="Arial"/>
      <w:b/>
      <w:sz w:val="22"/>
    </w:rPr>
  </w:style>
  <w:style w:type="paragraph" w:styleId="CommentText">
    <w:name w:val="annotation text"/>
    <w:basedOn w:val="Normal"/>
    <w:link w:val="CommentTextChar"/>
    <w:semiHidden/>
    <w:rsid w:val="000B6C0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6C05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lcf76f155ced4ddcb4097134ff3c332f xmlns="785685f2-c2e1-4352-89aa-3faca8eaba52">
      <Terms xmlns="http://schemas.microsoft.com/office/infopath/2007/PartnerControls"/>
    </lcf76f155ced4ddcb4097134ff3c332f>
    <TaxCatchAll xmlns="5067c814-4b34-462c-a21d-c185ff6548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9CEEA-D167-4D71-8E66-9C5DC06D1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67EEFA-47E6-42B2-9804-BFDE7D459A82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5067c814-4b34-462c-a21d-c185ff6548d2"/>
    <ds:schemaRef ds:uri="http://schemas.openxmlformats.org/package/2006/metadata/core-properties"/>
    <ds:schemaRef ds:uri="785685f2-c2e1-4352-89aa-3faca8eaba52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6C8D566-61B8-4345-9077-E4FEEC3902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0A3393-CEDE-4008-90D3-30CA6D3FA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259</Characters>
  <Application>Microsoft Office Word</Application>
  <DocSecurity>0</DocSecurity>
  <Lines>2</Lines>
  <Paragraphs>1</Paragraphs>
  <ScaleCrop>false</ScaleCrop>
  <Company>California Energy Commission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vlew</dc:creator>
  <cp:keywords/>
  <dc:description/>
  <cp:lastModifiedBy>Worster, Brad@Energy</cp:lastModifiedBy>
  <cp:revision>10</cp:revision>
  <dcterms:created xsi:type="dcterms:W3CDTF">2024-03-05T22:48:00Z</dcterms:created>
  <dcterms:modified xsi:type="dcterms:W3CDTF">2026-06-03T17:51:00Z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6400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GrammarlyDocumentId">
    <vt:lpwstr>2e7b3c284e42e19466e1c98675600917250eacf4b428b14089137ba36b89bde3</vt:lpwstr>
  </property>
</Properties>
</file>