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98743" w14:textId="789E312F" w:rsidR="00E1755A" w:rsidRPr="00E1755A" w:rsidRDefault="00E1755A" w:rsidP="00E1755A">
      <w:pPr>
        <w:rPr>
          <w:rFonts w:ascii="Arial" w:hAnsi="Arial" w:cs="Arial"/>
        </w:rPr>
      </w:pPr>
      <w:r w:rsidRPr="00E1755A">
        <w:rPr>
          <w:rFonts w:ascii="Arial" w:hAnsi="Arial" w:cs="Arial"/>
        </w:rPr>
        <w:t xml:space="preserve">Applicant Name: </w:t>
      </w:r>
    </w:p>
    <w:p w14:paraId="540DDB41" w14:textId="37634ECA" w:rsidR="001950CA" w:rsidRPr="00D32F87" w:rsidRDefault="001950CA" w:rsidP="00E1755A">
      <w:pPr>
        <w:rPr>
          <w:rFonts w:ascii="Arial" w:hAnsi="Arial" w:cs="Arial"/>
        </w:rPr>
      </w:pPr>
      <w:r w:rsidRPr="00D32F87">
        <w:rPr>
          <w:rFonts w:ascii="Arial" w:hAnsi="Arial" w:cs="Arial"/>
        </w:rPr>
        <w:t>Project Name:</w:t>
      </w:r>
      <w:r w:rsidR="004A2DD3" w:rsidRPr="00D32F87">
        <w:rPr>
          <w:rFonts w:ascii="Arial" w:hAnsi="Arial" w:cs="Arial"/>
        </w:rPr>
        <w:t xml:space="preserve"> </w:t>
      </w:r>
    </w:p>
    <w:p w14:paraId="58410A5B" w14:textId="77777777" w:rsidR="0077069C" w:rsidRDefault="0077069C"/>
    <w:p w14:paraId="6CB79CB1" w14:textId="3F09063C" w:rsidR="00625867" w:rsidRPr="00D32F87" w:rsidRDefault="00B0452E">
      <w:pPr>
        <w:rPr>
          <w:rFonts w:ascii="Arial" w:hAnsi="Arial" w:cs="Arial"/>
          <w:b/>
        </w:rPr>
      </w:pPr>
      <w:r w:rsidRPr="00D32F87">
        <w:rPr>
          <w:rFonts w:ascii="Arial" w:hAnsi="Arial" w:cs="Arial"/>
          <w:b/>
        </w:rPr>
        <w:t>Deliverable</w:t>
      </w:r>
      <w:r w:rsidR="00625867" w:rsidRPr="00D32F87">
        <w:rPr>
          <w:rFonts w:ascii="Arial" w:hAnsi="Arial" w:cs="Arial"/>
          <w:b/>
        </w:rPr>
        <w:t xml:space="preserve"> Intent:</w:t>
      </w:r>
    </w:p>
    <w:p w14:paraId="08DC76BC" w14:textId="7299AC1A" w:rsidR="00E1755A" w:rsidRDefault="00E1755A">
      <w:pPr>
        <w:rPr>
          <w:rFonts w:ascii="Arial" w:hAnsi="Arial" w:cs="Arial"/>
        </w:rPr>
      </w:pPr>
      <w:r w:rsidRPr="0DCBBE1F">
        <w:rPr>
          <w:rFonts w:ascii="Arial" w:hAnsi="Arial" w:cs="Arial"/>
        </w:rPr>
        <w:t>This document is intended for the applicant to identify project-specific metric targets at the beginning of the agreement.</w:t>
      </w:r>
      <w:r w:rsidR="00FA79C2" w:rsidRPr="0DCBBE1F">
        <w:rPr>
          <w:rFonts w:ascii="Arial" w:eastAsia="Times New Roman" w:hAnsi="Arial" w:cs="Arial"/>
        </w:rPr>
        <w:t xml:space="preserve"> </w:t>
      </w:r>
      <w:r w:rsidR="00FA79C2" w:rsidRPr="0DCBBE1F">
        <w:rPr>
          <w:rFonts w:ascii="Arial" w:hAnsi="Arial" w:cs="Arial"/>
        </w:rPr>
        <w:t>The performance targets should be a combination of scientific, engineering and techno-economic metrics that provide the most significant indicator of the research or technology’s potential success</w:t>
      </w:r>
      <w:r w:rsidR="00821093" w:rsidRPr="0DCBBE1F">
        <w:rPr>
          <w:rFonts w:ascii="Arial" w:hAnsi="Arial" w:cs="Arial"/>
        </w:rPr>
        <w:t xml:space="preserve">, such as those listed in </w:t>
      </w:r>
      <w:r w:rsidR="378F32A3" w:rsidRPr="0DCBBE1F">
        <w:rPr>
          <w:rFonts w:ascii="Arial" w:hAnsi="Arial" w:cs="Arial"/>
        </w:rPr>
        <w:t>Section I</w:t>
      </w:r>
      <w:r w:rsidR="138DF8B8" w:rsidRPr="0DCBBE1F">
        <w:rPr>
          <w:rFonts w:ascii="Arial" w:hAnsi="Arial" w:cs="Arial"/>
        </w:rPr>
        <w:t>.C</w:t>
      </w:r>
      <w:r w:rsidR="378F32A3" w:rsidRPr="0DCBBE1F">
        <w:rPr>
          <w:rFonts w:ascii="Arial" w:hAnsi="Arial" w:cs="Arial"/>
        </w:rPr>
        <w:t>.</w:t>
      </w:r>
      <w:r w:rsidR="522841D1" w:rsidRPr="0DCBBE1F">
        <w:rPr>
          <w:rFonts w:ascii="Arial" w:hAnsi="Arial" w:cs="Arial"/>
        </w:rPr>
        <w:t>’s</w:t>
      </w:r>
      <w:r w:rsidR="000679A1" w:rsidRPr="0DCBBE1F">
        <w:rPr>
          <w:rFonts w:ascii="Arial" w:hAnsi="Arial" w:cs="Arial"/>
        </w:rPr>
        <w:t xml:space="preserve"> </w:t>
      </w:r>
      <w:r w:rsidR="4B7DA884" w:rsidRPr="0DCBBE1F">
        <w:rPr>
          <w:rFonts w:ascii="Arial" w:hAnsi="Arial" w:cs="Arial"/>
        </w:rPr>
        <w:t xml:space="preserve">Project Focus </w:t>
      </w:r>
      <w:r w:rsidR="000679A1" w:rsidRPr="0DCBBE1F">
        <w:rPr>
          <w:rFonts w:ascii="Arial" w:hAnsi="Arial" w:cs="Arial"/>
        </w:rPr>
        <w:t>of the Solicitation Manual</w:t>
      </w:r>
      <w:r w:rsidR="00FA79C2" w:rsidRPr="0DCBBE1F">
        <w:rPr>
          <w:rFonts w:ascii="Arial" w:hAnsi="Arial" w:cs="Arial"/>
        </w:rPr>
        <w:t>.</w:t>
      </w:r>
      <w:r w:rsidRPr="0DCBBE1F">
        <w:rPr>
          <w:rFonts w:ascii="Arial" w:hAnsi="Arial" w:cs="Arial"/>
        </w:rPr>
        <w:t xml:space="preserve"> The metrics should provide constructive targets for the performance of the technology or project and how the metric will be measured and evaluated, during </w:t>
      </w:r>
      <w:r w:rsidR="008F5B79" w:rsidRPr="0DCBBE1F">
        <w:rPr>
          <w:rFonts w:ascii="Arial" w:hAnsi="Arial" w:cs="Arial"/>
        </w:rPr>
        <w:t xml:space="preserve">the project </w:t>
      </w:r>
      <w:r w:rsidRPr="0DCBBE1F">
        <w:rPr>
          <w:rFonts w:ascii="Arial" w:hAnsi="Arial" w:cs="Arial"/>
        </w:rPr>
        <w:t>and after the project is complete</w:t>
      </w:r>
      <w:r w:rsidR="00FA79C2" w:rsidRPr="0DCBBE1F">
        <w:rPr>
          <w:rFonts w:ascii="Arial" w:hAnsi="Arial" w:cs="Arial"/>
        </w:rPr>
        <w:t>.</w:t>
      </w:r>
    </w:p>
    <w:p w14:paraId="3CA80552" w14:textId="77777777" w:rsidR="00A30251" w:rsidRPr="00D32F87" w:rsidRDefault="00AF79BC" w:rsidP="00C769DC">
      <w:pPr>
        <w:rPr>
          <w:rFonts w:ascii="Arial" w:hAnsi="Arial" w:cs="Arial"/>
          <w:b/>
        </w:rPr>
      </w:pPr>
      <w:r w:rsidRPr="00D32F87">
        <w:rPr>
          <w:rFonts w:ascii="Arial" w:hAnsi="Arial" w:cs="Arial"/>
          <w:b/>
        </w:rPr>
        <w:t xml:space="preserve">Performance </w:t>
      </w:r>
      <w:r w:rsidR="00A30251" w:rsidRPr="00D32F87">
        <w:rPr>
          <w:rFonts w:ascii="Arial" w:hAnsi="Arial" w:cs="Arial"/>
          <w:b/>
        </w:rPr>
        <w:t>Metric Content:</w:t>
      </w:r>
    </w:p>
    <w:p w14:paraId="14E0F501" w14:textId="75EFE291" w:rsidR="007141B6" w:rsidRPr="00D32F87" w:rsidRDefault="007141B6" w:rsidP="007141B6">
      <w:pPr>
        <w:rPr>
          <w:rFonts w:ascii="Arial" w:hAnsi="Arial" w:cs="Arial"/>
        </w:rPr>
      </w:pPr>
      <w:r w:rsidRPr="00D32F87">
        <w:rPr>
          <w:rFonts w:ascii="Arial" w:hAnsi="Arial" w:cs="Arial"/>
        </w:rPr>
        <w:t xml:space="preserve">For each performance metric, the </w:t>
      </w:r>
      <w:r w:rsidR="00E1755A">
        <w:rPr>
          <w:rFonts w:ascii="Arial" w:hAnsi="Arial" w:cs="Arial"/>
        </w:rPr>
        <w:t>applicant</w:t>
      </w:r>
      <w:r w:rsidR="00E1755A" w:rsidRPr="00D32F87">
        <w:rPr>
          <w:rFonts w:ascii="Arial" w:hAnsi="Arial" w:cs="Arial"/>
        </w:rPr>
        <w:t xml:space="preserve"> </w:t>
      </w:r>
      <w:r w:rsidRPr="00D32F87">
        <w:rPr>
          <w:rFonts w:ascii="Arial" w:hAnsi="Arial" w:cs="Arial"/>
        </w:rPr>
        <w:t xml:space="preserve">should provide the following information: </w:t>
      </w:r>
    </w:p>
    <w:p w14:paraId="1523F584" w14:textId="77777777" w:rsidR="007141B6" w:rsidRPr="00D32F87" w:rsidRDefault="007141B6" w:rsidP="007141B6">
      <w:pPr>
        <w:numPr>
          <w:ilvl w:val="0"/>
          <w:numId w:val="2"/>
        </w:numPr>
        <w:contextualSpacing/>
        <w:rPr>
          <w:rFonts w:ascii="Arial" w:hAnsi="Arial" w:cs="Arial"/>
        </w:rPr>
      </w:pPr>
      <w:r w:rsidRPr="00D32F87">
        <w:rPr>
          <w:rFonts w:ascii="Arial" w:hAnsi="Arial" w:cs="Arial"/>
        </w:rPr>
        <w:t>A short descri</w:t>
      </w:r>
      <w:r w:rsidR="0073357F" w:rsidRPr="00D32F87">
        <w:rPr>
          <w:rFonts w:ascii="Arial" w:hAnsi="Arial" w:cs="Arial"/>
        </w:rPr>
        <w:t xml:space="preserve">ption of the </w:t>
      </w:r>
      <w:r w:rsidR="0073357F" w:rsidRPr="00D32F87">
        <w:rPr>
          <w:rFonts w:ascii="Arial" w:hAnsi="Arial" w:cs="Arial"/>
          <w:i/>
        </w:rPr>
        <w:t>performance metric</w:t>
      </w:r>
      <w:r w:rsidR="008D2C48" w:rsidRPr="00D32F87">
        <w:rPr>
          <w:rFonts w:ascii="Arial" w:hAnsi="Arial" w:cs="Arial"/>
        </w:rPr>
        <w:t>.</w:t>
      </w:r>
    </w:p>
    <w:p w14:paraId="1F8E8DBD" w14:textId="77777777" w:rsidR="00F05A01" w:rsidRPr="00D32F87" w:rsidRDefault="00F05A01" w:rsidP="007141B6">
      <w:pPr>
        <w:numPr>
          <w:ilvl w:val="0"/>
          <w:numId w:val="2"/>
        </w:numPr>
        <w:contextualSpacing/>
        <w:rPr>
          <w:rFonts w:ascii="Arial" w:hAnsi="Arial" w:cs="Arial"/>
        </w:rPr>
      </w:pPr>
      <w:r w:rsidRPr="00D32F87">
        <w:rPr>
          <w:rFonts w:ascii="Arial" w:hAnsi="Arial" w:cs="Arial"/>
        </w:rPr>
        <w:t>Performance Metrics:</w:t>
      </w:r>
    </w:p>
    <w:p w14:paraId="3AE05BC2" w14:textId="33F80B1F" w:rsidR="00F05A01" w:rsidRPr="00D32F87" w:rsidRDefault="00F05A01" w:rsidP="00F05A01">
      <w:pPr>
        <w:numPr>
          <w:ilvl w:val="1"/>
          <w:numId w:val="2"/>
        </w:numPr>
        <w:contextualSpacing/>
        <w:rPr>
          <w:rFonts w:ascii="Arial" w:hAnsi="Arial" w:cs="Arial"/>
        </w:rPr>
      </w:pPr>
      <w:r w:rsidRPr="00D32F87">
        <w:rPr>
          <w:rFonts w:ascii="Arial" w:hAnsi="Arial" w:cs="Arial"/>
        </w:rPr>
        <w:t>Benchmark – Current industry standard or status</w:t>
      </w:r>
      <w:r w:rsidR="007A7E2C" w:rsidRPr="00D32F87">
        <w:rPr>
          <w:rFonts w:ascii="Arial" w:hAnsi="Arial" w:cs="Arial"/>
        </w:rPr>
        <w:t xml:space="preserve"> (</w:t>
      </w:r>
      <w:r w:rsidR="006B215D">
        <w:rPr>
          <w:rFonts w:ascii="Arial" w:hAnsi="Arial" w:cs="Arial"/>
        </w:rPr>
        <w:t>i</w:t>
      </w:r>
      <w:r w:rsidR="007A7E2C" w:rsidRPr="00D32F87">
        <w:rPr>
          <w:rFonts w:ascii="Arial" w:hAnsi="Arial" w:cs="Arial"/>
        </w:rPr>
        <w:t>f applicable)</w:t>
      </w:r>
    </w:p>
    <w:p w14:paraId="4C2D01FC" w14:textId="390A24CC" w:rsidR="00F05A01" w:rsidRPr="00D32F87" w:rsidRDefault="007A7E2C" w:rsidP="00F05A01">
      <w:pPr>
        <w:numPr>
          <w:ilvl w:val="1"/>
          <w:numId w:val="2"/>
        </w:numPr>
        <w:contextualSpacing/>
        <w:rPr>
          <w:rFonts w:ascii="Arial" w:hAnsi="Arial" w:cs="Arial"/>
        </w:rPr>
      </w:pPr>
      <w:r w:rsidRPr="00D32F87">
        <w:rPr>
          <w:rFonts w:ascii="Arial" w:hAnsi="Arial" w:cs="Arial"/>
        </w:rPr>
        <w:t>Current</w:t>
      </w:r>
      <w:r w:rsidR="00F05A01" w:rsidRPr="00D32F87">
        <w:rPr>
          <w:rFonts w:ascii="Arial" w:hAnsi="Arial" w:cs="Arial"/>
        </w:rPr>
        <w:t xml:space="preserve"> – Performance demonstrated to date</w:t>
      </w:r>
      <w:r w:rsidRPr="00D32F87">
        <w:rPr>
          <w:rFonts w:ascii="Arial" w:hAnsi="Arial" w:cs="Arial"/>
        </w:rPr>
        <w:t xml:space="preserve"> (</w:t>
      </w:r>
      <w:r w:rsidR="006B215D">
        <w:rPr>
          <w:rFonts w:ascii="Arial" w:hAnsi="Arial" w:cs="Arial"/>
        </w:rPr>
        <w:t>i</w:t>
      </w:r>
      <w:r w:rsidRPr="00D32F87">
        <w:rPr>
          <w:rFonts w:ascii="Arial" w:hAnsi="Arial" w:cs="Arial"/>
        </w:rPr>
        <w:t>f applicable)</w:t>
      </w:r>
    </w:p>
    <w:p w14:paraId="75B1F896" w14:textId="77777777" w:rsidR="00F05A01" w:rsidRPr="00D32F87" w:rsidRDefault="00F05A01" w:rsidP="00F05A01">
      <w:pPr>
        <w:numPr>
          <w:ilvl w:val="1"/>
          <w:numId w:val="2"/>
        </w:numPr>
        <w:contextualSpacing/>
        <w:rPr>
          <w:rFonts w:ascii="Arial" w:hAnsi="Arial" w:cs="Arial"/>
        </w:rPr>
      </w:pPr>
      <w:r w:rsidRPr="00D32F87">
        <w:rPr>
          <w:rFonts w:ascii="Arial" w:hAnsi="Arial" w:cs="Arial"/>
        </w:rPr>
        <w:t>Low Target – Low goal for successful results</w:t>
      </w:r>
    </w:p>
    <w:p w14:paraId="479A7CBE" w14:textId="77777777" w:rsidR="00F05A01" w:rsidRPr="00D32F87" w:rsidRDefault="00F05A01" w:rsidP="00F05A01">
      <w:pPr>
        <w:numPr>
          <w:ilvl w:val="1"/>
          <w:numId w:val="2"/>
        </w:numPr>
        <w:contextualSpacing/>
        <w:rPr>
          <w:rFonts w:ascii="Arial" w:hAnsi="Arial" w:cs="Arial"/>
        </w:rPr>
      </w:pPr>
      <w:r w:rsidRPr="00D32F87">
        <w:rPr>
          <w:rFonts w:ascii="Arial" w:hAnsi="Arial" w:cs="Arial"/>
        </w:rPr>
        <w:t>High Target – High goal for successful results</w:t>
      </w:r>
    </w:p>
    <w:p w14:paraId="7BD4C242" w14:textId="77777777" w:rsidR="00E1755A" w:rsidRPr="00E1755A" w:rsidRDefault="00E1755A" w:rsidP="00E1755A">
      <w:pPr>
        <w:numPr>
          <w:ilvl w:val="0"/>
          <w:numId w:val="2"/>
        </w:numPr>
        <w:contextualSpacing/>
        <w:rPr>
          <w:rFonts w:ascii="Arial" w:hAnsi="Arial" w:cs="Arial"/>
        </w:rPr>
      </w:pPr>
      <w:r w:rsidRPr="00E1755A">
        <w:rPr>
          <w:rFonts w:ascii="Arial" w:hAnsi="Arial" w:cs="Arial"/>
        </w:rPr>
        <w:t xml:space="preserve">The </w:t>
      </w:r>
      <w:r w:rsidRPr="00E1755A">
        <w:rPr>
          <w:rFonts w:ascii="Arial" w:hAnsi="Arial" w:cs="Arial"/>
          <w:i/>
        </w:rPr>
        <w:t>target performance</w:t>
      </w:r>
      <w:r w:rsidRPr="00E1755A">
        <w:rPr>
          <w:rFonts w:ascii="Arial" w:hAnsi="Arial" w:cs="Arial"/>
        </w:rPr>
        <w:t xml:space="preserve"> that is the high expectation that can be achieved beyond the baseline. This is the ultimate goal for the specific project’s or technology’s metric to achieve by the end of the project.</w:t>
      </w:r>
    </w:p>
    <w:p w14:paraId="2C2D62FA" w14:textId="77777777" w:rsidR="00E1755A" w:rsidRPr="00E1755A" w:rsidRDefault="00E1755A" w:rsidP="00E1755A">
      <w:pPr>
        <w:numPr>
          <w:ilvl w:val="0"/>
          <w:numId w:val="2"/>
        </w:numPr>
        <w:contextualSpacing/>
        <w:rPr>
          <w:rFonts w:ascii="Arial" w:hAnsi="Arial" w:cs="Arial"/>
        </w:rPr>
      </w:pPr>
      <w:r w:rsidRPr="00E1755A">
        <w:rPr>
          <w:rFonts w:ascii="Arial" w:hAnsi="Arial" w:cs="Arial"/>
        </w:rPr>
        <w:t xml:space="preserve">The </w:t>
      </w:r>
      <w:r w:rsidRPr="00E1755A">
        <w:rPr>
          <w:rFonts w:ascii="Arial" w:hAnsi="Arial" w:cs="Arial"/>
          <w:i/>
        </w:rPr>
        <w:t>evaluation method</w:t>
      </w:r>
      <w:r w:rsidRPr="00E1755A">
        <w:rPr>
          <w:rFonts w:ascii="Arial" w:hAnsi="Arial" w:cs="Arial"/>
        </w:rPr>
        <w:t xml:space="preserve"> that will be used to assess or measure the metric or target. If not evaluated during final analysis a date of measure may be useful in this section.</w:t>
      </w:r>
    </w:p>
    <w:p w14:paraId="643AD42E" w14:textId="77777777" w:rsidR="00E1755A" w:rsidRPr="00E1755A" w:rsidRDefault="00E1755A" w:rsidP="00E1755A">
      <w:pPr>
        <w:numPr>
          <w:ilvl w:val="0"/>
          <w:numId w:val="2"/>
        </w:numPr>
        <w:contextualSpacing/>
        <w:rPr>
          <w:rFonts w:ascii="Arial" w:hAnsi="Arial" w:cs="Arial"/>
        </w:rPr>
        <w:sectPr w:rsidR="00E1755A" w:rsidRPr="00E1755A" w:rsidSect="008F16D0">
          <w:headerReference w:type="default" r:id="rId11"/>
          <w:footerReference w:type="default" r:id="rId12"/>
          <w:type w:val="continuous"/>
          <w:pgSz w:w="12240" w:h="15840"/>
          <w:pgMar w:top="1440" w:right="1440" w:bottom="1440" w:left="1440" w:header="720" w:footer="720" w:gutter="0"/>
          <w:cols w:space="720"/>
          <w:docGrid w:linePitch="360"/>
        </w:sectPr>
      </w:pPr>
      <w:r w:rsidRPr="00E1755A">
        <w:rPr>
          <w:rFonts w:ascii="Arial" w:hAnsi="Arial" w:cs="Arial"/>
        </w:rPr>
        <w:t xml:space="preserve">The </w:t>
      </w:r>
      <w:r w:rsidRPr="00E1755A">
        <w:rPr>
          <w:rFonts w:ascii="Arial" w:hAnsi="Arial" w:cs="Arial"/>
          <w:i/>
        </w:rPr>
        <w:t>significance of the metric</w:t>
      </w:r>
      <w:r w:rsidRPr="00E1755A">
        <w:rPr>
          <w:rFonts w:ascii="Arial" w:hAnsi="Arial" w:cs="Arial"/>
        </w:rPr>
        <w:t xml:space="preserve"> or target to the research or technology’s success and beneficial impact. This should address how meeting or failing to meet the performance metric might impact the project or technology on a high level.</w:t>
      </w:r>
    </w:p>
    <w:p w14:paraId="164DD150" w14:textId="704DF670" w:rsidR="00527DDB" w:rsidRPr="00D32F87" w:rsidRDefault="004B60EC" w:rsidP="0045296B">
      <w:pPr>
        <w:jc w:val="center"/>
        <w:rPr>
          <w:rFonts w:ascii="Arial" w:hAnsi="Arial" w:cs="Arial"/>
          <w:b/>
          <w:sz w:val="28"/>
          <w:szCs w:val="28"/>
        </w:rPr>
      </w:pPr>
      <w:r w:rsidRPr="00D32F87">
        <w:rPr>
          <w:rFonts w:ascii="Arial" w:hAnsi="Arial" w:cs="Arial"/>
          <w:b/>
          <w:sz w:val="28"/>
          <w:szCs w:val="28"/>
        </w:rPr>
        <w:lastRenderedPageBreak/>
        <w:t>Performance Metrics</w:t>
      </w:r>
      <w:r w:rsidR="00527DDB" w:rsidRPr="00D32F87">
        <w:rPr>
          <w:rFonts w:ascii="Arial" w:hAnsi="Arial" w:cs="Arial"/>
          <w:b/>
          <w:sz w:val="28"/>
          <w:szCs w:val="28"/>
        </w:rPr>
        <w:t xml:space="preserve"> Table</w:t>
      </w:r>
    </w:p>
    <w:p w14:paraId="426396F2" w14:textId="190962F0" w:rsidR="009B4256" w:rsidRPr="00D32F87" w:rsidRDefault="00E1755A" w:rsidP="0045296B">
      <w:pPr>
        <w:jc w:val="center"/>
        <w:rPr>
          <w:rFonts w:ascii="Arial" w:hAnsi="Arial" w:cs="Arial"/>
        </w:rPr>
      </w:pPr>
      <w:r w:rsidRPr="00E1755A">
        <w:rPr>
          <w:rFonts w:ascii="Arial" w:hAnsi="Arial" w:cs="Arial"/>
        </w:rPr>
        <w:t xml:space="preserve">Metrics should address advancements of the technology being </w:t>
      </w:r>
      <w:r w:rsidR="009D0340">
        <w:rPr>
          <w:rFonts w:ascii="Arial" w:hAnsi="Arial" w:cs="Arial"/>
        </w:rPr>
        <w:t>deployed</w:t>
      </w:r>
      <w:r w:rsidR="009D0340" w:rsidRPr="00E1755A">
        <w:rPr>
          <w:rFonts w:ascii="Arial" w:hAnsi="Arial" w:cs="Arial"/>
        </w:rPr>
        <w:t xml:space="preserve"> </w:t>
      </w:r>
      <w:r w:rsidRPr="00E1755A">
        <w:rPr>
          <w:rFonts w:ascii="Arial" w:hAnsi="Arial" w:cs="Arial"/>
        </w:rPr>
        <w:t>that represent that the technology is being advanced relative to the expected goal; examples include</w:t>
      </w:r>
      <w:r w:rsidR="00482B14">
        <w:rPr>
          <w:rFonts w:ascii="Arial" w:hAnsi="Arial" w:cs="Arial"/>
        </w:rPr>
        <w:t xml:space="preserve"> </w:t>
      </w:r>
      <w:r w:rsidR="009D0340">
        <w:rPr>
          <w:rFonts w:ascii="Arial" w:hAnsi="Arial" w:cs="Arial"/>
        </w:rPr>
        <w:t>water consumption, hydrogen purity, carbon intensity, production costs, and hydrogen leakage</w:t>
      </w:r>
      <w:r w:rsidRPr="00E1755A">
        <w:rPr>
          <w:rFonts w:ascii="Arial" w:hAnsi="Arial" w:cs="Arial"/>
        </w:rPr>
        <w:t>. Additionally, critical measurements can be included that justify results of the project; examples include</w:t>
      </w:r>
      <w:r w:rsidR="00482B14">
        <w:rPr>
          <w:rFonts w:ascii="Arial" w:hAnsi="Arial" w:cs="Arial"/>
        </w:rPr>
        <w:t xml:space="preserve"> </w:t>
      </w:r>
      <w:r w:rsidR="00EE4B56">
        <w:rPr>
          <w:rFonts w:ascii="Arial" w:hAnsi="Arial" w:cs="Arial"/>
        </w:rPr>
        <w:t xml:space="preserve">electricity use (kilowatt hours), production capacity (metric tons per day), </w:t>
      </w:r>
      <w:r w:rsidR="00A85FCB">
        <w:rPr>
          <w:rFonts w:ascii="Arial" w:hAnsi="Arial" w:cs="Arial"/>
        </w:rPr>
        <w:t>and water consumption for plant operations (kilograms of water per day)</w:t>
      </w:r>
      <w:r w:rsidRPr="00E1755A">
        <w:rPr>
          <w:rFonts w:ascii="Arial" w:hAnsi="Arial" w:cs="Arial"/>
        </w:rPr>
        <w:t>.</w:t>
      </w:r>
    </w:p>
    <w:tbl>
      <w:tblPr>
        <w:tblStyle w:val="GridTable6Colorful"/>
        <w:tblW w:w="0" w:type="auto"/>
        <w:jc w:val="center"/>
        <w:tblLook w:val="04A0" w:firstRow="1" w:lastRow="0" w:firstColumn="1" w:lastColumn="0" w:noHBand="0" w:noVBand="1"/>
        <w:tblCaption w:val="Performance Metrics Table"/>
        <w:tblDescription w:val="Table to be used for applicants to address advancements of the technology being studied that represent that the technology is being advanced relative to the expected goal."/>
      </w:tblPr>
      <w:tblGrid>
        <w:gridCol w:w="2150"/>
        <w:gridCol w:w="1562"/>
        <w:gridCol w:w="1613"/>
        <w:gridCol w:w="1562"/>
        <w:gridCol w:w="1562"/>
        <w:gridCol w:w="1941"/>
        <w:gridCol w:w="2560"/>
      </w:tblGrid>
      <w:tr w:rsidR="00F05A01" w:rsidRPr="00D32F87" w14:paraId="4CC90176" w14:textId="77777777" w:rsidTr="0DCBBE1F">
        <w:trPr>
          <w:cnfStyle w:val="100000000000" w:firstRow="1" w:lastRow="0" w:firstColumn="0" w:lastColumn="0" w:oddVBand="0" w:evenVBand="0" w:oddHBand="0" w:evenHBand="0" w:firstRowFirstColumn="0" w:firstRowLastColumn="0" w:lastRowFirstColumn="0" w:lastRowLastColumn="0"/>
          <w:trHeight w:val="822"/>
          <w:tblHeader/>
          <w:jc w:val="center"/>
        </w:trPr>
        <w:tc>
          <w:tcPr>
            <w:cnfStyle w:val="001000000000" w:firstRow="0" w:lastRow="0" w:firstColumn="1" w:lastColumn="0" w:oddVBand="0" w:evenVBand="0" w:oddHBand="0" w:evenHBand="0" w:firstRowFirstColumn="0" w:firstRowLastColumn="0" w:lastRowFirstColumn="0" w:lastRowLastColumn="0"/>
            <w:tcW w:w="2150" w:type="dxa"/>
            <w:vAlign w:val="bottom"/>
          </w:tcPr>
          <w:p w14:paraId="01A29431" w14:textId="77777777" w:rsidR="00F05A01" w:rsidRPr="00D32F87" w:rsidRDefault="00F05A01" w:rsidP="000B08C9">
            <w:pPr>
              <w:jc w:val="center"/>
              <w:rPr>
                <w:rFonts w:ascii="Arial" w:hAnsi="Arial" w:cs="Arial"/>
              </w:rPr>
            </w:pPr>
            <w:r w:rsidRPr="00D32F87">
              <w:rPr>
                <w:rFonts w:ascii="Arial" w:hAnsi="Arial" w:cs="Arial"/>
              </w:rPr>
              <w:t>Performance Metric</w:t>
            </w:r>
          </w:p>
        </w:tc>
        <w:tc>
          <w:tcPr>
            <w:tcW w:w="1562" w:type="dxa"/>
            <w:vAlign w:val="bottom"/>
          </w:tcPr>
          <w:p w14:paraId="551BB9D9" w14:textId="77777777" w:rsidR="00F05A01" w:rsidRPr="00D32F87" w:rsidRDefault="00F05A01" w:rsidP="00A3025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Benchmark Performance</w:t>
            </w:r>
          </w:p>
        </w:tc>
        <w:tc>
          <w:tcPr>
            <w:tcW w:w="1613" w:type="dxa"/>
            <w:vAlign w:val="bottom"/>
          </w:tcPr>
          <w:p w14:paraId="23B58D75" w14:textId="6AE4369B" w:rsidR="00F05A01" w:rsidRPr="00D32F87" w:rsidRDefault="007A7E2C" w:rsidP="00A3025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Current</w:t>
            </w:r>
            <w:r w:rsidR="00F05A01" w:rsidRPr="00D32F87">
              <w:rPr>
                <w:rFonts w:ascii="Arial" w:hAnsi="Arial" w:cs="Arial"/>
              </w:rPr>
              <w:t xml:space="preserve"> Performance</w:t>
            </w:r>
          </w:p>
        </w:tc>
        <w:tc>
          <w:tcPr>
            <w:tcW w:w="1562" w:type="dxa"/>
            <w:vAlign w:val="bottom"/>
          </w:tcPr>
          <w:p w14:paraId="0700755C" w14:textId="77777777" w:rsidR="00F05A01" w:rsidRPr="00D32F87" w:rsidRDefault="00F05A01" w:rsidP="000B08C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Low Target Performance</w:t>
            </w:r>
          </w:p>
        </w:tc>
        <w:tc>
          <w:tcPr>
            <w:tcW w:w="1562" w:type="dxa"/>
            <w:vAlign w:val="bottom"/>
          </w:tcPr>
          <w:p w14:paraId="37A2F236" w14:textId="77777777" w:rsidR="00F05A01" w:rsidRPr="00D32F87" w:rsidRDefault="00F05A01" w:rsidP="000B08C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High Target Performance</w:t>
            </w:r>
          </w:p>
        </w:tc>
        <w:tc>
          <w:tcPr>
            <w:tcW w:w="1941" w:type="dxa"/>
            <w:vAlign w:val="bottom"/>
          </w:tcPr>
          <w:p w14:paraId="0132C668" w14:textId="77777777" w:rsidR="00F05A01" w:rsidRPr="00D32F87" w:rsidRDefault="00F05A01" w:rsidP="000B08C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Evaluation Method</w:t>
            </w:r>
          </w:p>
        </w:tc>
        <w:tc>
          <w:tcPr>
            <w:tcW w:w="2560" w:type="dxa"/>
            <w:vAlign w:val="bottom"/>
          </w:tcPr>
          <w:p w14:paraId="13F22D85" w14:textId="77777777" w:rsidR="00F05A01" w:rsidRPr="00D32F87" w:rsidRDefault="00F05A01" w:rsidP="000B08C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Significance of Metric</w:t>
            </w:r>
          </w:p>
        </w:tc>
      </w:tr>
      <w:tr w:rsidR="00F05A01" w:rsidRPr="00D32F87" w14:paraId="0FFEF11E" w14:textId="77777777" w:rsidTr="0DCBBE1F">
        <w:trPr>
          <w:cnfStyle w:val="000000100000" w:firstRow="0" w:lastRow="0" w:firstColumn="0" w:lastColumn="0" w:oddVBand="0" w:evenVBand="0" w:oddHBand="1" w:evenHBand="0" w:firstRowFirstColumn="0" w:firstRowLastColumn="0" w:lastRowFirstColumn="0" w:lastRowLastColumn="0"/>
          <w:trHeight w:val="663"/>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5649EF69" w14:textId="0DA5F3BC" w:rsidR="00F05A01" w:rsidRPr="00F27D47" w:rsidRDefault="00147210" w:rsidP="00135D76">
            <w:pPr>
              <w:rPr>
                <w:rFonts w:ascii="Arial" w:hAnsi="Arial" w:cs="Arial"/>
                <w:b w:val="0"/>
                <w:i/>
                <w:iCs/>
                <w:color w:val="0070C0"/>
              </w:rPr>
            </w:pPr>
            <w:r w:rsidRPr="00F8387E">
              <w:rPr>
                <w:rFonts w:ascii="Arial" w:hAnsi="Arial" w:cs="Arial"/>
                <w:i/>
                <w:iCs/>
                <w:color w:val="1F4E79" w:themeColor="accent1" w:themeShade="80"/>
              </w:rPr>
              <w:fldChar w:fldCharType="begin">
                <w:ffData>
                  <w:name w:val="Text3"/>
                  <w:enabled/>
                  <w:calcOnExit w:val="0"/>
                  <w:statusText w:type="text" w:val="enter performance metric"/>
                  <w:textInput>
                    <w:default w:val="Ex. 1) Example metric description."/>
                  </w:textInput>
                </w:ffData>
              </w:fldChar>
            </w:r>
            <w:bookmarkStart w:id="0" w:name="Text3"/>
            <w:r w:rsidRPr="00F8387E">
              <w:rPr>
                <w:rFonts w:ascii="Arial" w:hAnsi="Arial" w:cs="Arial"/>
                <w:b w:val="0"/>
                <w:i/>
                <w:iCs/>
                <w:color w:val="1F4E79" w:themeColor="accent1" w:themeShade="80"/>
              </w:rPr>
              <w:instrText xml:space="preserve"> FORMTEXT </w:instrText>
            </w:r>
            <w:r w:rsidRPr="00F8387E">
              <w:rPr>
                <w:rFonts w:ascii="Arial" w:hAnsi="Arial" w:cs="Arial"/>
                <w:i/>
                <w:iCs/>
                <w:color w:val="1F4E79" w:themeColor="accent1" w:themeShade="80"/>
              </w:rPr>
            </w:r>
            <w:r w:rsidRPr="00F8387E">
              <w:rPr>
                <w:rFonts w:ascii="Arial" w:hAnsi="Arial" w:cs="Arial"/>
                <w:i/>
                <w:iCs/>
                <w:color w:val="1F4E79" w:themeColor="accent1" w:themeShade="80"/>
              </w:rPr>
              <w:fldChar w:fldCharType="separate"/>
            </w:r>
            <w:r w:rsidRPr="00F8387E">
              <w:rPr>
                <w:rFonts w:ascii="Arial" w:hAnsi="Arial" w:cs="Arial"/>
                <w:b w:val="0"/>
                <w:i/>
                <w:iCs/>
                <w:noProof/>
                <w:color w:val="1F4E79" w:themeColor="accent1" w:themeShade="80"/>
              </w:rPr>
              <w:t>Ex. 1) Example metric description.</w:t>
            </w:r>
            <w:r w:rsidRPr="00F8387E">
              <w:rPr>
                <w:rFonts w:ascii="Arial" w:hAnsi="Arial" w:cs="Arial"/>
                <w:i/>
                <w:iCs/>
                <w:color w:val="1F4E79" w:themeColor="accent1" w:themeShade="80"/>
              </w:rPr>
              <w:fldChar w:fldCharType="end"/>
            </w:r>
            <w:bookmarkEnd w:id="0"/>
          </w:p>
        </w:tc>
        <w:tc>
          <w:tcPr>
            <w:tcW w:w="1562" w:type="dxa"/>
            <w:vAlign w:val="center"/>
          </w:tcPr>
          <w:p w14:paraId="6D7261B7" w14:textId="337AFA68" w:rsidR="00F05A01" w:rsidRPr="00F27D47" w:rsidRDefault="00147210" w:rsidP="00135D76">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70C0"/>
              </w:rPr>
            </w:pPr>
            <w:r w:rsidRPr="00F8387E">
              <w:rPr>
                <w:rFonts w:ascii="Arial" w:hAnsi="Arial" w:cs="Arial"/>
                <w:i/>
                <w:iCs/>
                <w:color w:val="1F4E79" w:themeColor="accent1" w:themeShade="80"/>
              </w:rPr>
              <w:fldChar w:fldCharType="begin">
                <w:ffData>
                  <w:name w:val="Text4"/>
                  <w:enabled/>
                  <w:calcOnExit w:val="0"/>
                  <w:statusText w:type="text" w:val="enter benchmark performance"/>
                  <w:textInput>
                    <w:default w:val="5 units"/>
                  </w:textInput>
                </w:ffData>
              </w:fldChar>
            </w:r>
            <w:bookmarkStart w:id="1" w:name="Text4"/>
            <w:r w:rsidRPr="00F8387E">
              <w:rPr>
                <w:rFonts w:ascii="Arial" w:hAnsi="Arial" w:cs="Arial"/>
                <w:i/>
                <w:iCs/>
                <w:color w:val="1F4E79" w:themeColor="accent1" w:themeShade="80"/>
              </w:rPr>
              <w:instrText xml:space="preserve"> FORMTEXT </w:instrText>
            </w:r>
            <w:r w:rsidRPr="00F8387E">
              <w:rPr>
                <w:rFonts w:ascii="Arial" w:hAnsi="Arial" w:cs="Arial"/>
                <w:i/>
                <w:iCs/>
                <w:color w:val="1F4E79" w:themeColor="accent1" w:themeShade="80"/>
              </w:rPr>
            </w:r>
            <w:r w:rsidRPr="00F8387E">
              <w:rPr>
                <w:rFonts w:ascii="Arial" w:hAnsi="Arial" w:cs="Arial"/>
                <w:i/>
                <w:iCs/>
                <w:color w:val="1F4E79" w:themeColor="accent1" w:themeShade="80"/>
              </w:rPr>
              <w:fldChar w:fldCharType="separate"/>
            </w:r>
            <w:r w:rsidRPr="00F8387E">
              <w:rPr>
                <w:rFonts w:ascii="Arial" w:hAnsi="Arial" w:cs="Arial"/>
                <w:i/>
                <w:iCs/>
                <w:noProof/>
                <w:color w:val="1F4E79" w:themeColor="accent1" w:themeShade="80"/>
              </w:rPr>
              <w:t>5 units</w:t>
            </w:r>
            <w:r w:rsidRPr="00F8387E">
              <w:rPr>
                <w:rFonts w:ascii="Arial" w:hAnsi="Arial" w:cs="Arial"/>
                <w:i/>
                <w:iCs/>
                <w:color w:val="1F4E79" w:themeColor="accent1" w:themeShade="80"/>
              </w:rPr>
              <w:fldChar w:fldCharType="end"/>
            </w:r>
            <w:bookmarkEnd w:id="1"/>
          </w:p>
        </w:tc>
        <w:tc>
          <w:tcPr>
            <w:tcW w:w="1613" w:type="dxa"/>
            <w:vAlign w:val="center"/>
          </w:tcPr>
          <w:p w14:paraId="581B89C3" w14:textId="26541E9F" w:rsidR="00F05A01" w:rsidRPr="00F27D47" w:rsidRDefault="00147210" w:rsidP="00135D76">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70C0"/>
              </w:rPr>
            </w:pPr>
            <w:r w:rsidRPr="00F8387E">
              <w:rPr>
                <w:rFonts w:ascii="Arial" w:hAnsi="Arial" w:cs="Arial"/>
                <w:i/>
                <w:iCs/>
                <w:color w:val="1F4E79" w:themeColor="accent1" w:themeShade="80"/>
              </w:rPr>
              <w:fldChar w:fldCharType="begin">
                <w:ffData>
                  <w:name w:val="Text5"/>
                  <w:enabled/>
                  <w:calcOnExit w:val="0"/>
                  <w:statusText w:type="text" w:val="enter current performance"/>
                  <w:textInput>
                    <w:default w:val="4 unit"/>
                  </w:textInput>
                </w:ffData>
              </w:fldChar>
            </w:r>
            <w:bookmarkStart w:id="2" w:name="Text5"/>
            <w:r w:rsidRPr="00F8387E">
              <w:rPr>
                <w:rFonts w:ascii="Arial" w:hAnsi="Arial" w:cs="Arial"/>
                <w:i/>
                <w:iCs/>
                <w:color w:val="1F4E79" w:themeColor="accent1" w:themeShade="80"/>
              </w:rPr>
              <w:instrText xml:space="preserve"> FORMTEXT </w:instrText>
            </w:r>
            <w:r w:rsidRPr="00F8387E">
              <w:rPr>
                <w:rFonts w:ascii="Arial" w:hAnsi="Arial" w:cs="Arial"/>
                <w:i/>
                <w:iCs/>
                <w:color w:val="1F4E79" w:themeColor="accent1" w:themeShade="80"/>
              </w:rPr>
            </w:r>
            <w:r w:rsidRPr="00F8387E">
              <w:rPr>
                <w:rFonts w:ascii="Arial" w:hAnsi="Arial" w:cs="Arial"/>
                <w:i/>
                <w:iCs/>
                <w:color w:val="1F4E79" w:themeColor="accent1" w:themeShade="80"/>
              </w:rPr>
              <w:fldChar w:fldCharType="separate"/>
            </w:r>
            <w:r w:rsidRPr="00F8387E">
              <w:rPr>
                <w:rFonts w:ascii="Arial" w:hAnsi="Arial" w:cs="Arial"/>
                <w:i/>
                <w:iCs/>
                <w:noProof/>
                <w:color w:val="1F4E79" w:themeColor="accent1" w:themeShade="80"/>
              </w:rPr>
              <w:t>4 unit</w:t>
            </w:r>
            <w:r w:rsidRPr="00F8387E">
              <w:rPr>
                <w:rFonts w:ascii="Arial" w:hAnsi="Arial" w:cs="Arial"/>
                <w:i/>
                <w:iCs/>
                <w:color w:val="1F4E79" w:themeColor="accent1" w:themeShade="80"/>
              </w:rPr>
              <w:fldChar w:fldCharType="end"/>
            </w:r>
            <w:bookmarkEnd w:id="2"/>
          </w:p>
        </w:tc>
        <w:tc>
          <w:tcPr>
            <w:tcW w:w="1562" w:type="dxa"/>
            <w:vAlign w:val="center"/>
          </w:tcPr>
          <w:p w14:paraId="3380E76A" w14:textId="76D78CDC" w:rsidR="00F05A01" w:rsidRPr="00F27D47" w:rsidRDefault="00147210" w:rsidP="000B08C9">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70C0"/>
              </w:rPr>
            </w:pPr>
            <w:r w:rsidRPr="00F8387E">
              <w:rPr>
                <w:rFonts w:ascii="Arial" w:hAnsi="Arial" w:cs="Arial"/>
                <w:i/>
                <w:iCs/>
                <w:color w:val="1F4E79" w:themeColor="accent1" w:themeShade="80"/>
              </w:rPr>
              <w:fldChar w:fldCharType="begin">
                <w:ffData>
                  <w:name w:val="Text6"/>
                  <w:enabled/>
                  <w:calcOnExit w:val="0"/>
                  <w:statusText w:type="text" w:val="enter low target performance  "/>
                  <w:textInput>
                    <w:default w:val="5 units"/>
                  </w:textInput>
                </w:ffData>
              </w:fldChar>
            </w:r>
            <w:bookmarkStart w:id="3" w:name="Text6"/>
            <w:r w:rsidRPr="00F8387E">
              <w:rPr>
                <w:rFonts w:ascii="Arial" w:hAnsi="Arial" w:cs="Arial"/>
                <w:i/>
                <w:iCs/>
                <w:color w:val="1F4E79" w:themeColor="accent1" w:themeShade="80"/>
              </w:rPr>
              <w:instrText xml:space="preserve"> FORMTEXT </w:instrText>
            </w:r>
            <w:r w:rsidRPr="00F8387E">
              <w:rPr>
                <w:rFonts w:ascii="Arial" w:hAnsi="Arial" w:cs="Arial"/>
                <w:i/>
                <w:iCs/>
                <w:color w:val="1F4E79" w:themeColor="accent1" w:themeShade="80"/>
              </w:rPr>
            </w:r>
            <w:r w:rsidRPr="00F8387E">
              <w:rPr>
                <w:rFonts w:ascii="Arial" w:hAnsi="Arial" w:cs="Arial"/>
                <w:i/>
                <w:iCs/>
                <w:color w:val="1F4E79" w:themeColor="accent1" w:themeShade="80"/>
              </w:rPr>
              <w:fldChar w:fldCharType="separate"/>
            </w:r>
            <w:r w:rsidRPr="00F8387E">
              <w:rPr>
                <w:rFonts w:ascii="Arial" w:hAnsi="Arial" w:cs="Arial"/>
                <w:i/>
                <w:iCs/>
                <w:noProof/>
                <w:color w:val="1F4E79" w:themeColor="accent1" w:themeShade="80"/>
              </w:rPr>
              <w:t>5 units</w:t>
            </w:r>
            <w:r w:rsidRPr="00F8387E">
              <w:rPr>
                <w:rFonts w:ascii="Arial" w:hAnsi="Arial" w:cs="Arial"/>
                <w:i/>
                <w:iCs/>
                <w:color w:val="1F4E79" w:themeColor="accent1" w:themeShade="80"/>
              </w:rPr>
              <w:fldChar w:fldCharType="end"/>
            </w:r>
            <w:bookmarkEnd w:id="3"/>
          </w:p>
        </w:tc>
        <w:tc>
          <w:tcPr>
            <w:tcW w:w="1562" w:type="dxa"/>
            <w:vAlign w:val="center"/>
          </w:tcPr>
          <w:p w14:paraId="733AA4B9" w14:textId="155B9070" w:rsidR="00F05A01" w:rsidRPr="00F27D47" w:rsidRDefault="00147210" w:rsidP="000B08C9">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70C0"/>
              </w:rPr>
            </w:pPr>
            <w:r w:rsidRPr="00F8387E">
              <w:rPr>
                <w:rFonts w:ascii="Arial" w:hAnsi="Arial" w:cs="Arial"/>
                <w:i/>
                <w:iCs/>
                <w:color w:val="1F4E79" w:themeColor="accent1" w:themeShade="80"/>
              </w:rPr>
              <w:fldChar w:fldCharType="begin">
                <w:ffData>
                  <w:name w:val="Text7"/>
                  <w:enabled/>
                  <w:calcOnExit w:val="0"/>
                  <w:statusText w:type="text" w:val="enter high target performance"/>
                  <w:textInput>
                    <w:default w:val="10 units"/>
                  </w:textInput>
                </w:ffData>
              </w:fldChar>
            </w:r>
            <w:bookmarkStart w:id="4" w:name="Text7"/>
            <w:r w:rsidRPr="00F8387E">
              <w:rPr>
                <w:rFonts w:ascii="Arial" w:hAnsi="Arial" w:cs="Arial"/>
                <w:i/>
                <w:iCs/>
                <w:color w:val="1F4E79" w:themeColor="accent1" w:themeShade="80"/>
              </w:rPr>
              <w:instrText xml:space="preserve"> FORMTEXT </w:instrText>
            </w:r>
            <w:r w:rsidRPr="00F8387E">
              <w:rPr>
                <w:rFonts w:ascii="Arial" w:hAnsi="Arial" w:cs="Arial"/>
                <w:i/>
                <w:iCs/>
                <w:color w:val="1F4E79" w:themeColor="accent1" w:themeShade="80"/>
              </w:rPr>
            </w:r>
            <w:r w:rsidRPr="00F8387E">
              <w:rPr>
                <w:rFonts w:ascii="Arial" w:hAnsi="Arial" w:cs="Arial"/>
                <w:i/>
                <w:iCs/>
                <w:color w:val="1F4E79" w:themeColor="accent1" w:themeShade="80"/>
              </w:rPr>
              <w:fldChar w:fldCharType="separate"/>
            </w:r>
            <w:r w:rsidRPr="00F8387E">
              <w:rPr>
                <w:rFonts w:ascii="Arial" w:hAnsi="Arial" w:cs="Arial"/>
                <w:i/>
                <w:iCs/>
                <w:noProof/>
                <w:color w:val="1F4E79" w:themeColor="accent1" w:themeShade="80"/>
              </w:rPr>
              <w:t>10 units</w:t>
            </w:r>
            <w:r w:rsidRPr="00F8387E">
              <w:rPr>
                <w:rFonts w:ascii="Arial" w:hAnsi="Arial" w:cs="Arial"/>
                <w:i/>
                <w:iCs/>
                <w:color w:val="1F4E79" w:themeColor="accent1" w:themeShade="80"/>
              </w:rPr>
              <w:fldChar w:fldCharType="end"/>
            </w:r>
            <w:bookmarkEnd w:id="4"/>
          </w:p>
        </w:tc>
        <w:tc>
          <w:tcPr>
            <w:tcW w:w="1941" w:type="dxa"/>
            <w:vAlign w:val="center"/>
          </w:tcPr>
          <w:p w14:paraId="2BCE3788" w14:textId="20CAD6AD" w:rsidR="00F05A01" w:rsidRPr="00F27D47" w:rsidRDefault="00E84D7B" w:rsidP="00AC6C2C">
            <w:pPr>
              <w:cnfStyle w:val="000000100000" w:firstRow="0" w:lastRow="0" w:firstColumn="0" w:lastColumn="0" w:oddVBand="0" w:evenVBand="0" w:oddHBand="1" w:evenHBand="0" w:firstRowFirstColumn="0" w:firstRowLastColumn="0" w:lastRowFirstColumn="0" w:lastRowLastColumn="0"/>
              <w:rPr>
                <w:rFonts w:ascii="Arial" w:hAnsi="Arial" w:cs="Arial"/>
                <w:i/>
                <w:iCs/>
                <w:color w:val="0070C0"/>
              </w:rPr>
            </w:pPr>
            <w:r w:rsidRPr="00906EFD">
              <w:rPr>
                <w:rFonts w:ascii="Arial" w:hAnsi="Arial" w:cs="Arial"/>
                <w:i/>
                <w:iCs/>
                <w:color w:val="1F4E79" w:themeColor="accent1" w:themeShade="80"/>
              </w:rPr>
              <w:fldChar w:fldCharType="begin">
                <w:ffData>
                  <w:name w:val="Text8"/>
                  <w:enabled/>
                  <w:calcOnExit w:val="0"/>
                  <w:statusText w:type="text" w:val="enter evaluation method"/>
                  <w:textInput>
                    <w:default w:val="Example evaluation. Date."/>
                  </w:textInput>
                </w:ffData>
              </w:fldChar>
            </w:r>
            <w:bookmarkStart w:id="5" w:name="Text8"/>
            <w:r w:rsidRPr="00906EFD">
              <w:rPr>
                <w:rFonts w:ascii="Arial" w:hAnsi="Arial" w:cs="Arial"/>
                <w:i/>
                <w:iCs/>
                <w:color w:val="1F4E79" w:themeColor="accent1" w:themeShade="80"/>
              </w:rPr>
              <w:instrText xml:space="preserve"> FORMTEXT </w:instrText>
            </w:r>
            <w:r w:rsidRPr="00906EFD">
              <w:rPr>
                <w:rFonts w:ascii="Arial" w:hAnsi="Arial" w:cs="Arial"/>
                <w:i/>
                <w:iCs/>
                <w:color w:val="1F4E79" w:themeColor="accent1" w:themeShade="80"/>
              </w:rPr>
            </w:r>
            <w:r w:rsidRPr="00906EFD">
              <w:rPr>
                <w:rFonts w:ascii="Arial" w:hAnsi="Arial" w:cs="Arial"/>
                <w:i/>
                <w:iCs/>
                <w:color w:val="1F4E79" w:themeColor="accent1" w:themeShade="80"/>
              </w:rPr>
              <w:fldChar w:fldCharType="separate"/>
            </w:r>
            <w:r w:rsidRPr="00906EFD">
              <w:rPr>
                <w:rFonts w:ascii="Arial" w:hAnsi="Arial" w:cs="Arial"/>
                <w:i/>
                <w:iCs/>
                <w:noProof/>
                <w:color w:val="1F4E79" w:themeColor="accent1" w:themeShade="80"/>
              </w:rPr>
              <w:t>Example evaluation. Date.</w:t>
            </w:r>
            <w:r w:rsidRPr="00906EFD">
              <w:rPr>
                <w:rFonts w:ascii="Arial" w:hAnsi="Arial" w:cs="Arial"/>
                <w:i/>
                <w:iCs/>
                <w:color w:val="1F4E79" w:themeColor="accent1" w:themeShade="80"/>
              </w:rPr>
              <w:fldChar w:fldCharType="end"/>
            </w:r>
            <w:bookmarkEnd w:id="5"/>
          </w:p>
        </w:tc>
        <w:tc>
          <w:tcPr>
            <w:tcW w:w="2560" w:type="dxa"/>
            <w:vAlign w:val="center"/>
          </w:tcPr>
          <w:p w14:paraId="21352CA8" w14:textId="73BDB8E7" w:rsidR="00F05A01" w:rsidRPr="00F27D47" w:rsidRDefault="00E84D7B" w:rsidP="00AC6C2C">
            <w:pPr>
              <w:cnfStyle w:val="000000100000" w:firstRow="0" w:lastRow="0" w:firstColumn="0" w:lastColumn="0" w:oddVBand="0" w:evenVBand="0" w:oddHBand="1" w:evenHBand="0" w:firstRowFirstColumn="0" w:firstRowLastColumn="0" w:lastRowFirstColumn="0" w:lastRowLastColumn="0"/>
              <w:rPr>
                <w:rFonts w:ascii="Arial" w:hAnsi="Arial" w:cs="Arial"/>
                <w:i/>
                <w:iCs/>
                <w:color w:val="0070C0"/>
              </w:rPr>
            </w:pPr>
            <w:r w:rsidRPr="002A474A">
              <w:rPr>
                <w:rFonts w:ascii="Arial" w:hAnsi="Arial" w:cs="Arial"/>
                <w:i/>
                <w:iCs/>
                <w:color w:val="1F4E79" w:themeColor="accent1" w:themeShade="80"/>
              </w:rPr>
              <w:fldChar w:fldCharType="begin">
                <w:ffData>
                  <w:name w:val="Text9"/>
                  <w:enabled/>
                  <w:calcOnExit w:val="0"/>
                  <w:statusText w:type="text" w:val="enter significance of metric"/>
                  <w:textInput>
                    <w:default w:val="Example significance statement."/>
                  </w:textInput>
                </w:ffData>
              </w:fldChar>
            </w:r>
            <w:bookmarkStart w:id="6" w:name="Text9"/>
            <w:r w:rsidRPr="002A474A">
              <w:rPr>
                <w:rFonts w:ascii="Arial" w:hAnsi="Arial" w:cs="Arial"/>
                <w:i/>
                <w:iCs/>
                <w:color w:val="1F4E79" w:themeColor="accent1" w:themeShade="80"/>
              </w:rPr>
              <w:instrText xml:space="preserve"> FORMTEXT </w:instrText>
            </w:r>
            <w:r w:rsidRPr="002A474A">
              <w:rPr>
                <w:rFonts w:ascii="Arial" w:hAnsi="Arial" w:cs="Arial"/>
                <w:i/>
                <w:iCs/>
                <w:color w:val="1F4E79" w:themeColor="accent1" w:themeShade="80"/>
              </w:rPr>
            </w:r>
            <w:r w:rsidRPr="002A474A">
              <w:rPr>
                <w:rFonts w:ascii="Arial" w:hAnsi="Arial" w:cs="Arial"/>
                <w:i/>
                <w:iCs/>
                <w:color w:val="1F4E79" w:themeColor="accent1" w:themeShade="80"/>
              </w:rPr>
              <w:fldChar w:fldCharType="separate"/>
            </w:r>
            <w:r w:rsidRPr="002A474A">
              <w:rPr>
                <w:rFonts w:ascii="Arial" w:hAnsi="Arial" w:cs="Arial"/>
                <w:i/>
                <w:iCs/>
                <w:noProof/>
                <w:color w:val="1F4E79" w:themeColor="accent1" w:themeShade="80"/>
              </w:rPr>
              <w:t>Example significance statement.</w:t>
            </w:r>
            <w:r w:rsidRPr="002A474A">
              <w:rPr>
                <w:rFonts w:ascii="Arial" w:hAnsi="Arial" w:cs="Arial"/>
                <w:i/>
                <w:iCs/>
                <w:color w:val="1F4E79" w:themeColor="accent1" w:themeShade="80"/>
              </w:rPr>
              <w:fldChar w:fldCharType="end"/>
            </w:r>
            <w:bookmarkEnd w:id="6"/>
          </w:p>
        </w:tc>
      </w:tr>
      <w:tr w:rsidR="00F05A01" w:rsidRPr="00D32F87" w14:paraId="1A5DFC96" w14:textId="77777777" w:rsidTr="0DCBBE1F">
        <w:trPr>
          <w:trHeight w:val="822"/>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4274B555" w14:textId="395223C2" w:rsidR="00F05A01" w:rsidRPr="00501B00" w:rsidRDefault="00407B7A" w:rsidP="00F05A01">
            <w:pPr>
              <w:rPr>
                <w:rFonts w:ascii="Arial" w:hAnsi="Arial" w:cs="Arial"/>
                <w:b w:val="0"/>
                <w:bCs w:val="0"/>
                <w:i/>
                <w:iCs/>
                <w:color w:val="0070C0"/>
              </w:rPr>
            </w:pPr>
            <w:r>
              <w:rPr>
                <w:rFonts w:ascii="Arial" w:hAnsi="Arial" w:cs="Arial"/>
                <w:i/>
                <w:iCs/>
                <w:color w:val="0070C0"/>
              </w:rPr>
              <w:fldChar w:fldCharType="begin">
                <w:ffData>
                  <w:name w:val=""/>
                  <w:enabled/>
                  <w:calcOnExit w:val="0"/>
                  <w:statusText w:type="text" w:val="enter performance metric"/>
                  <w:textInput>
                    <w:default w:val="Ex. 2) Direct water consumption"/>
                  </w:textInput>
                </w:ffData>
              </w:fldChar>
            </w:r>
            <w:r>
              <w:rPr>
                <w:rFonts w:ascii="Arial" w:hAnsi="Arial" w:cs="Arial"/>
                <w:b w:val="0"/>
                <w:bCs w:val="0"/>
                <w:i/>
                <w:iCs/>
                <w:color w:val="0070C0"/>
              </w:rPr>
              <w:instrText xml:space="preserve"> FORMTEXT </w:instrText>
            </w:r>
            <w:r>
              <w:rPr>
                <w:rFonts w:ascii="Arial" w:hAnsi="Arial" w:cs="Arial"/>
                <w:i/>
                <w:iCs/>
                <w:color w:val="0070C0"/>
              </w:rPr>
            </w:r>
            <w:r>
              <w:rPr>
                <w:rFonts w:ascii="Arial" w:hAnsi="Arial" w:cs="Arial"/>
                <w:i/>
                <w:iCs/>
                <w:color w:val="0070C0"/>
              </w:rPr>
              <w:fldChar w:fldCharType="separate"/>
            </w:r>
            <w:r>
              <w:rPr>
                <w:rFonts w:ascii="Arial" w:hAnsi="Arial" w:cs="Arial"/>
                <w:b w:val="0"/>
                <w:bCs w:val="0"/>
                <w:i/>
                <w:iCs/>
                <w:noProof/>
                <w:color w:val="0070C0"/>
              </w:rPr>
              <w:t>Ex. 2) Direct water consumption</w:t>
            </w:r>
            <w:r>
              <w:rPr>
                <w:rFonts w:ascii="Arial" w:hAnsi="Arial" w:cs="Arial"/>
                <w:i/>
                <w:iCs/>
                <w:color w:val="0070C0"/>
              </w:rPr>
              <w:fldChar w:fldCharType="end"/>
            </w:r>
          </w:p>
        </w:tc>
        <w:tc>
          <w:tcPr>
            <w:tcW w:w="1562" w:type="dxa"/>
            <w:vAlign w:val="center"/>
          </w:tcPr>
          <w:p w14:paraId="125D68E1" w14:textId="35EA9849" w:rsidR="00F05A01" w:rsidRPr="00F27D47" w:rsidRDefault="0052270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0070C0"/>
              </w:rPr>
            </w:pPr>
            <w:r>
              <w:rPr>
                <w:rFonts w:ascii="Arial" w:hAnsi="Arial" w:cs="Arial"/>
                <w:i/>
                <w:iCs/>
                <w:color w:val="0070C0"/>
              </w:rPr>
              <w:fldChar w:fldCharType="begin">
                <w:ffData>
                  <w:name w:val=""/>
                  <w:enabled/>
                  <w:calcOnExit w:val="0"/>
                  <w:statusText w:type="text" w:val="enter benchmark performance"/>
                  <w:textInput>
                    <w:default w:val="9 - 13.5 kg water per kg of hydrogen produced"/>
                  </w:textInput>
                </w:ffData>
              </w:fldChar>
            </w:r>
            <w:r>
              <w:rPr>
                <w:rFonts w:ascii="Arial" w:hAnsi="Arial" w:cs="Arial"/>
                <w:i/>
                <w:iCs/>
                <w:color w:val="0070C0"/>
              </w:rPr>
              <w:instrText xml:space="preserve"> FORMTEXT </w:instrText>
            </w:r>
            <w:r>
              <w:rPr>
                <w:rFonts w:ascii="Arial" w:hAnsi="Arial" w:cs="Arial"/>
                <w:i/>
                <w:iCs/>
                <w:color w:val="0070C0"/>
              </w:rPr>
            </w:r>
            <w:r>
              <w:rPr>
                <w:rFonts w:ascii="Arial" w:hAnsi="Arial" w:cs="Arial"/>
                <w:i/>
                <w:iCs/>
                <w:color w:val="0070C0"/>
              </w:rPr>
              <w:fldChar w:fldCharType="separate"/>
            </w:r>
            <w:r>
              <w:rPr>
                <w:rFonts w:ascii="Arial" w:hAnsi="Arial" w:cs="Arial"/>
                <w:i/>
                <w:iCs/>
                <w:noProof/>
                <w:color w:val="0070C0"/>
              </w:rPr>
              <w:t>9 - 13.5 kg water per kg of hydrogen produced</w:t>
            </w:r>
            <w:r>
              <w:rPr>
                <w:rFonts w:ascii="Arial" w:hAnsi="Arial" w:cs="Arial"/>
                <w:i/>
                <w:iCs/>
                <w:color w:val="0070C0"/>
              </w:rPr>
              <w:fldChar w:fldCharType="end"/>
            </w:r>
          </w:p>
        </w:tc>
        <w:tc>
          <w:tcPr>
            <w:tcW w:w="1613" w:type="dxa"/>
            <w:vAlign w:val="center"/>
          </w:tcPr>
          <w:p w14:paraId="248D41E7" w14:textId="05B67264" w:rsidR="00F05A01" w:rsidRPr="00F27D47" w:rsidRDefault="003E74F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0070C0"/>
              </w:rPr>
            </w:pPr>
            <w:r>
              <w:rPr>
                <w:rFonts w:ascii="Arial" w:hAnsi="Arial" w:cs="Arial"/>
                <w:i/>
                <w:iCs/>
                <w:color w:val="0070C0"/>
              </w:rPr>
              <w:fldChar w:fldCharType="begin">
                <w:ffData>
                  <w:name w:val=""/>
                  <w:enabled/>
                  <w:calcOnExit w:val="0"/>
                  <w:statusText w:type="text" w:val="enter current performance"/>
                  <w:textInput>
                    <w:default w:val="20 kg water per kg of hydrogen produced"/>
                  </w:textInput>
                </w:ffData>
              </w:fldChar>
            </w:r>
            <w:r>
              <w:rPr>
                <w:rFonts w:ascii="Arial" w:hAnsi="Arial" w:cs="Arial"/>
                <w:i/>
                <w:iCs/>
                <w:color w:val="0070C0"/>
              </w:rPr>
              <w:instrText xml:space="preserve"> FORMTEXT </w:instrText>
            </w:r>
            <w:r>
              <w:rPr>
                <w:rFonts w:ascii="Arial" w:hAnsi="Arial" w:cs="Arial"/>
                <w:i/>
                <w:iCs/>
                <w:color w:val="0070C0"/>
              </w:rPr>
            </w:r>
            <w:r>
              <w:rPr>
                <w:rFonts w:ascii="Arial" w:hAnsi="Arial" w:cs="Arial"/>
                <w:i/>
                <w:iCs/>
                <w:color w:val="0070C0"/>
              </w:rPr>
              <w:fldChar w:fldCharType="separate"/>
            </w:r>
            <w:r>
              <w:rPr>
                <w:rFonts w:ascii="Arial" w:hAnsi="Arial" w:cs="Arial"/>
                <w:i/>
                <w:iCs/>
                <w:noProof/>
                <w:color w:val="0070C0"/>
              </w:rPr>
              <w:t>20 kg water per kg of hydrogen produced</w:t>
            </w:r>
            <w:r>
              <w:rPr>
                <w:rFonts w:ascii="Arial" w:hAnsi="Arial" w:cs="Arial"/>
                <w:i/>
                <w:iCs/>
                <w:color w:val="0070C0"/>
              </w:rPr>
              <w:fldChar w:fldCharType="end"/>
            </w:r>
            <w:r w:rsidDel="003E74FB">
              <w:rPr>
                <w:rFonts w:ascii="Arial" w:hAnsi="Arial" w:cs="Arial"/>
                <w:i/>
                <w:iCs/>
                <w:color w:val="0070C0"/>
              </w:rPr>
              <w:t xml:space="preserve"> </w:t>
            </w:r>
          </w:p>
        </w:tc>
        <w:tc>
          <w:tcPr>
            <w:tcW w:w="1562" w:type="dxa"/>
            <w:vAlign w:val="center"/>
          </w:tcPr>
          <w:p w14:paraId="5A25FD4E" w14:textId="2ACFB4EA" w:rsidR="00F05A01" w:rsidRPr="00F27D47" w:rsidRDefault="003E74F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0070C0"/>
              </w:rPr>
            </w:pPr>
            <w:r>
              <w:rPr>
                <w:rFonts w:ascii="Arial" w:hAnsi="Arial" w:cs="Arial"/>
                <w:i/>
                <w:iCs/>
                <w:color w:val="0070C0"/>
              </w:rPr>
              <w:fldChar w:fldCharType="begin">
                <w:ffData>
                  <w:name w:val=""/>
                  <w:enabled/>
                  <w:calcOnExit w:val="0"/>
                  <w:statusText w:type="text" w:val="enter low target performance  "/>
                  <w:textInput>
                    <w:default w:val="15 kg water per kg of hydrogen produced"/>
                  </w:textInput>
                </w:ffData>
              </w:fldChar>
            </w:r>
            <w:r>
              <w:rPr>
                <w:rFonts w:ascii="Arial" w:hAnsi="Arial" w:cs="Arial"/>
                <w:i/>
                <w:iCs/>
                <w:color w:val="0070C0"/>
              </w:rPr>
              <w:instrText xml:space="preserve"> FORMTEXT </w:instrText>
            </w:r>
            <w:r>
              <w:rPr>
                <w:rFonts w:ascii="Arial" w:hAnsi="Arial" w:cs="Arial"/>
                <w:i/>
                <w:iCs/>
                <w:color w:val="0070C0"/>
              </w:rPr>
            </w:r>
            <w:r>
              <w:rPr>
                <w:rFonts w:ascii="Arial" w:hAnsi="Arial" w:cs="Arial"/>
                <w:i/>
                <w:iCs/>
                <w:color w:val="0070C0"/>
              </w:rPr>
              <w:fldChar w:fldCharType="separate"/>
            </w:r>
            <w:r>
              <w:rPr>
                <w:rFonts w:ascii="Arial" w:hAnsi="Arial" w:cs="Arial"/>
                <w:i/>
                <w:iCs/>
                <w:noProof/>
                <w:color w:val="0070C0"/>
              </w:rPr>
              <w:t>15 kg water per kg of hydrogen produced</w:t>
            </w:r>
            <w:r>
              <w:rPr>
                <w:rFonts w:ascii="Arial" w:hAnsi="Arial" w:cs="Arial"/>
                <w:i/>
                <w:iCs/>
                <w:color w:val="0070C0"/>
              </w:rPr>
              <w:fldChar w:fldCharType="end"/>
            </w:r>
          </w:p>
        </w:tc>
        <w:tc>
          <w:tcPr>
            <w:tcW w:w="1562" w:type="dxa"/>
            <w:vAlign w:val="center"/>
          </w:tcPr>
          <w:p w14:paraId="7E7370A0" w14:textId="498EC8B4" w:rsidR="00F05A01" w:rsidRPr="00F27D47" w:rsidRDefault="003E74F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0070C0"/>
              </w:rPr>
            </w:pPr>
            <w:r>
              <w:rPr>
                <w:rFonts w:ascii="Arial" w:hAnsi="Arial" w:cs="Arial"/>
                <w:i/>
                <w:iCs/>
                <w:color w:val="0070C0"/>
              </w:rPr>
              <w:fldChar w:fldCharType="begin">
                <w:ffData>
                  <w:name w:val=""/>
                  <w:enabled/>
                  <w:calcOnExit w:val="0"/>
                  <w:statusText w:type="text" w:val="enter high target performance"/>
                  <w:textInput>
                    <w:default w:val="18 kg water per kg of hydrogen produced"/>
                  </w:textInput>
                </w:ffData>
              </w:fldChar>
            </w:r>
            <w:r>
              <w:rPr>
                <w:rFonts w:ascii="Arial" w:hAnsi="Arial" w:cs="Arial"/>
                <w:i/>
                <w:iCs/>
                <w:color w:val="0070C0"/>
              </w:rPr>
              <w:instrText xml:space="preserve"> FORMTEXT </w:instrText>
            </w:r>
            <w:r>
              <w:rPr>
                <w:rFonts w:ascii="Arial" w:hAnsi="Arial" w:cs="Arial"/>
                <w:i/>
                <w:iCs/>
                <w:color w:val="0070C0"/>
              </w:rPr>
            </w:r>
            <w:r>
              <w:rPr>
                <w:rFonts w:ascii="Arial" w:hAnsi="Arial" w:cs="Arial"/>
                <w:i/>
                <w:iCs/>
                <w:color w:val="0070C0"/>
              </w:rPr>
              <w:fldChar w:fldCharType="separate"/>
            </w:r>
            <w:r>
              <w:rPr>
                <w:rFonts w:ascii="Arial" w:hAnsi="Arial" w:cs="Arial"/>
                <w:i/>
                <w:iCs/>
                <w:noProof/>
                <w:color w:val="0070C0"/>
              </w:rPr>
              <w:t>18 kg water per kg of hydrogen produced</w:t>
            </w:r>
            <w:r>
              <w:rPr>
                <w:rFonts w:ascii="Arial" w:hAnsi="Arial" w:cs="Arial"/>
                <w:i/>
                <w:iCs/>
                <w:color w:val="0070C0"/>
              </w:rPr>
              <w:fldChar w:fldCharType="end"/>
            </w:r>
          </w:p>
        </w:tc>
        <w:tc>
          <w:tcPr>
            <w:tcW w:w="1941" w:type="dxa"/>
            <w:vAlign w:val="center"/>
          </w:tcPr>
          <w:p w14:paraId="2DB49B6B" w14:textId="4039066B" w:rsidR="00F05A01" w:rsidRPr="00F27D47" w:rsidRDefault="00815F66" w:rsidP="00F05A01">
            <w:pPr>
              <w:cnfStyle w:val="000000000000" w:firstRow="0" w:lastRow="0" w:firstColumn="0" w:lastColumn="0" w:oddVBand="0" w:evenVBand="0" w:oddHBand="0" w:evenHBand="0" w:firstRowFirstColumn="0" w:firstRowLastColumn="0" w:lastRowFirstColumn="0" w:lastRowLastColumn="0"/>
              <w:rPr>
                <w:rFonts w:ascii="Arial" w:hAnsi="Arial" w:cs="Arial"/>
                <w:i/>
                <w:iCs/>
                <w:color w:val="0070C0"/>
              </w:rPr>
            </w:pPr>
            <w:r>
              <w:rPr>
                <w:rFonts w:ascii="Arial" w:hAnsi="Arial" w:cs="Arial"/>
                <w:i/>
                <w:iCs/>
                <w:color w:val="0070C0"/>
              </w:rPr>
              <w:fldChar w:fldCharType="begin">
                <w:ffData>
                  <w:name w:val=""/>
                  <w:enabled/>
                  <w:calcOnExit w:val="0"/>
                  <w:statusText w:type="text" w:val="enter evaluation method"/>
                  <w:textInput>
                    <w:default w:val="Tracking direct water consumed by the hydrogen production technology"/>
                  </w:textInput>
                </w:ffData>
              </w:fldChar>
            </w:r>
            <w:r>
              <w:rPr>
                <w:rFonts w:ascii="Arial" w:hAnsi="Arial" w:cs="Arial"/>
                <w:i/>
                <w:iCs/>
                <w:color w:val="0070C0"/>
              </w:rPr>
              <w:instrText xml:space="preserve"> FORMTEXT </w:instrText>
            </w:r>
            <w:r>
              <w:rPr>
                <w:rFonts w:ascii="Arial" w:hAnsi="Arial" w:cs="Arial"/>
                <w:i/>
                <w:iCs/>
                <w:color w:val="0070C0"/>
              </w:rPr>
            </w:r>
            <w:r>
              <w:rPr>
                <w:rFonts w:ascii="Arial" w:hAnsi="Arial" w:cs="Arial"/>
                <w:i/>
                <w:iCs/>
                <w:color w:val="0070C0"/>
              </w:rPr>
              <w:fldChar w:fldCharType="separate"/>
            </w:r>
            <w:r>
              <w:rPr>
                <w:rFonts w:ascii="Arial" w:hAnsi="Arial" w:cs="Arial"/>
                <w:i/>
                <w:iCs/>
                <w:noProof/>
                <w:color w:val="0070C0"/>
              </w:rPr>
              <w:t>Tracking direct water consumed by the hydrogen production technology</w:t>
            </w:r>
            <w:r>
              <w:rPr>
                <w:rFonts w:ascii="Arial" w:hAnsi="Arial" w:cs="Arial"/>
                <w:i/>
                <w:iCs/>
                <w:color w:val="0070C0"/>
              </w:rPr>
              <w:fldChar w:fldCharType="end"/>
            </w:r>
          </w:p>
        </w:tc>
        <w:tc>
          <w:tcPr>
            <w:tcW w:w="2560" w:type="dxa"/>
            <w:vAlign w:val="center"/>
          </w:tcPr>
          <w:p w14:paraId="04BB23ED" w14:textId="42D7348E" w:rsidR="00F05A01" w:rsidRPr="00F27D47" w:rsidRDefault="00482B14" w:rsidP="00F05A01">
            <w:pPr>
              <w:cnfStyle w:val="000000000000" w:firstRow="0" w:lastRow="0" w:firstColumn="0" w:lastColumn="0" w:oddVBand="0" w:evenVBand="0" w:oddHBand="0" w:evenHBand="0" w:firstRowFirstColumn="0" w:firstRowLastColumn="0" w:lastRowFirstColumn="0" w:lastRowLastColumn="0"/>
              <w:rPr>
                <w:rFonts w:ascii="Arial" w:hAnsi="Arial" w:cs="Arial"/>
                <w:i/>
                <w:iCs/>
                <w:color w:val="0070C0"/>
              </w:rPr>
            </w:pPr>
            <w:r>
              <w:rPr>
                <w:rFonts w:ascii="Arial" w:hAnsi="Arial" w:cs="Arial"/>
                <w:i/>
                <w:iCs/>
                <w:color w:val="0070C0"/>
              </w:rPr>
              <w:fldChar w:fldCharType="begin">
                <w:ffData>
                  <w:name w:val=""/>
                  <w:enabled/>
                  <w:calcOnExit w:val="0"/>
                  <w:statusText w:type="text" w:val="enter significance of metric"/>
                  <w:textInput>
                    <w:default w:val="California faces challenges with water scarcity."/>
                  </w:textInput>
                </w:ffData>
              </w:fldChar>
            </w:r>
            <w:r>
              <w:rPr>
                <w:rFonts w:ascii="Arial" w:hAnsi="Arial" w:cs="Arial"/>
                <w:i/>
                <w:iCs/>
                <w:color w:val="0070C0"/>
              </w:rPr>
              <w:instrText xml:space="preserve"> FORMTEXT </w:instrText>
            </w:r>
            <w:r>
              <w:rPr>
                <w:rFonts w:ascii="Arial" w:hAnsi="Arial" w:cs="Arial"/>
                <w:i/>
                <w:iCs/>
                <w:color w:val="0070C0"/>
              </w:rPr>
            </w:r>
            <w:r>
              <w:rPr>
                <w:rFonts w:ascii="Arial" w:hAnsi="Arial" w:cs="Arial"/>
                <w:i/>
                <w:iCs/>
                <w:color w:val="0070C0"/>
              </w:rPr>
              <w:fldChar w:fldCharType="separate"/>
            </w:r>
            <w:r>
              <w:rPr>
                <w:rFonts w:ascii="Arial" w:hAnsi="Arial" w:cs="Arial"/>
                <w:i/>
                <w:iCs/>
                <w:noProof/>
                <w:color w:val="0070C0"/>
              </w:rPr>
              <w:t>California faces challenges with water scarcity.</w:t>
            </w:r>
            <w:r>
              <w:rPr>
                <w:rFonts w:ascii="Arial" w:hAnsi="Arial" w:cs="Arial"/>
                <w:i/>
                <w:iCs/>
                <w:color w:val="0070C0"/>
              </w:rPr>
              <w:fldChar w:fldCharType="end"/>
            </w:r>
            <w:r w:rsidR="00F05A01" w:rsidRPr="00F27D47">
              <w:rPr>
                <w:rFonts w:ascii="Arial" w:hAnsi="Arial" w:cs="Arial"/>
                <w:i/>
                <w:iCs/>
                <w:color w:val="0070C0"/>
              </w:rPr>
              <w:t xml:space="preserve"> </w:t>
            </w:r>
          </w:p>
        </w:tc>
      </w:tr>
      <w:tr w:rsidR="00F05A01" w:rsidRPr="00D32F87" w14:paraId="4E60B311" w14:textId="77777777" w:rsidTr="0DCBBE1F">
        <w:trPr>
          <w:cnfStyle w:val="000000100000" w:firstRow="0" w:lastRow="0" w:firstColumn="0" w:lastColumn="0" w:oddVBand="0" w:evenVBand="0" w:oddHBand="1" w:evenHBand="0" w:firstRowFirstColumn="0" w:firstRowLastColumn="0" w:lastRowFirstColumn="0" w:lastRowLastColumn="0"/>
          <w:trHeight w:val="822"/>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22AFD6E4" w14:textId="6ED0EF9A" w:rsidR="00F05A01" w:rsidRPr="00F27D47" w:rsidRDefault="004B0557" w:rsidP="00F05A01">
            <w:pPr>
              <w:rPr>
                <w:rFonts w:ascii="Arial" w:hAnsi="Arial" w:cs="Arial"/>
                <w:b w:val="0"/>
                <w:i/>
                <w:iCs/>
                <w:color w:val="0070C0"/>
              </w:rPr>
            </w:pPr>
            <w:r w:rsidRPr="000A4BC3">
              <w:rPr>
                <w:rFonts w:ascii="Arial" w:hAnsi="Arial" w:cs="Arial"/>
                <w:i/>
                <w:iCs/>
                <w:color w:val="1F4E79" w:themeColor="accent1" w:themeShade="80"/>
              </w:rPr>
              <w:fldChar w:fldCharType="begin">
                <w:ffData>
                  <w:name w:val=""/>
                  <w:enabled/>
                  <w:calcOnExit w:val="0"/>
                  <w:statusText w:type="text" w:val="enter performance metric"/>
                  <w:textInput>
                    <w:default w:val="Ex. 3) Carbon intensity"/>
                  </w:textInput>
                </w:ffData>
              </w:fldChar>
            </w:r>
            <w:r w:rsidRPr="000A4BC3">
              <w:rPr>
                <w:rFonts w:ascii="Arial" w:hAnsi="Arial" w:cs="Arial"/>
                <w:b w:val="0"/>
                <w:bCs w:val="0"/>
                <w:i/>
                <w:iCs/>
                <w:color w:val="1F4E79" w:themeColor="accent1" w:themeShade="80"/>
              </w:rPr>
              <w:instrText xml:space="preserve"> FORMTEXT </w:instrText>
            </w:r>
            <w:r w:rsidRPr="000A4BC3">
              <w:rPr>
                <w:rFonts w:ascii="Arial" w:hAnsi="Arial" w:cs="Arial"/>
                <w:i/>
                <w:iCs/>
                <w:color w:val="1F4E79" w:themeColor="accent1" w:themeShade="80"/>
              </w:rPr>
            </w:r>
            <w:r w:rsidRPr="000A4BC3">
              <w:rPr>
                <w:rFonts w:ascii="Arial" w:hAnsi="Arial" w:cs="Arial"/>
                <w:i/>
                <w:iCs/>
                <w:color w:val="1F4E79" w:themeColor="accent1" w:themeShade="80"/>
              </w:rPr>
              <w:fldChar w:fldCharType="separate"/>
            </w:r>
            <w:r w:rsidRPr="000A4BC3">
              <w:rPr>
                <w:rFonts w:ascii="Arial" w:hAnsi="Arial" w:cs="Arial"/>
                <w:b w:val="0"/>
                <w:bCs w:val="0"/>
                <w:i/>
                <w:iCs/>
                <w:noProof/>
                <w:color w:val="1F4E79" w:themeColor="accent1" w:themeShade="80"/>
              </w:rPr>
              <w:t>Ex. 3) Carbon intensity</w:t>
            </w:r>
            <w:r w:rsidRPr="000A4BC3">
              <w:rPr>
                <w:rFonts w:ascii="Arial" w:hAnsi="Arial" w:cs="Arial"/>
                <w:i/>
                <w:iCs/>
                <w:color w:val="1F4E79" w:themeColor="accent1" w:themeShade="80"/>
              </w:rPr>
              <w:fldChar w:fldCharType="end"/>
            </w:r>
          </w:p>
        </w:tc>
        <w:tc>
          <w:tcPr>
            <w:tcW w:w="1562" w:type="dxa"/>
            <w:vAlign w:val="center"/>
          </w:tcPr>
          <w:p w14:paraId="4ED3BED8" w14:textId="76E00698" w:rsidR="00F05A01" w:rsidRPr="00F27D47" w:rsidRDefault="004B0557"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70C0"/>
              </w:rPr>
            </w:pPr>
            <w:r w:rsidRPr="000A4BC3">
              <w:rPr>
                <w:rFonts w:ascii="Arial" w:hAnsi="Arial" w:cs="Arial"/>
                <w:i/>
                <w:iCs/>
                <w:color w:val="1F4E79" w:themeColor="accent1" w:themeShade="80"/>
              </w:rPr>
              <w:fldChar w:fldCharType="begin">
                <w:ffData>
                  <w:name w:val=""/>
                  <w:enabled/>
                  <w:calcOnExit w:val="0"/>
                  <w:statusText w:type="text" w:val="enter benchmark performance"/>
                  <w:textInput>
                    <w:default w:val="0 kg of carbon dioxide-equivalent per kg of hydrogen produced"/>
                  </w:textInput>
                </w:ffData>
              </w:fldChar>
            </w:r>
            <w:r w:rsidRPr="000A4BC3">
              <w:rPr>
                <w:rFonts w:ascii="Arial" w:hAnsi="Arial" w:cs="Arial"/>
                <w:i/>
                <w:iCs/>
                <w:color w:val="1F4E79" w:themeColor="accent1" w:themeShade="80"/>
              </w:rPr>
              <w:instrText xml:space="preserve"> FORMTEXT </w:instrText>
            </w:r>
            <w:r w:rsidRPr="000A4BC3">
              <w:rPr>
                <w:rFonts w:ascii="Arial" w:hAnsi="Arial" w:cs="Arial"/>
                <w:i/>
                <w:iCs/>
                <w:color w:val="1F4E79" w:themeColor="accent1" w:themeShade="80"/>
              </w:rPr>
            </w:r>
            <w:r w:rsidRPr="000A4BC3">
              <w:rPr>
                <w:rFonts w:ascii="Arial" w:hAnsi="Arial" w:cs="Arial"/>
                <w:i/>
                <w:iCs/>
                <w:color w:val="1F4E79" w:themeColor="accent1" w:themeShade="80"/>
              </w:rPr>
              <w:fldChar w:fldCharType="separate"/>
            </w:r>
            <w:r w:rsidRPr="000A4BC3">
              <w:rPr>
                <w:rFonts w:ascii="Arial" w:hAnsi="Arial" w:cs="Arial"/>
                <w:i/>
                <w:iCs/>
                <w:noProof/>
                <w:color w:val="1F4E79" w:themeColor="accent1" w:themeShade="80"/>
              </w:rPr>
              <w:t>0 kg of carbon dioxide-equivalent per kg of hydrogen produced</w:t>
            </w:r>
            <w:r w:rsidRPr="000A4BC3">
              <w:rPr>
                <w:rFonts w:ascii="Arial" w:hAnsi="Arial" w:cs="Arial"/>
                <w:i/>
                <w:iCs/>
                <w:color w:val="1F4E79" w:themeColor="accent1" w:themeShade="80"/>
              </w:rPr>
              <w:fldChar w:fldCharType="end"/>
            </w:r>
          </w:p>
        </w:tc>
        <w:tc>
          <w:tcPr>
            <w:tcW w:w="1613" w:type="dxa"/>
            <w:vAlign w:val="center"/>
          </w:tcPr>
          <w:p w14:paraId="2C4D5264" w14:textId="60C7E0AB" w:rsidR="00F05A01" w:rsidRPr="00F27D47" w:rsidRDefault="004B0557"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70C0"/>
              </w:rPr>
            </w:pPr>
            <w:r w:rsidRPr="008E3239">
              <w:rPr>
                <w:rFonts w:ascii="Arial" w:hAnsi="Arial" w:cs="Arial"/>
                <w:i/>
                <w:iCs/>
                <w:color w:val="1F4E79" w:themeColor="accent1" w:themeShade="80"/>
              </w:rPr>
              <w:fldChar w:fldCharType="begin">
                <w:ffData>
                  <w:name w:val=""/>
                  <w:enabled/>
                  <w:calcOnExit w:val="0"/>
                  <w:statusText w:type="text" w:val="enter current performance"/>
                  <w:textInput>
                    <w:default w:val="1 kg of carbon dioxide-equivalent per kg of hydrogen produced"/>
                  </w:textInput>
                </w:ffData>
              </w:fldChar>
            </w:r>
            <w:r w:rsidRPr="008E3239">
              <w:rPr>
                <w:rFonts w:ascii="Arial" w:hAnsi="Arial" w:cs="Arial"/>
                <w:i/>
                <w:iCs/>
                <w:color w:val="1F4E79" w:themeColor="accent1" w:themeShade="80"/>
              </w:rPr>
              <w:instrText xml:space="preserve"> FORMTEXT </w:instrText>
            </w:r>
            <w:r w:rsidRPr="008E3239">
              <w:rPr>
                <w:rFonts w:ascii="Arial" w:hAnsi="Arial" w:cs="Arial"/>
                <w:i/>
                <w:iCs/>
                <w:color w:val="1F4E79" w:themeColor="accent1" w:themeShade="80"/>
              </w:rPr>
            </w:r>
            <w:r w:rsidRPr="008E3239">
              <w:rPr>
                <w:rFonts w:ascii="Arial" w:hAnsi="Arial" w:cs="Arial"/>
                <w:i/>
                <w:iCs/>
                <w:color w:val="1F4E79" w:themeColor="accent1" w:themeShade="80"/>
              </w:rPr>
              <w:fldChar w:fldCharType="separate"/>
            </w:r>
            <w:r w:rsidRPr="008E3239">
              <w:rPr>
                <w:rFonts w:ascii="Arial" w:hAnsi="Arial" w:cs="Arial"/>
                <w:i/>
                <w:iCs/>
                <w:noProof/>
                <w:color w:val="1F4E79" w:themeColor="accent1" w:themeShade="80"/>
              </w:rPr>
              <w:t>1 kg of carbon dioxide-equivalent per kg of hydrogen produced</w:t>
            </w:r>
            <w:r w:rsidRPr="008E3239">
              <w:rPr>
                <w:rFonts w:ascii="Arial" w:hAnsi="Arial" w:cs="Arial"/>
                <w:i/>
                <w:iCs/>
                <w:color w:val="1F4E79" w:themeColor="accent1" w:themeShade="80"/>
              </w:rPr>
              <w:fldChar w:fldCharType="end"/>
            </w:r>
          </w:p>
        </w:tc>
        <w:tc>
          <w:tcPr>
            <w:tcW w:w="1562" w:type="dxa"/>
            <w:vAlign w:val="center"/>
          </w:tcPr>
          <w:p w14:paraId="2D5E8BB7" w14:textId="127AB2D6" w:rsidR="00F05A01" w:rsidRPr="00F27D47" w:rsidRDefault="000F1D83"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70C0"/>
              </w:rPr>
            </w:pPr>
            <w:r w:rsidRPr="008E3239">
              <w:rPr>
                <w:rFonts w:ascii="Arial" w:hAnsi="Arial" w:cs="Arial"/>
                <w:i/>
                <w:iCs/>
                <w:color w:val="1F4E79" w:themeColor="accent1" w:themeShade="80"/>
              </w:rPr>
              <w:fldChar w:fldCharType="begin">
                <w:ffData>
                  <w:name w:val=""/>
                  <w:enabled/>
                  <w:calcOnExit w:val="0"/>
                  <w:statusText w:type="text" w:val="enter low target performance  "/>
                  <w:textInput>
                    <w:default w:val="0 kg of carbon dioxide-equivalent per kg of hydrogen produced"/>
                  </w:textInput>
                </w:ffData>
              </w:fldChar>
            </w:r>
            <w:r w:rsidRPr="008E3239">
              <w:rPr>
                <w:rFonts w:ascii="Arial" w:hAnsi="Arial" w:cs="Arial"/>
                <w:i/>
                <w:iCs/>
                <w:color w:val="1F4E79" w:themeColor="accent1" w:themeShade="80"/>
              </w:rPr>
              <w:instrText xml:space="preserve"> FORMTEXT </w:instrText>
            </w:r>
            <w:r w:rsidRPr="008E3239">
              <w:rPr>
                <w:rFonts w:ascii="Arial" w:hAnsi="Arial" w:cs="Arial"/>
                <w:i/>
                <w:iCs/>
                <w:color w:val="1F4E79" w:themeColor="accent1" w:themeShade="80"/>
              </w:rPr>
            </w:r>
            <w:r w:rsidRPr="008E3239">
              <w:rPr>
                <w:rFonts w:ascii="Arial" w:hAnsi="Arial" w:cs="Arial"/>
                <w:i/>
                <w:iCs/>
                <w:color w:val="1F4E79" w:themeColor="accent1" w:themeShade="80"/>
              </w:rPr>
              <w:fldChar w:fldCharType="separate"/>
            </w:r>
            <w:r w:rsidRPr="008E3239">
              <w:rPr>
                <w:rFonts w:ascii="Arial" w:hAnsi="Arial" w:cs="Arial"/>
                <w:i/>
                <w:iCs/>
                <w:noProof/>
                <w:color w:val="1F4E79" w:themeColor="accent1" w:themeShade="80"/>
              </w:rPr>
              <w:t>0 kg of carbon dioxide-equivalent per kg of hydrogen produced</w:t>
            </w:r>
            <w:r w:rsidRPr="008E3239">
              <w:rPr>
                <w:rFonts w:ascii="Arial" w:hAnsi="Arial" w:cs="Arial"/>
                <w:i/>
                <w:iCs/>
                <w:color w:val="1F4E79" w:themeColor="accent1" w:themeShade="80"/>
              </w:rPr>
              <w:fldChar w:fldCharType="end"/>
            </w:r>
          </w:p>
        </w:tc>
        <w:tc>
          <w:tcPr>
            <w:tcW w:w="1562" w:type="dxa"/>
            <w:vAlign w:val="center"/>
          </w:tcPr>
          <w:p w14:paraId="1F22A69A" w14:textId="6BA17CBD" w:rsidR="00F05A01" w:rsidRPr="00F27D47" w:rsidRDefault="000F1D83"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70C0"/>
              </w:rPr>
            </w:pPr>
            <w:r w:rsidRPr="008E3239">
              <w:rPr>
                <w:rFonts w:ascii="Arial" w:hAnsi="Arial" w:cs="Arial"/>
                <w:i/>
                <w:iCs/>
                <w:color w:val="1F4E79" w:themeColor="accent1" w:themeShade="80"/>
              </w:rPr>
              <w:fldChar w:fldCharType="begin">
                <w:ffData>
                  <w:name w:val=""/>
                  <w:enabled/>
                  <w:calcOnExit w:val="0"/>
                  <w:statusText w:type="text" w:val="enter high target performance"/>
                  <w:textInput>
                    <w:default w:val="0.45 kg of carbon dioxide-equivalent per kg of hydrogen produced"/>
                  </w:textInput>
                </w:ffData>
              </w:fldChar>
            </w:r>
            <w:r w:rsidRPr="008E3239">
              <w:rPr>
                <w:rFonts w:ascii="Arial" w:hAnsi="Arial" w:cs="Arial"/>
                <w:i/>
                <w:iCs/>
                <w:color w:val="1F4E79" w:themeColor="accent1" w:themeShade="80"/>
              </w:rPr>
              <w:instrText xml:space="preserve"> FORMTEXT </w:instrText>
            </w:r>
            <w:r w:rsidRPr="008E3239">
              <w:rPr>
                <w:rFonts w:ascii="Arial" w:hAnsi="Arial" w:cs="Arial"/>
                <w:i/>
                <w:iCs/>
                <w:color w:val="1F4E79" w:themeColor="accent1" w:themeShade="80"/>
              </w:rPr>
            </w:r>
            <w:r w:rsidRPr="008E3239">
              <w:rPr>
                <w:rFonts w:ascii="Arial" w:hAnsi="Arial" w:cs="Arial"/>
                <w:i/>
                <w:iCs/>
                <w:color w:val="1F4E79" w:themeColor="accent1" w:themeShade="80"/>
              </w:rPr>
              <w:fldChar w:fldCharType="separate"/>
            </w:r>
            <w:r w:rsidRPr="008E3239">
              <w:rPr>
                <w:rFonts w:ascii="Arial" w:hAnsi="Arial" w:cs="Arial"/>
                <w:i/>
                <w:iCs/>
                <w:noProof/>
                <w:color w:val="1F4E79" w:themeColor="accent1" w:themeShade="80"/>
              </w:rPr>
              <w:t>0.45 kg of carbon dioxide-equivalent per kg of hydrogen produced</w:t>
            </w:r>
            <w:r w:rsidRPr="008E3239">
              <w:rPr>
                <w:rFonts w:ascii="Arial" w:hAnsi="Arial" w:cs="Arial"/>
                <w:i/>
                <w:iCs/>
                <w:color w:val="1F4E79" w:themeColor="accent1" w:themeShade="80"/>
              </w:rPr>
              <w:fldChar w:fldCharType="end"/>
            </w:r>
          </w:p>
        </w:tc>
        <w:tc>
          <w:tcPr>
            <w:tcW w:w="1941" w:type="dxa"/>
            <w:vAlign w:val="center"/>
          </w:tcPr>
          <w:p w14:paraId="0F5E217D" w14:textId="1F7071F5" w:rsidR="00F05A01" w:rsidRPr="00DC2376" w:rsidRDefault="00DC2376" w:rsidP="00912E82">
            <w:pPr>
              <w:cnfStyle w:val="000000100000" w:firstRow="0" w:lastRow="0" w:firstColumn="0" w:lastColumn="0" w:oddVBand="0" w:evenVBand="0" w:oddHBand="1" w:evenHBand="0" w:firstRowFirstColumn="0" w:firstRowLastColumn="0" w:lastRowFirstColumn="0" w:lastRowLastColumn="0"/>
              <w:rPr>
                <w:rFonts w:ascii="Arial" w:hAnsi="Arial" w:cs="Arial"/>
                <w:i/>
                <w:iCs/>
                <w:color w:val="1F4E79" w:themeColor="accent1" w:themeShade="80"/>
              </w:rPr>
            </w:pPr>
            <w:r w:rsidRPr="00DC2376">
              <w:rPr>
                <w:rFonts w:ascii="Arial" w:hAnsi="Arial" w:cs="Arial"/>
                <w:i/>
                <w:iCs/>
                <w:color w:val="1F4E79" w:themeColor="accent1" w:themeShade="80"/>
              </w:rPr>
              <w:t>Argonne National Laboratory’s 45VH2 Greenhouse gases, Regulated Emissions, and Energy use in Technologies (45VH2-GREET) Model</w:t>
            </w:r>
          </w:p>
        </w:tc>
        <w:tc>
          <w:tcPr>
            <w:tcW w:w="2560" w:type="dxa"/>
            <w:vAlign w:val="center"/>
          </w:tcPr>
          <w:p w14:paraId="29376D16" w14:textId="095BB1DA" w:rsidR="00F05A01" w:rsidRPr="00F27D47" w:rsidRDefault="00482B14" w:rsidP="00F05A01">
            <w:pPr>
              <w:cnfStyle w:val="000000100000" w:firstRow="0" w:lastRow="0" w:firstColumn="0" w:lastColumn="0" w:oddVBand="0" w:evenVBand="0" w:oddHBand="1" w:evenHBand="0" w:firstRowFirstColumn="0" w:firstRowLastColumn="0" w:lastRowFirstColumn="0" w:lastRowLastColumn="0"/>
              <w:rPr>
                <w:rFonts w:ascii="Arial" w:hAnsi="Arial" w:cs="Arial"/>
                <w:i/>
                <w:iCs/>
                <w:color w:val="0070C0"/>
              </w:rPr>
            </w:pPr>
            <w:r w:rsidRPr="008E3239">
              <w:rPr>
                <w:rFonts w:ascii="Arial" w:hAnsi="Arial" w:cs="Arial"/>
                <w:i/>
                <w:iCs/>
                <w:color w:val="1F4E79" w:themeColor="accent1" w:themeShade="80"/>
              </w:rPr>
              <w:fldChar w:fldCharType="begin">
                <w:ffData>
                  <w:name w:val=""/>
                  <w:enabled/>
                  <w:calcOnExit w:val="0"/>
                  <w:statusText w:type="text" w:val="enter significance of metric"/>
                  <w:textInput>
                    <w:default w:val="Hydrogen produced with low carbon emissions can act as a replacement for fossil fuels."/>
                  </w:textInput>
                </w:ffData>
              </w:fldChar>
            </w:r>
            <w:r w:rsidRPr="008E3239">
              <w:rPr>
                <w:rFonts w:ascii="Arial" w:hAnsi="Arial" w:cs="Arial"/>
                <w:i/>
                <w:iCs/>
                <w:color w:val="1F4E79" w:themeColor="accent1" w:themeShade="80"/>
              </w:rPr>
              <w:instrText xml:space="preserve"> FORMTEXT </w:instrText>
            </w:r>
            <w:r w:rsidRPr="008E3239">
              <w:rPr>
                <w:rFonts w:ascii="Arial" w:hAnsi="Arial" w:cs="Arial"/>
                <w:i/>
                <w:iCs/>
                <w:color w:val="1F4E79" w:themeColor="accent1" w:themeShade="80"/>
              </w:rPr>
            </w:r>
            <w:r w:rsidRPr="008E3239">
              <w:rPr>
                <w:rFonts w:ascii="Arial" w:hAnsi="Arial" w:cs="Arial"/>
                <w:i/>
                <w:iCs/>
                <w:color w:val="1F4E79" w:themeColor="accent1" w:themeShade="80"/>
              </w:rPr>
              <w:fldChar w:fldCharType="separate"/>
            </w:r>
            <w:r w:rsidRPr="008E3239">
              <w:rPr>
                <w:rFonts w:ascii="Arial" w:hAnsi="Arial" w:cs="Arial"/>
                <w:i/>
                <w:iCs/>
                <w:noProof/>
                <w:color w:val="1F4E79" w:themeColor="accent1" w:themeShade="80"/>
              </w:rPr>
              <w:t>Hydrogen produced with low carbon emissions can act as a replacement for fossil fuels.</w:t>
            </w:r>
            <w:r w:rsidRPr="008E3239">
              <w:rPr>
                <w:rFonts w:ascii="Arial" w:hAnsi="Arial" w:cs="Arial"/>
                <w:i/>
                <w:iCs/>
                <w:color w:val="1F4E79" w:themeColor="accent1" w:themeShade="80"/>
              </w:rPr>
              <w:fldChar w:fldCharType="end"/>
            </w:r>
          </w:p>
        </w:tc>
      </w:tr>
      <w:tr w:rsidR="0028218A" w:rsidRPr="00D32F87" w14:paraId="771ADFB5" w14:textId="77777777" w:rsidTr="0DCBBE1F">
        <w:trPr>
          <w:trHeight w:val="822"/>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177DEA67" w14:textId="3AE25885" w:rsidR="0028218A" w:rsidRPr="00B10B42" w:rsidRDefault="00CA4137" w:rsidP="563E7A84">
            <w:pPr>
              <w:rPr>
                <w:rFonts w:ascii="Arial" w:hAnsi="Arial" w:cs="Arial"/>
                <w:b w:val="0"/>
                <w:bCs w:val="0"/>
                <w:i/>
                <w:iCs/>
                <w:color w:val="auto"/>
              </w:rPr>
            </w:pPr>
            <w:r w:rsidRPr="563E7A84">
              <w:rPr>
                <w:rFonts w:ascii="Arial" w:hAnsi="Arial" w:cs="Arial"/>
                <w:b w:val="0"/>
                <w:bCs w:val="0"/>
                <w:i/>
                <w:iCs/>
                <w:color w:val="auto"/>
              </w:rPr>
              <w:t>Ex. 4) Technology readiness level (TRL)</w:t>
            </w:r>
          </w:p>
        </w:tc>
        <w:tc>
          <w:tcPr>
            <w:tcW w:w="1562" w:type="dxa"/>
            <w:vAlign w:val="center"/>
          </w:tcPr>
          <w:p w14:paraId="54963AC6" w14:textId="1B6F6EEE" w:rsidR="0028218A" w:rsidRPr="00B10B42" w:rsidRDefault="00E726D7" w:rsidP="5DC01D7D">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rPr>
            </w:pPr>
            <w:r w:rsidRPr="3C854DD5">
              <w:rPr>
                <w:rFonts w:ascii="Arial" w:hAnsi="Arial" w:cs="Arial"/>
                <w:i/>
                <w:iCs/>
                <w:color w:val="auto"/>
              </w:rPr>
              <w:t>6</w:t>
            </w:r>
          </w:p>
        </w:tc>
        <w:tc>
          <w:tcPr>
            <w:tcW w:w="1613" w:type="dxa"/>
            <w:vAlign w:val="center"/>
          </w:tcPr>
          <w:p w14:paraId="2259911A" w14:textId="25866064" w:rsidR="0028218A" w:rsidRPr="00B10B42" w:rsidRDefault="00E726D7" w:rsidP="5DC01D7D">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rPr>
            </w:pPr>
            <w:r w:rsidRPr="3C854DD5">
              <w:rPr>
                <w:rFonts w:ascii="Arial" w:hAnsi="Arial" w:cs="Arial"/>
                <w:i/>
                <w:iCs/>
                <w:color w:val="auto"/>
              </w:rPr>
              <w:t>6</w:t>
            </w:r>
          </w:p>
        </w:tc>
        <w:tc>
          <w:tcPr>
            <w:tcW w:w="1562" w:type="dxa"/>
            <w:vAlign w:val="center"/>
          </w:tcPr>
          <w:p w14:paraId="61205DBF" w14:textId="57A32920" w:rsidR="0028218A" w:rsidRPr="00B10B42" w:rsidRDefault="00E726D7" w:rsidP="5DC01D7D">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rPr>
            </w:pPr>
            <w:r>
              <w:rPr>
                <w:rFonts w:ascii="Arial" w:hAnsi="Arial" w:cs="Arial"/>
                <w:i/>
                <w:iCs/>
                <w:color w:val="auto"/>
              </w:rPr>
              <w:t>7+</w:t>
            </w:r>
          </w:p>
        </w:tc>
        <w:tc>
          <w:tcPr>
            <w:tcW w:w="1562" w:type="dxa"/>
            <w:vAlign w:val="center"/>
          </w:tcPr>
          <w:p w14:paraId="31B95748" w14:textId="25039B2B" w:rsidR="0028218A" w:rsidRPr="00B10B42" w:rsidRDefault="00482B14" w:rsidP="5DC01D7D">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rPr>
            </w:pPr>
            <w:r w:rsidRPr="00B10B42">
              <w:rPr>
                <w:rFonts w:ascii="Arial" w:hAnsi="Arial" w:cs="Arial"/>
                <w:i/>
                <w:iCs/>
                <w:color w:val="auto"/>
              </w:rPr>
              <w:t>NA</w:t>
            </w:r>
          </w:p>
        </w:tc>
        <w:tc>
          <w:tcPr>
            <w:tcW w:w="1941" w:type="dxa"/>
            <w:vAlign w:val="center"/>
          </w:tcPr>
          <w:p w14:paraId="2E563867" w14:textId="23120C61" w:rsidR="0028218A" w:rsidRPr="00B10B42" w:rsidRDefault="004F0B50" w:rsidP="5DC01D7D">
            <w:pPr>
              <w:cnfStyle w:val="000000000000" w:firstRow="0" w:lastRow="0" w:firstColumn="0" w:lastColumn="0" w:oddVBand="0" w:evenVBand="0" w:oddHBand="0" w:evenHBand="0" w:firstRowFirstColumn="0" w:firstRowLastColumn="0" w:lastRowFirstColumn="0" w:lastRowLastColumn="0"/>
              <w:rPr>
                <w:rFonts w:ascii="Arial" w:hAnsi="Arial" w:cs="Arial"/>
                <w:i/>
                <w:iCs/>
                <w:color w:val="auto"/>
              </w:rPr>
            </w:pPr>
            <w:r w:rsidRPr="00B10B42">
              <w:rPr>
                <w:rFonts w:ascii="Arial" w:hAnsi="Arial" w:cs="Arial"/>
                <w:i/>
                <w:iCs/>
                <w:color w:val="auto"/>
              </w:rPr>
              <w:t xml:space="preserve">Evaluate </w:t>
            </w:r>
            <w:r w:rsidR="002D7327" w:rsidRPr="00B10B42">
              <w:rPr>
                <w:rFonts w:ascii="Arial" w:hAnsi="Arial" w:cs="Arial"/>
                <w:i/>
                <w:iCs/>
                <w:color w:val="auto"/>
              </w:rPr>
              <w:t xml:space="preserve">against defined steps of the DOE’s Technology Readiness </w:t>
            </w:r>
            <w:r w:rsidR="002D7327" w:rsidRPr="00B10B42">
              <w:rPr>
                <w:rFonts w:ascii="Arial" w:hAnsi="Arial" w:cs="Arial"/>
                <w:i/>
                <w:iCs/>
                <w:color w:val="auto"/>
              </w:rPr>
              <w:lastRenderedPageBreak/>
              <w:t>Assessment Guide</w:t>
            </w:r>
            <w:r w:rsidR="002D7327" w:rsidRPr="00A94728">
              <w:rPr>
                <w:rStyle w:val="FootnoteReference"/>
                <w:rFonts w:ascii="Arial" w:hAnsi="Arial" w:cs="Arial"/>
                <w:i/>
                <w:iCs/>
                <w:color w:val="auto"/>
              </w:rPr>
              <w:footnoteReference w:id="2"/>
            </w:r>
          </w:p>
        </w:tc>
        <w:tc>
          <w:tcPr>
            <w:tcW w:w="2560" w:type="dxa"/>
            <w:vAlign w:val="center"/>
          </w:tcPr>
          <w:p w14:paraId="3CBE99B1" w14:textId="270B41F8" w:rsidR="0028218A" w:rsidRPr="00B10B42" w:rsidRDefault="00773789" w:rsidP="5DC01D7D">
            <w:pPr>
              <w:cnfStyle w:val="000000000000" w:firstRow="0" w:lastRow="0" w:firstColumn="0" w:lastColumn="0" w:oddVBand="0" w:evenVBand="0" w:oddHBand="0" w:evenHBand="0" w:firstRowFirstColumn="0" w:firstRowLastColumn="0" w:lastRowFirstColumn="0" w:lastRowLastColumn="0"/>
              <w:rPr>
                <w:rFonts w:ascii="Arial" w:hAnsi="Arial" w:cs="Arial"/>
                <w:i/>
                <w:iCs/>
                <w:color w:val="auto"/>
              </w:rPr>
            </w:pPr>
            <w:r w:rsidRPr="00B10B42">
              <w:rPr>
                <w:rFonts w:ascii="Arial" w:hAnsi="Arial" w:cs="Arial"/>
                <w:i/>
                <w:iCs/>
                <w:color w:val="auto"/>
              </w:rPr>
              <w:lastRenderedPageBreak/>
              <w:t xml:space="preserve">Commercial readiness </w:t>
            </w:r>
            <w:r w:rsidR="00577092" w:rsidRPr="00B10B42">
              <w:rPr>
                <w:rFonts w:ascii="Arial" w:hAnsi="Arial" w:cs="Arial"/>
                <w:i/>
                <w:iCs/>
                <w:color w:val="auto"/>
              </w:rPr>
              <w:t>supports broader clean hydrogen adoption and deployment.</w:t>
            </w:r>
          </w:p>
        </w:tc>
      </w:tr>
      <w:tr w:rsidR="00F05A01" w:rsidRPr="00D32F87" w14:paraId="0BFA9220" w14:textId="77777777" w:rsidTr="0DCBBE1F">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6EC2775A" w14:textId="7A16651A" w:rsidR="00F05A01" w:rsidRPr="00A94728" w:rsidRDefault="00A94728" w:rsidP="563E7A84">
            <w:pPr>
              <w:rPr>
                <w:rFonts w:ascii="Arial" w:hAnsi="Arial" w:cs="Arial"/>
                <w:b w:val="0"/>
                <w:bCs w:val="0"/>
                <w:i/>
                <w:iCs/>
              </w:rPr>
            </w:pPr>
            <w:r w:rsidRPr="563E7A84">
              <w:rPr>
                <w:rFonts w:ascii="Arial" w:hAnsi="Arial" w:cs="Arial"/>
                <w:i/>
                <w:iCs/>
                <w:color w:val="44546A" w:themeColor="text2"/>
              </w:rPr>
              <w:fldChar w:fldCharType="begin">
                <w:ffData>
                  <w:name w:val=""/>
                  <w:enabled/>
                  <w:calcOnExit w:val="0"/>
                  <w:statusText w:type="text" w:val="enter performance metric"/>
                  <w:textInput>
                    <w:default w:val="Ex. 5) Production costs"/>
                  </w:textInput>
                </w:ffData>
              </w:fldChar>
            </w:r>
            <w:r w:rsidRPr="563E7A84">
              <w:rPr>
                <w:rFonts w:ascii="Arial" w:hAnsi="Arial" w:cs="Arial"/>
                <w:i/>
                <w:iCs/>
                <w:color w:val="44546A" w:themeColor="text2"/>
              </w:rPr>
              <w:instrText xml:space="preserve"> FORMTEXT </w:instrText>
            </w:r>
            <w:r w:rsidRPr="563E7A84">
              <w:rPr>
                <w:rFonts w:ascii="Arial" w:hAnsi="Arial" w:cs="Arial"/>
                <w:i/>
                <w:iCs/>
                <w:color w:val="44546A" w:themeColor="text2"/>
              </w:rPr>
            </w:r>
            <w:r w:rsidRPr="563E7A84">
              <w:rPr>
                <w:rFonts w:ascii="Arial" w:hAnsi="Arial" w:cs="Arial"/>
                <w:i/>
                <w:iCs/>
                <w:color w:val="44546A" w:themeColor="text2"/>
              </w:rPr>
              <w:fldChar w:fldCharType="separate"/>
            </w:r>
            <w:r w:rsidRPr="563E7A84">
              <w:rPr>
                <w:rFonts w:ascii="Arial" w:hAnsi="Arial" w:cs="Arial"/>
                <w:i/>
                <w:iCs/>
                <w:noProof/>
                <w:color w:val="44546A" w:themeColor="text2"/>
              </w:rPr>
              <w:t>Ex. 5) Production costs</w:t>
            </w:r>
            <w:r w:rsidRPr="563E7A84">
              <w:rPr>
                <w:rFonts w:ascii="Arial" w:hAnsi="Arial" w:cs="Arial"/>
                <w:i/>
                <w:iCs/>
                <w:color w:val="44546A" w:themeColor="text2"/>
              </w:rPr>
              <w:fldChar w:fldCharType="end"/>
            </w:r>
            <w:r w:rsidR="00086134" w:rsidRPr="563E7A84">
              <w:rPr>
                <w:rFonts w:ascii="Arial" w:hAnsi="Arial" w:cs="Arial"/>
                <w:b w:val="0"/>
                <w:bCs w:val="0"/>
                <w:i/>
                <w:iCs/>
                <w:color w:val="44546A" w:themeColor="text2"/>
              </w:rPr>
              <w:t xml:space="preserve"> by 2029</w:t>
            </w:r>
          </w:p>
        </w:tc>
        <w:tc>
          <w:tcPr>
            <w:tcW w:w="1562" w:type="dxa"/>
            <w:vAlign w:val="center"/>
          </w:tcPr>
          <w:p w14:paraId="3569B247" w14:textId="7C1A53AF" w:rsidR="00F05A01" w:rsidRPr="00A94728" w:rsidRDefault="00702096" w:rsidP="0DCBBE1F">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DCBBE1F">
              <w:rPr>
                <w:rFonts w:ascii="Arial" w:hAnsi="Arial" w:cs="Arial"/>
                <w:i/>
                <w:iCs/>
                <w:color w:val="44546A" w:themeColor="text2"/>
              </w:rPr>
              <w:fldChar w:fldCharType="begin">
                <w:ffData>
                  <w:name w:val=""/>
                  <w:enabled/>
                  <w:calcOnExit w:val="0"/>
                  <w:statusText w:type="text" w:val="enter benchmark performance"/>
                  <w:textInput>
                    <w:default w:val="&lt;$2/kg"/>
                  </w:textInput>
                </w:ffData>
              </w:fldChar>
            </w:r>
            <w:r w:rsidRPr="0DCBBE1F">
              <w:rPr>
                <w:rFonts w:ascii="Arial" w:hAnsi="Arial" w:cs="Arial"/>
                <w:i/>
                <w:iCs/>
                <w:color w:val="44546A" w:themeColor="text2"/>
              </w:rPr>
              <w:instrText xml:space="preserve"> FORMTEXT </w:instrText>
            </w:r>
            <w:r w:rsidRPr="0DCBBE1F">
              <w:rPr>
                <w:rFonts w:ascii="Arial" w:hAnsi="Arial" w:cs="Arial"/>
                <w:i/>
                <w:iCs/>
                <w:color w:val="44546A" w:themeColor="text2"/>
              </w:rPr>
            </w:r>
            <w:r w:rsidRPr="0DCBBE1F">
              <w:rPr>
                <w:rFonts w:ascii="Arial" w:hAnsi="Arial" w:cs="Arial"/>
                <w:i/>
                <w:iCs/>
                <w:color w:val="44546A" w:themeColor="text2"/>
              </w:rPr>
              <w:fldChar w:fldCharType="separate"/>
            </w:r>
            <w:r w:rsidR="3A1C364F" w:rsidRPr="0DCBBE1F">
              <w:rPr>
                <w:rFonts w:ascii="Arial" w:hAnsi="Arial" w:cs="Arial"/>
                <w:i/>
                <w:iCs/>
                <w:noProof/>
                <w:color w:val="44546A" w:themeColor="text2"/>
              </w:rPr>
              <w:t>&lt;$2/kg</w:t>
            </w:r>
            <w:r w:rsidRPr="0DCBBE1F">
              <w:rPr>
                <w:rFonts w:ascii="Arial" w:hAnsi="Arial" w:cs="Arial"/>
                <w:i/>
                <w:iCs/>
                <w:color w:val="44546A" w:themeColor="text2"/>
              </w:rPr>
              <w:fldChar w:fldCharType="end"/>
            </w:r>
          </w:p>
        </w:tc>
        <w:tc>
          <w:tcPr>
            <w:tcW w:w="1613" w:type="dxa"/>
            <w:vAlign w:val="center"/>
          </w:tcPr>
          <w:p w14:paraId="32E92DED" w14:textId="75CD60B9" w:rsidR="00F05A01" w:rsidRPr="00A94728" w:rsidRDefault="008D08FA" w:rsidP="0DCBBE1F">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DCBBE1F">
              <w:rPr>
                <w:rFonts w:ascii="Arial" w:hAnsi="Arial" w:cs="Arial"/>
                <w:i/>
                <w:iCs/>
                <w:color w:val="44546A" w:themeColor="text2"/>
              </w:rPr>
              <w:fldChar w:fldCharType="begin">
                <w:ffData>
                  <w:name w:val=""/>
                  <w:enabled/>
                  <w:calcOnExit w:val="0"/>
                  <w:statusText w:type="text" w:val="enter current performance"/>
                  <w:textInput>
                    <w:default w:val="$5/kg"/>
                  </w:textInput>
                </w:ffData>
              </w:fldChar>
            </w:r>
            <w:r w:rsidRPr="0DCBBE1F">
              <w:rPr>
                <w:rFonts w:ascii="Arial" w:hAnsi="Arial" w:cs="Arial"/>
                <w:i/>
                <w:iCs/>
                <w:color w:val="44546A" w:themeColor="text2"/>
              </w:rPr>
              <w:instrText xml:space="preserve"> FORMTEXT </w:instrText>
            </w:r>
            <w:r w:rsidRPr="0DCBBE1F">
              <w:rPr>
                <w:rFonts w:ascii="Arial" w:hAnsi="Arial" w:cs="Arial"/>
                <w:i/>
                <w:iCs/>
                <w:color w:val="44546A" w:themeColor="text2"/>
              </w:rPr>
            </w:r>
            <w:r w:rsidRPr="0DCBBE1F">
              <w:rPr>
                <w:rFonts w:ascii="Arial" w:hAnsi="Arial" w:cs="Arial"/>
                <w:i/>
                <w:iCs/>
                <w:color w:val="44546A" w:themeColor="text2"/>
              </w:rPr>
              <w:fldChar w:fldCharType="separate"/>
            </w:r>
            <w:r w:rsidR="0BB3D662" w:rsidRPr="0DCBBE1F">
              <w:rPr>
                <w:rFonts w:ascii="Arial" w:hAnsi="Arial" w:cs="Arial"/>
                <w:i/>
                <w:iCs/>
                <w:noProof/>
                <w:color w:val="44546A" w:themeColor="text2"/>
              </w:rPr>
              <w:t>$5/kg</w:t>
            </w:r>
            <w:r w:rsidRPr="0DCBBE1F">
              <w:rPr>
                <w:rFonts w:ascii="Arial" w:hAnsi="Arial" w:cs="Arial"/>
                <w:i/>
                <w:iCs/>
                <w:color w:val="44546A" w:themeColor="text2"/>
              </w:rPr>
              <w:fldChar w:fldCharType="end"/>
            </w:r>
          </w:p>
        </w:tc>
        <w:tc>
          <w:tcPr>
            <w:tcW w:w="1562" w:type="dxa"/>
            <w:vAlign w:val="center"/>
          </w:tcPr>
          <w:p w14:paraId="3693B8A9" w14:textId="5DE14461" w:rsidR="00F05A01" w:rsidRPr="00A94728" w:rsidRDefault="008D08FA" w:rsidP="0DCBBE1F">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DCBBE1F">
              <w:rPr>
                <w:rFonts w:ascii="Arial" w:hAnsi="Arial" w:cs="Arial"/>
                <w:i/>
                <w:iCs/>
                <w:color w:val="44546A" w:themeColor="text2"/>
              </w:rPr>
              <w:fldChar w:fldCharType="begin">
                <w:ffData>
                  <w:name w:val=""/>
                  <w:enabled/>
                  <w:calcOnExit w:val="0"/>
                  <w:statusText w:type="text" w:val="enter low target performance  "/>
                  <w:textInput>
                    <w:default w:val="$2/kg"/>
                  </w:textInput>
                </w:ffData>
              </w:fldChar>
            </w:r>
            <w:r w:rsidRPr="0DCBBE1F">
              <w:rPr>
                <w:rFonts w:ascii="Arial" w:hAnsi="Arial" w:cs="Arial"/>
                <w:i/>
                <w:iCs/>
                <w:color w:val="44546A" w:themeColor="text2"/>
              </w:rPr>
              <w:instrText xml:space="preserve"> FORMTEXT </w:instrText>
            </w:r>
            <w:r w:rsidRPr="0DCBBE1F">
              <w:rPr>
                <w:rFonts w:ascii="Arial" w:hAnsi="Arial" w:cs="Arial"/>
                <w:i/>
                <w:iCs/>
                <w:color w:val="44546A" w:themeColor="text2"/>
              </w:rPr>
            </w:r>
            <w:r w:rsidRPr="0DCBBE1F">
              <w:rPr>
                <w:rFonts w:ascii="Arial" w:hAnsi="Arial" w:cs="Arial"/>
                <w:i/>
                <w:iCs/>
                <w:color w:val="44546A" w:themeColor="text2"/>
              </w:rPr>
              <w:fldChar w:fldCharType="separate"/>
            </w:r>
            <w:r w:rsidR="0BB3D662" w:rsidRPr="0DCBBE1F">
              <w:rPr>
                <w:rFonts w:ascii="Arial" w:hAnsi="Arial" w:cs="Arial"/>
                <w:i/>
                <w:iCs/>
                <w:noProof/>
                <w:color w:val="44546A" w:themeColor="text2"/>
              </w:rPr>
              <w:t>$2/kg</w:t>
            </w:r>
            <w:r w:rsidRPr="0DCBBE1F">
              <w:rPr>
                <w:rFonts w:ascii="Arial" w:hAnsi="Arial" w:cs="Arial"/>
                <w:i/>
                <w:iCs/>
                <w:color w:val="44546A" w:themeColor="text2"/>
              </w:rPr>
              <w:fldChar w:fldCharType="end"/>
            </w:r>
          </w:p>
        </w:tc>
        <w:tc>
          <w:tcPr>
            <w:tcW w:w="1562" w:type="dxa"/>
            <w:vAlign w:val="center"/>
          </w:tcPr>
          <w:p w14:paraId="5C2003E2" w14:textId="3DC7D531" w:rsidR="00F05A01" w:rsidRPr="00A94728" w:rsidRDefault="008D08FA" w:rsidP="0DCBBE1F">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DCBBE1F">
              <w:rPr>
                <w:rFonts w:ascii="Arial" w:hAnsi="Arial" w:cs="Arial"/>
                <w:i/>
                <w:iCs/>
                <w:color w:val="44546A" w:themeColor="text2"/>
              </w:rPr>
              <w:fldChar w:fldCharType="begin">
                <w:ffData>
                  <w:name w:val=""/>
                  <w:enabled/>
                  <w:calcOnExit w:val="0"/>
                  <w:statusText w:type="text" w:val="enter high target performance"/>
                  <w:textInput>
                    <w:default w:val="&lt;$2/kg"/>
                  </w:textInput>
                </w:ffData>
              </w:fldChar>
            </w:r>
            <w:r w:rsidRPr="0DCBBE1F">
              <w:rPr>
                <w:rFonts w:ascii="Arial" w:hAnsi="Arial" w:cs="Arial"/>
                <w:i/>
                <w:iCs/>
                <w:color w:val="44546A" w:themeColor="text2"/>
              </w:rPr>
              <w:instrText xml:space="preserve"> FORMTEXT </w:instrText>
            </w:r>
            <w:r w:rsidRPr="0DCBBE1F">
              <w:rPr>
                <w:rFonts w:ascii="Arial" w:hAnsi="Arial" w:cs="Arial"/>
                <w:i/>
                <w:iCs/>
                <w:color w:val="44546A" w:themeColor="text2"/>
              </w:rPr>
            </w:r>
            <w:r w:rsidRPr="0DCBBE1F">
              <w:rPr>
                <w:rFonts w:ascii="Arial" w:hAnsi="Arial" w:cs="Arial"/>
                <w:i/>
                <w:iCs/>
                <w:color w:val="44546A" w:themeColor="text2"/>
              </w:rPr>
              <w:fldChar w:fldCharType="separate"/>
            </w:r>
            <w:r w:rsidR="0BB3D662" w:rsidRPr="0DCBBE1F">
              <w:rPr>
                <w:rFonts w:ascii="Arial" w:hAnsi="Arial" w:cs="Arial"/>
                <w:i/>
                <w:iCs/>
                <w:noProof/>
                <w:color w:val="44546A" w:themeColor="text2"/>
              </w:rPr>
              <w:t>&lt;$2/kg</w:t>
            </w:r>
            <w:r w:rsidRPr="0DCBBE1F">
              <w:rPr>
                <w:rFonts w:ascii="Arial" w:hAnsi="Arial" w:cs="Arial"/>
                <w:i/>
                <w:iCs/>
                <w:color w:val="44546A" w:themeColor="text2"/>
              </w:rPr>
              <w:fldChar w:fldCharType="end"/>
            </w:r>
          </w:p>
        </w:tc>
        <w:tc>
          <w:tcPr>
            <w:tcW w:w="1941" w:type="dxa"/>
            <w:vAlign w:val="center"/>
          </w:tcPr>
          <w:p w14:paraId="5341E2CC" w14:textId="625BE984" w:rsidR="00F05A01" w:rsidRPr="00A94728" w:rsidRDefault="009F1DF2" w:rsidP="0DCBBE1F">
            <w:pPr>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DCBBE1F">
              <w:rPr>
                <w:rFonts w:ascii="Arial" w:hAnsi="Arial" w:cs="Arial"/>
                <w:i/>
                <w:iCs/>
                <w:color w:val="44546A" w:themeColor="text2"/>
              </w:rPr>
              <w:fldChar w:fldCharType="begin">
                <w:ffData>
                  <w:name w:val=""/>
                  <w:enabled/>
                  <w:calcOnExit w:val="0"/>
                  <w:statusText w:type="text" w:val="enter evaluation method"/>
                  <w:textInput>
                    <w:default w:val="NREL's Hydrogen Analysis hydrogen production models"/>
                  </w:textInput>
                </w:ffData>
              </w:fldChar>
            </w:r>
            <w:r w:rsidRPr="0DCBBE1F">
              <w:rPr>
                <w:rFonts w:ascii="Arial" w:hAnsi="Arial" w:cs="Arial"/>
                <w:i/>
                <w:iCs/>
                <w:color w:val="44546A" w:themeColor="text2"/>
              </w:rPr>
              <w:instrText xml:space="preserve"> FORMTEXT </w:instrText>
            </w:r>
            <w:r w:rsidRPr="0DCBBE1F">
              <w:rPr>
                <w:rFonts w:ascii="Arial" w:hAnsi="Arial" w:cs="Arial"/>
                <w:i/>
                <w:iCs/>
                <w:color w:val="44546A" w:themeColor="text2"/>
              </w:rPr>
            </w:r>
            <w:r w:rsidRPr="0DCBBE1F">
              <w:rPr>
                <w:rFonts w:ascii="Arial" w:hAnsi="Arial" w:cs="Arial"/>
                <w:i/>
                <w:iCs/>
                <w:color w:val="44546A" w:themeColor="text2"/>
              </w:rPr>
              <w:fldChar w:fldCharType="separate"/>
            </w:r>
            <w:r w:rsidR="218AE4F4" w:rsidRPr="0DCBBE1F">
              <w:rPr>
                <w:rFonts w:ascii="Arial" w:hAnsi="Arial" w:cs="Arial"/>
                <w:i/>
                <w:iCs/>
                <w:noProof/>
                <w:color w:val="44546A" w:themeColor="text2"/>
              </w:rPr>
              <w:t>NREL's Hydrogen Analysis hydrogen production models</w:t>
            </w:r>
            <w:r w:rsidRPr="0DCBBE1F">
              <w:rPr>
                <w:rFonts w:ascii="Arial" w:hAnsi="Arial" w:cs="Arial"/>
                <w:i/>
                <w:iCs/>
                <w:color w:val="44546A" w:themeColor="text2"/>
              </w:rPr>
              <w:fldChar w:fldCharType="end"/>
            </w:r>
          </w:p>
        </w:tc>
        <w:tc>
          <w:tcPr>
            <w:tcW w:w="2560" w:type="dxa"/>
            <w:vAlign w:val="center"/>
          </w:tcPr>
          <w:p w14:paraId="21A682F4" w14:textId="37A92076" w:rsidR="00F05A01" w:rsidRPr="00A94728" w:rsidRDefault="009F1DF2" w:rsidP="0DCBBE1F">
            <w:pPr>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DCBBE1F">
              <w:rPr>
                <w:rFonts w:ascii="Arial" w:hAnsi="Arial" w:cs="Arial"/>
                <w:i/>
                <w:iCs/>
                <w:color w:val="44546A" w:themeColor="text2"/>
              </w:rPr>
              <w:fldChar w:fldCharType="begin">
                <w:ffData>
                  <w:name w:val=""/>
                  <w:enabled/>
                  <w:calcOnExit w:val="0"/>
                  <w:statusText w:type="text" w:val="enter significance of metric"/>
                  <w:textInput>
                    <w:default w:val="Cost-competitiveness ensures market adoption of clean hydrogen."/>
                  </w:textInput>
                </w:ffData>
              </w:fldChar>
            </w:r>
            <w:r w:rsidRPr="0DCBBE1F">
              <w:rPr>
                <w:rFonts w:ascii="Arial" w:hAnsi="Arial" w:cs="Arial"/>
                <w:i/>
                <w:iCs/>
                <w:color w:val="44546A" w:themeColor="text2"/>
              </w:rPr>
              <w:instrText xml:space="preserve"> FORMTEXT </w:instrText>
            </w:r>
            <w:r w:rsidRPr="0DCBBE1F">
              <w:rPr>
                <w:rFonts w:ascii="Arial" w:hAnsi="Arial" w:cs="Arial"/>
                <w:i/>
                <w:iCs/>
                <w:color w:val="44546A" w:themeColor="text2"/>
              </w:rPr>
            </w:r>
            <w:r w:rsidRPr="0DCBBE1F">
              <w:rPr>
                <w:rFonts w:ascii="Arial" w:hAnsi="Arial" w:cs="Arial"/>
                <w:i/>
                <w:iCs/>
                <w:color w:val="44546A" w:themeColor="text2"/>
              </w:rPr>
              <w:fldChar w:fldCharType="separate"/>
            </w:r>
            <w:r w:rsidR="218AE4F4" w:rsidRPr="0DCBBE1F">
              <w:rPr>
                <w:rFonts w:ascii="Arial" w:hAnsi="Arial" w:cs="Arial"/>
                <w:i/>
                <w:iCs/>
                <w:noProof/>
                <w:color w:val="44546A" w:themeColor="text2"/>
              </w:rPr>
              <w:t>Cost-competitiveness ensures market adoption of clean hydrogen.</w:t>
            </w:r>
            <w:r w:rsidRPr="0DCBBE1F">
              <w:rPr>
                <w:rFonts w:ascii="Arial" w:hAnsi="Arial" w:cs="Arial"/>
                <w:i/>
                <w:iCs/>
                <w:color w:val="44546A" w:themeColor="text2"/>
              </w:rPr>
              <w:fldChar w:fldCharType="end"/>
            </w:r>
          </w:p>
        </w:tc>
      </w:tr>
      <w:tr w:rsidR="00F05A01" w:rsidRPr="00D32F87" w14:paraId="344F1150" w14:textId="77777777" w:rsidTr="0DCBBE1F">
        <w:trPr>
          <w:trHeight w:val="620"/>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26C4940B" w14:textId="7FAC5540" w:rsidR="00F05A01" w:rsidRPr="00E1755A" w:rsidRDefault="00E84D7B" w:rsidP="00F05A01">
            <w:pPr>
              <w:rPr>
                <w:rFonts w:ascii="Arial" w:hAnsi="Arial" w:cs="Arial"/>
                <w:b w:val="0"/>
              </w:rPr>
            </w:pPr>
            <w:r>
              <w:rPr>
                <w:rFonts w:ascii="Arial" w:hAnsi="Arial" w:cs="Arial"/>
                <w:color w:val="44546A" w:themeColor="text2"/>
              </w:rPr>
              <w:fldChar w:fldCharType="begin">
                <w:ffData>
                  <w:name w:val=""/>
                  <w:enabled/>
                  <w:calcOnExit w:val="0"/>
                  <w:statusText w:type="text" w:val="enter performance metric"/>
                  <w:textInput>
                    <w:default w:val="&lt;insert&gt;"/>
                  </w:textInput>
                </w:ffData>
              </w:fldChar>
            </w:r>
            <w:r>
              <w:rPr>
                <w:rFonts w:ascii="Arial" w:hAnsi="Arial" w:cs="Arial"/>
                <w:b w:val="0"/>
                <w:bCs w:val="0"/>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b w:val="0"/>
                <w:bCs w:val="0"/>
                <w:noProof/>
                <w:color w:val="44546A" w:themeColor="text2"/>
              </w:rPr>
              <w:t>&lt;insert&gt;</w:t>
            </w:r>
            <w:r>
              <w:rPr>
                <w:rFonts w:ascii="Arial" w:hAnsi="Arial" w:cs="Arial"/>
                <w:color w:val="44546A" w:themeColor="text2"/>
              </w:rPr>
              <w:fldChar w:fldCharType="end"/>
            </w:r>
          </w:p>
        </w:tc>
        <w:tc>
          <w:tcPr>
            <w:tcW w:w="1562" w:type="dxa"/>
            <w:vAlign w:val="center"/>
          </w:tcPr>
          <w:p w14:paraId="5E70293C" w14:textId="789758D1" w:rsidR="00F05A01" w:rsidRPr="00E1755A"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benchmark performance"/>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613" w:type="dxa"/>
            <w:vAlign w:val="center"/>
          </w:tcPr>
          <w:p w14:paraId="0FEAC854" w14:textId="2BB54520" w:rsidR="00F05A01" w:rsidRPr="00E1755A"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current performance"/>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562" w:type="dxa"/>
            <w:vAlign w:val="center"/>
          </w:tcPr>
          <w:p w14:paraId="3D13F6B6" w14:textId="7210D65B" w:rsidR="00F05A01" w:rsidRPr="00E1755A"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low target performance  "/>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562" w:type="dxa"/>
            <w:vAlign w:val="center"/>
          </w:tcPr>
          <w:p w14:paraId="41EC86CC" w14:textId="3CCCC730" w:rsidR="00F05A01" w:rsidRPr="00E1755A"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high target performance"/>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941" w:type="dxa"/>
            <w:vAlign w:val="center"/>
          </w:tcPr>
          <w:p w14:paraId="29FC226B" w14:textId="39554591" w:rsidR="00F05A01" w:rsidRPr="00E1755A" w:rsidRDefault="00E84D7B" w:rsidP="00F05A0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evaluation method"/>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2560" w:type="dxa"/>
            <w:vAlign w:val="center"/>
          </w:tcPr>
          <w:p w14:paraId="48C12256" w14:textId="5C92AA62" w:rsidR="00F05A01" w:rsidRPr="00E1755A" w:rsidRDefault="00E84D7B" w:rsidP="00F05A0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significance of metric"/>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r>
    </w:tbl>
    <w:p w14:paraId="5FFB9152" w14:textId="77777777" w:rsidR="001251FF" w:rsidRPr="00D32F87" w:rsidRDefault="001251FF" w:rsidP="007A7E2C">
      <w:pPr>
        <w:rPr>
          <w:rFonts w:ascii="Arial" w:hAnsi="Arial" w:cs="Arial"/>
        </w:rPr>
      </w:pPr>
    </w:p>
    <w:sectPr w:rsidR="001251FF" w:rsidRPr="00D32F87" w:rsidSect="008F16D0">
      <w:headerReference w:type="default" r:id="rId13"/>
      <w:foot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04632" w14:textId="77777777" w:rsidR="00803D50" w:rsidRDefault="00803D50" w:rsidP="001B5489">
      <w:pPr>
        <w:spacing w:after="0" w:line="240" w:lineRule="auto"/>
      </w:pPr>
      <w:r>
        <w:separator/>
      </w:r>
    </w:p>
  </w:endnote>
  <w:endnote w:type="continuationSeparator" w:id="0">
    <w:p w14:paraId="3EA0A2AC" w14:textId="77777777" w:rsidR="00803D50" w:rsidRDefault="00803D50" w:rsidP="001B5489">
      <w:pPr>
        <w:spacing w:after="0" w:line="240" w:lineRule="auto"/>
      </w:pPr>
      <w:r>
        <w:continuationSeparator/>
      </w:r>
    </w:p>
  </w:endnote>
  <w:endnote w:type="continuationNotice" w:id="1">
    <w:p w14:paraId="56BA06E4" w14:textId="77777777" w:rsidR="00803D50" w:rsidRDefault="00803D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21925" w14:textId="302A89E8" w:rsidR="009141C2" w:rsidRPr="00800CA0" w:rsidRDefault="007C45A5" w:rsidP="009141C2">
    <w:pPr>
      <w:tabs>
        <w:tab w:val="center" w:pos="4680"/>
        <w:tab w:val="right" w:pos="9360"/>
      </w:tabs>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June</w:t>
    </w:r>
    <w:r w:rsidR="009141C2" w:rsidRPr="00800CA0">
      <w:rPr>
        <w:rFonts w:ascii="Arial" w:eastAsia="Times New Roman" w:hAnsi="Arial" w:cs="Arial"/>
        <w:color w:val="000000"/>
        <w:sz w:val="20"/>
        <w:szCs w:val="20"/>
      </w:rPr>
      <w:t xml:space="preserve"> 2026</w:t>
    </w:r>
    <w:r w:rsidR="009141C2" w:rsidRPr="00800CA0">
      <w:rPr>
        <w:rFonts w:ascii="Arial" w:eastAsia="Times New Roman" w:hAnsi="Arial" w:cs="Arial"/>
        <w:color w:val="000000"/>
        <w:sz w:val="20"/>
        <w:szCs w:val="20"/>
      </w:rPr>
      <w:tab/>
      <w:t xml:space="preserve">Page </w:t>
    </w:r>
    <w:r w:rsidR="009141C2" w:rsidRPr="00800CA0">
      <w:rPr>
        <w:rFonts w:ascii="Arial" w:eastAsia="Times New Roman" w:hAnsi="Arial" w:cs="Arial"/>
        <w:color w:val="000000"/>
        <w:sz w:val="20"/>
        <w:szCs w:val="20"/>
      </w:rPr>
      <w:fldChar w:fldCharType="begin"/>
    </w:r>
    <w:r w:rsidR="009141C2" w:rsidRPr="00800CA0">
      <w:rPr>
        <w:rFonts w:ascii="Arial" w:eastAsia="Times New Roman" w:hAnsi="Arial" w:cs="Arial"/>
        <w:color w:val="000000"/>
        <w:sz w:val="20"/>
        <w:szCs w:val="20"/>
      </w:rPr>
      <w:instrText xml:space="preserve"> PAGE </w:instrText>
    </w:r>
    <w:r w:rsidR="009141C2" w:rsidRPr="00800CA0">
      <w:rPr>
        <w:rFonts w:ascii="Arial" w:eastAsia="Times New Roman" w:hAnsi="Arial" w:cs="Arial"/>
        <w:color w:val="000000"/>
        <w:sz w:val="20"/>
        <w:szCs w:val="20"/>
      </w:rPr>
      <w:fldChar w:fldCharType="separate"/>
    </w:r>
    <w:r w:rsidR="009141C2" w:rsidRPr="00800CA0">
      <w:rPr>
        <w:rFonts w:ascii="Arial" w:eastAsia="Times New Roman" w:hAnsi="Arial" w:cs="Arial"/>
        <w:color w:val="000000"/>
        <w:sz w:val="20"/>
        <w:szCs w:val="20"/>
      </w:rPr>
      <w:t>1</w:t>
    </w:r>
    <w:r w:rsidR="009141C2" w:rsidRPr="00800CA0">
      <w:rPr>
        <w:rFonts w:ascii="Arial" w:eastAsia="Times New Roman" w:hAnsi="Arial" w:cs="Arial"/>
        <w:color w:val="000000"/>
        <w:sz w:val="20"/>
        <w:szCs w:val="20"/>
      </w:rPr>
      <w:fldChar w:fldCharType="end"/>
    </w:r>
    <w:r w:rsidR="009141C2" w:rsidRPr="00800CA0">
      <w:rPr>
        <w:rFonts w:ascii="Arial" w:eastAsia="Times New Roman" w:hAnsi="Arial" w:cs="Arial"/>
        <w:color w:val="000000"/>
        <w:sz w:val="20"/>
        <w:szCs w:val="20"/>
      </w:rPr>
      <w:t xml:space="preserve"> of </w:t>
    </w:r>
    <w:r w:rsidR="009141C2" w:rsidRPr="00800CA0">
      <w:rPr>
        <w:rFonts w:ascii="Arial" w:eastAsia="Times New Roman" w:hAnsi="Arial" w:cs="Arial"/>
        <w:color w:val="000000"/>
        <w:sz w:val="20"/>
        <w:szCs w:val="20"/>
      </w:rPr>
      <w:fldChar w:fldCharType="begin"/>
    </w:r>
    <w:r w:rsidR="009141C2" w:rsidRPr="00800CA0">
      <w:rPr>
        <w:rFonts w:ascii="Arial" w:eastAsia="Times New Roman" w:hAnsi="Arial" w:cs="Arial"/>
        <w:color w:val="000000"/>
        <w:sz w:val="20"/>
        <w:szCs w:val="20"/>
      </w:rPr>
      <w:instrText xml:space="preserve"> NUMPAGES  </w:instrText>
    </w:r>
    <w:r w:rsidR="009141C2" w:rsidRPr="00800CA0">
      <w:rPr>
        <w:rFonts w:ascii="Arial" w:eastAsia="Times New Roman" w:hAnsi="Arial" w:cs="Arial"/>
        <w:color w:val="000000"/>
        <w:sz w:val="20"/>
        <w:szCs w:val="20"/>
      </w:rPr>
      <w:fldChar w:fldCharType="separate"/>
    </w:r>
    <w:r w:rsidR="009141C2" w:rsidRPr="00800CA0">
      <w:rPr>
        <w:rFonts w:ascii="Arial" w:eastAsia="Times New Roman" w:hAnsi="Arial" w:cs="Arial"/>
        <w:color w:val="000000"/>
        <w:sz w:val="20"/>
        <w:szCs w:val="20"/>
      </w:rPr>
      <w:t>1</w:t>
    </w:r>
    <w:r w:rsidR="009141C2" w:rsidRPr="00800CA0">
      <w:rPr>
        <w:rFonts w:ascii="Arial" w:eastAsia="Times New Roman" w:hAnsi="Arial" w:cs="Arial"/>
        <w:color w:val="000000"/>
        <w:sz w:val="20"/>
        <w:szCs w:val="20"/>
      </w:rPr>
      <w:fldChar w:fldCharType="end"/>
    </w:r>
    <w:r w:rsidR="009141C2" w:rsidRPr="00800CA0">
      <w:rPr>
        <w:rFonts w:ascii="Arial" w:eastAsia="Times New Roman" w:hAnsi="Arial" w:cs="Arial"/>
        <w:color w:val="000000"/>
        <w:sz w:val="20"/>
        <w:szCs w:val="20"/>
      </w:rPr>
      <w:tab/>
      <w:t>GFO-25-308</w:t>
    </w:r>
  </w:p>
  <w:p w14:paraId="072B50EC" w14:textId="2240544E" w:rsidR="009141C2" w:rsidRPr="00800CA0" w:rsidRDefault="009141C2" w:rsidP="009141C2">
    <w:pPr>
      <w:tabs>
        <w:tab w:val="center" w:pos="4680"/>
        <w:tab w:val="right" w:pos="9360"/>
      </w:tabs>
      <w:spacing w:after="0" w:line="240" w:lineRule="auto"/>
      <w:rPr>
        <w:rFonts w:ascii="Arial" w:eastAsia="Times New Roman" w:hAnsi="Arial" w:cs="Arial"/>
        <w:color w:val="000000"/>
        <w:sz w:val="20"/>
        <w:szCs w:val="20"/>
      </w:rPr>
    </w:pPr>
    <w:r w:rsidRPr="00800CA0">
      <w:rPr>
        <w:rFonts w:ascii="Arial" w:eastAsia="Times New Roman" w:hAnsi="Arial" w:cs="Arial"/>
        <w:color w:val="000000"/>
        <w:sz w:val="20"/>
        <w:szCs w:val="20"/>
      </w:rPr>
      <w:tab/>
      <w:t xml:space="preserve">Attachment </w:t>
    </w:r>
    <w:r w:rsidR="00800CA0" w:rsidRPr="00800CA0">
      <w:rPr>
        <w:rFonts w:ascii="Arial" w:eastAsia="Times New Roman" w:hAnsi="Arial" w:cs="Arial"/>
        <w:color w:val="000000"/>
        <w:sz w:val="20"/>
        <w:szCs w:val="20"/>
      </w:rPr>
      <w:t>11</w:t>
    </w:r>
    <w:r w:rsidRPr="00800CA0">
      <w:rPr>
        <w:rFonts w:ascii="Arial" w:eastAsia="Times New Roman" w:hAnsi="Arial" w:cs="Arial"/>
        <w:color w:val="000000"/>
        <w:sz w:val="20"/>
        <w:szCs w:val="20"/>
      </w:rPr>
      <w:tab/>
      <w:t>Distributed Clean Hydrogen Production</w:t>
    </w:r>
  </w:p>
  <w:p w14:paraId="407FDBFE" w14:textId="4CBAC45A" w:rsidR="5DC01D7D" w:rsidRPr="00800CA0" w:rsidRDefault="009141C2" w:rsidP="009141C2">
    <w:pPr>
      <w:tabs>
        <w:tab w:val="center" w:pos="4680"/>
        <w:tab w:val="right" w:pos="9360"/>
      </w:tabs>
      <w:spacing w:after="0" w:line="240" w:lineRule="auto"/>
      <w:rPr>
        <w:rFonts w:ascii="Arial" w:eastAsia="Times New Roman" w:hAnsi="Arial" w:cs="Arial"/>
        <w:sz w:val="20"/>
        <w:szCs w:val="20"/>
      </w:rPr>
    </w:pPr>
    <w:r w:rsidRPr="00800CA0">
      <w:rPr>
        <w:rFonts w:ascii="Arial" w:eastAsia="Times New Roman" w:hAnsi="Arial" w:cs="Arial"/>
        <w:color w:val="000000"/>
        <w:sz w:val="20"/>
        <w:szCs w:val="20"/>
      </w:rPr>
      <w:tab/>
    </w:r>
    <w:r w:rsidRPr="00800CA0">
      <w:rPr>
        <w:rFonts w:ascii="Arial" w:eastAsia="Times New Roman" w:hAnsi="Arial" w:cs="Arial"/>
        <w:color w:val="000000"/>
        <w:sz w:val="20"/>
        <w:szCs w:val="20"/>
      </w:rPr>
      <w:tab/>
      <w:t>with Onsite End Use (H2ONSITE)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6253" w14:textId="3403A6D6" w:rsidR="003913E8" w:rsidRPr="004C3843" w:rsidRDefault="00C12DAF" w:rsidP="00194605">
    <w:pPr>
      <w:pStyle w:val="Footer"/>
      <w:rPr>
        <w:rFonts w:ascii="Arial" w:hAnsi="Arial" w:cs="Arial"/>
        <w:sz w:val="20"/>
        <w:szCs w:val="20"/>
      </w:rPr>
    </w:pPr>
    <w:r w:rsidRPr="004C3843">
      <w:rPr>
        <w:rFonts w:ascii="Arial" w:hAnsi="Arial" w:cs="Arial"/>
        <w:sz w:val="20"/>
        <w:szCs w:val="20"/>
      </w:rPr>
      <w:t>May 20</w:t>
    </w:r>
    <w:r w:rsidR="002A7768" w:rsidRPr="004C3843">
      <w:rPr>
        <w:rFonts w:ascii="Arial" w:hAnsi="Arial" w:cs="Arial"/>
        <w:sz w:val="20"/>
        <w:szCs w:val="20"/>
      </w:rPr>
      <w:t>26</w:t>
    </w:r>
    <w:r w:rsidRPr="004C3843">
      <w:rPr>
        <w:rFonts w:ascii="Arial" w:hAnsi="Arial" w:cs="Arial"/>
        <w:sz w:val="20"/>
        <w:szCs w:val="20"/>
      </w:rPr>
      <w:ptab w:relativeTo="margin" w:alignment="center" w:leader="none"/>
    </w:r>
    <w:r w:rsidR="002A7768" w:rsidRPr="004C3843">
      <w:rPr>
        <w:rFonts w:ascii="Arial" w:hAnsi="Arial" w:cs="Arial"/>
        <w:sz w:val="20"/>
        <w:szCs w:val="20"/>
      </w:rPr>
      <w:t xml:space="preserve">Page </w:t>
    </w:r>
    <w:r w:rsidR="002A7768" w:rsidRPr="004C3843">
      <w:rPr>
        <w:rFonts w:ascii="Arial" w:hAnsi="Arial" w:cs="Arial"/>
        <w:b/>
        <w:bCs/>
        <w:sz w:val="20"/>
        <w:szCs w:val="20"/>
      </w:rPr>
      <w:fldChar w:fldCharType="begin"/>
    </w:r>
    <w:r w:rsidR="002A7768" w:rsidRPr="004C3843">
      <w:rPr>
        <w:rFonts w:ascii="Arial" w:hAnsi="Arial" w:cs="Arial"/>
        <w:b/>
        <w:bCs/>
        <w:sz w:val="20"/>
        <w:szCs w:val="20"/>
      </w:rPr>
      <w:instrText xml:space="preserve"> PAGE  \* Arabic  \* MERGEFORMAT </w:instrText>
    </w:r>
    <w:r w:rsidR="002A7768" w:rsidRPr="004C3843">
      <w:rPr>
        <w:rFonts w:ascii="Arial" w:hAnsi="Arial" w:cs="Arial"/>
        <w:b/>
        <w:bCs/>
        <w:sz w:val="20"/>
        <w:szCs w:val="20"/>
      </w:rPr>
      <w:fldChar w:fldCharType="separate"/>
    </w:r>
    <w:r w:rsidR="002A7768" w:rsidRPr="004C3843">
      <w:rPr>
        <w:rFonts w:ascii="Arial" w:hAnsi="Arial" w:cs="Arial"/>
        <w:b/>
        <w:bCs/>
        <w:noProof/>
        <w:sz w:val="20"/>
        <w:szCs w:val="20"/>
      </w:rPr>
      <w:t>1</w:t>
    </w:r>
    <w:r w:rsidR="002A7768" w:rsidRPr="004C3843">
      <w:rPr>
        <w:rFonts w:ascii="Arial" w:hAnsi="Arial" w:cs="Arial"/>
        <w:b/>
        <w:bCs/>
        <w:sz w:val="20"/>
        <w:szCs w:val="20"/>
      </w:rPr>
      <w:fldChar w:fldCharType="end"/>
    </w:r>
    <w:r w:rsidR="002A7768" w:rsidRPr="004C3843">
      <w:rPr>
        <w:rFonts w:ascii="Arial" w:hAnsi="Arial" w:cs="Arial"/>
        <w:sz w:val="20"/>
        <w:szCs w:val="20"/>
      </w:rPr>
      <w:t xml:space="preserve"> of </w:t>
    </w:r>
    <w:r w:rsidR="002A7768" w:rsidRPr="004C3843">
      <w:rPr>
        <w:rFonts w:ascii="Arial" w:hAnsi="Arial" w:cs="Arial"/>
        <w:b/>
        <w:bCs/>
        <w:sz w:val="20"/>
        <w:szCs w:val="20"/>
      </w:rPr>
      <w:fldChar w:fldCharType="begin"/>
    </w:r>
    <w:r w:rsidR="002A7768" w:rsidRPr="004C3843">
      <w:rPr>
        <w:rFonts w:ascii="Arial" w:hAnsi="Arial" w:cs="Arial"/>
        <w:b/>
        <w:bCs/>
        <w:sz w:val="20"/>
        <w:szCs w:val="20"/>
      </w:rPr>
      <w:instrText xml:space="preserve"> NUMPAGES  \* Arabic  \* MERGEFORMAT </w:instrText>
    </w:r>
    <w:r w:rsidR="002A7768" w:rsidRPr="004C3843">
      <w:rPr>
        <w:rFonts w:ascii="Arial" w:hAnsi="Arial" w:cs="Arial"/>
        <w:b/>
        <w:bCs/>
        <w:sz w:val="20"/>
        <w:szCs w:val="20"/>
      </w:rPr>
      <w:fldChar w:fldCharType="separate"/>
    </w:r>
    <w:r w:rsidR="002A7768" w:rsidRPr="004C3843">
      <w:rPr>
        <w:rFonts w:ascii="Arial" w:hAnsi="Arial" w:cs="Arial"/>
        <w:b/>
        <w:bCs/>
        <w:noProof/>
        <w:sz w:val="20"/>
        <w:szCs w:val="20"/>
      </w:rPr>
      <w:t>2</w:t>
    </w:r>
    <w:r w:rsidR="002A7768" w:rsidRPr="004C3843">
      <w:rPr>
        <w:rFonts w:ascii="Arial" w:hAnsi="Arial" w:cs="Arial"/>
        <w:b/>
        <w:bCs/>
        <w:sz w:val="20"/>
        <w:szCs w:val="20"/>
      </w:rPr>
      <w:fldChar w:fldCharType="end"/>
    </w:r>
    <w:r w:rsidRPr="004C3843">
      <w:rPr>
        <w:rFonts w:ascii="Arial" w:hAnsi="Arial" w:cs="Arial"/>
        <w:sz w:val="20"/>
        <w:szCs w:val="20"/>
      </w:rPr>
      <w:ptab w:relativeTo="margin" w:alignment="right" w:leader="none"/>
    </w:r>
    <w:r w:rsidR="002A7768" w:rsidRPr="004C3843">
      <w:rPr>
        <w:rFonts w:ascii="Arial" w:hAnsi="Arial" w:cs="Arial"/>
        <w:sz w:val="20"/>
        <w:szCs w:val="20"/>
      </w:rPr>
      <w:t>GFO-25-308</w:t>
    </w:r>
  </w:p>
  <w:p w14:paraId="49DF5BC7" w14:textId="0B243B88" w:rsidR="002A7768" w:rsidRPr="004C3843" w:rsidRDefault="002344B3" w:rsidP="002A7768">
    <w:pPr>
      <w:pStyle w:val="Footer"/>
      <w:jc w:val="right"/>
      <w:rPr>
        <w:rFonts w:ascii="Arial" w:hAnsi="Arial" w:cs="Arial"/>
        <w:sz w:val="20"/>
        <w:szCs w:val="20"/>
      </w:rPr>
    </w:pPr>
    <w:r w:rsidRPr="004C3843">
      <w:rPr>
        <w:rFonts w:ascii="Arial" w:hAnsi="Arial" w:cs="Arial"/>
        <w:sz w:val="20"/>
        <w:szCs w:val="20"/>
      </w:rPr>
      <w:t>Distributed Clean Hydrogen Production</w:t>
    </w:r>
  </w:p>
  <w:p w14:paraId="2EA10524" w14:textId="38747391" w:rsidR="002344B3" w:rsidRPr="004C3843" w:rsidRDefault="004C3843" w:rsidP="002A7768">
    <w:pPr>
      <w:pStyle w:val="Footer"/>
      <w:jc w:val="right"/>
      <w:rPr>
        <w:rFonts w:ascii="Arial" w:hAnsi="Arial" w:cs="Arial"/>
        <w:sz w:val="20"/>
        <w:szCs w:val="20"/>
      </w:rPr>
    </w:pPr>
    <w:r w:rsidRPr="004C3843">
      <w:rPr>
        <w:rFonts w:ascii="Arial" w:hAnsi="Arial" w:cs="Arial"/>
        <w:sz w:val="20"/>
        <w:szCs w:val="20"/>
      </w:rPr>
      <w:t>with Onsite End Use (H2ONSITE)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DDAD0" w14:textId="77777777" w:rsidR="00803D50" w:rsidRDefault="00803D50" w:rsidP="001B5489">
      <w:pPr>
        <w:spacing w:after="0" w:line="240" w:lineRule="auto"/>
      </w:pPr>
      <w:r>
        <w:separator/>
      </w:r>
    </w:p>
  </w:footnote>
  <w:footnote w:type="continuationSeparator" w:id="0">
    <w:p w14:paraId="1BADDECF" w14:textId="77777777" w:rsidR="00803D50" w:rsidRDefault="00803D50" w:rsidP="001B5489">
      <w:pPr>
        <w:spacing w:after="0" w:line="240" w:lineRule="auto"/>
      </w:pPr>
      <w:r>
        <w:continuationSeparator/>
      </w:r>
    </w:p>
  </w:footnote>
  <w:footnote w:type="continuationNotice" w:id="1">
    <w:p w14:paraId="3329345B" w14:textId="77777777" w:rsidR="00803D50" w:rsidRDefault="00803D50">
      <w:pPr>
        <w:spacing w:after="0" w:line="240" w:lineRule="auto"/>
      </w:pPr>
    </w:p>
  </w:footnote>
  <w:footnote w:id="2">
    <w:p w14:paraId="0671BAE3" w14:textId="459E156B" w:rsidR="002D7327" w:rsidRDefault="002D7327">
      <w:pPr>
        <w:pStyle w:val="FootnoteText"/>
      </w:pPr>
      <w:r>
        <w:rPr>
          <w:rStyle w:val="FootnoteReference"/>
        </w:rPr>
        <w:footnoteRef/>
      </w:r>
      <w:r>
        <w:t xml:space="preserve"> Department of Energy. “Technology Readiness Assessment Guide.” </w:t>
      </w:r>
      <w:r w:rsidR="00B761F0">
        <w:t xml:space="preserve">Available at: </w:t>
      </w:r>
      <w:r w:rsidR="00B761F0" w:rsidRPr="00B761F0">
        <w:t>https://www2.lbl.gov/DIR/assets/docs/TRL%20guide.pdf</w:t>
      </w:r>
      <w:r w:rsidR="00B761F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6B40A" w14:textId="6F499102" w:rsidR="00E1755A" w:rsidRDefault="1022B262" w:rsidP="63CD252D">
    <w:pPr>
      <w:spacing w:after="0" w:line="240" w:lineRule="auto"/>
      <w:jc w:val="center"/>
      <w:rPr>
        <w:rFonts w:ascii="Arial" w:eastAsia="Times New Roman" w:hAnsi="Arial" w:cs="Arial"/>
        <w:b/>
        <w:bCs/>
        <w:sz w:val="26"/>
        <w:szCs w:val="26"/>
      </w:rPr>
    </w:pPr>
    <w:r w:rsidRPr="1022B262">
      <w:rPr>
        <w:rFonts w:ascii="Arial" w:eastAsia="Times New Roman" w:hAnsi="Arial" w:cs="Arial"/>
        <w:b/>
        <w:bCs/>
        <w:sz w:val="26"/>
        <w:szCs w:val="26"/>
      </w:rPr>
      <w:t>ATTACHMENT 11</w:t>
    </w:r>
  </w:p>
  <w:p w14:paraId="35C5AC17" w14:textId="77777777" w:rsidR="00E1755A" w:rsidRPr="00D32F87" w:rsidRDefault="00E1755A" w:rsidP="00E1755A">
    <w:pPr>
      <w:spacing w:after="0" w:line="240" w:lineRule="auto"/>
      <w:jc w:val="center"/>
      <w:rPr>
        <w:rFonts w:ascii="Arial" w:eastAsia="Times New Roman" w:hAnsi="Arial" w:cs="Arial"/>
        <w:b/>
        <w:sz w:val="26"/>
        <w:szCs w:val="26"/>
      </w:rPr>
    </w:pPr>
    <w:r w:rsidRPr="00D32F87">
      <w:rPr>
        <w:rFonts w:ascii="Arial" w:eastAsia="Times New Roman" w:hAnsi="Arial" w:cs="Arial"/>
        <w:b/>
        <w:sz w:val="26"/>
        <w:szCs w:val="26"/>
      </w:rPr>
      <w:t>Project Performance Metrics</w:t>
    </w:r>
  </w:p>
  <w:p w14:paraId="5F8289D8" w14:textId="77777777" w:rsidR="00E1755A" w:rsidRDefault="00E17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80C4" w14:textId="77777777" w:rsidR="00207E48" w:rsidRDefault="00207E48" w:rsidP="00D32F87">
    <w:pPr>
      <w:spacing w:after="0" w:line="240" w:lineRule="auto"/>
      <w:jc w:val="center"/>
      <w:rPr>
        <w:rFonts w:ascii="Arial" w:eastAsia="Times New Roman" w:hAnsi="Arial" w:cs="Arial"/>
        <w:b/>
        <w:sz w:val="26"/>
        <w:szCs w:val="26"/>
      </w:rPr>
    </w:pPr>
    <w:r>
      <w:rPr>
        <w:rFonts w:ascii="Arial" w:eastAsia="Times New Roman" w:hAnsi="Arial" w:cs="Arial"/>
        <w:b/>
        <w:sz w:val="26"/>
        <w:szCs w:val="26"/>
      </w:rPr>
      <w:t>ATTACHMENT 11</w:t>
    </w:r>
  </w:p>
  <w:p w14:paraId="6F9ADB82" w14:textId="77777777" w:rsidR="00207E48" w:rsidRPr="00D32F87" w:rsidRDefault="00207E48" w:rsidP="00D32F87">
    <w:pPr>
      <w:spacing w:after="0" w:line="240" w:lineRule="auto"/>
      <w:jc w:val="center"/>
      <w:rPr>
        <w:rFonts w:ascii="Arial" w:eastAsia="Times New Roman" w:hAnsi="Arial" w:cs="Arial"/>
        <w:b/>
        <w:sz w:val="26"/>
        <w:szCs w:val="26"/>
      </w:rPr>
    </w:pPr>
    <w:r w:rsidRPr="00D32F87">
      <w:rPr>
        <w:rFonts w:ascii="Arial" w:eastAsia="Times New Roman" w:hAnsi="Arial" w:cs="Arial"/>
        <w:b/>
        <w:sz w:val="26"/>
        <w:szCs w:val="26"/>
      </w:rPr>
      <w:t>Project Performance Metrics</w:t>
    </w:r>
  </w:p>
  <w:p w14:paraId="22E3F141" w14:textId="77777777" w:rsidR="00207E48" w:rsidRDefault="00207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B5239"/>
    <w:multiLevelType w:val="hybridMultilevel"/>
    <w:tmpl w:val="1272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091398"/>
    <w:multiLevelType w:val="hybridMultilevel"/>
    <w:tmpl w:val="C9B48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7067BD"/>
    <w:multiLevelType w:val="hybridMultilevel"/>
    <w:tmpl w:val="35B6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250867">
    <w:abstractNumId w:val="0"/>
  </w:num>
  <w:num w:numId="2" w16cid:durableId="178591117">
    <w:abstractNumId w:val="1"/>
  </w:num>
  <w:num w:numId="3" w16cid:durableId="3821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0NzU3NDExMzE2tzBQ0lEKTi0uzszPAykwqQUAE4g9XCwAAAA="/>
  </w:docVars>
  <w:rsids>
    <w:rsidRoot w:val="001950CA"/>
    <w:rsid w:val="000037B5"/>
    <w:rsid w:val="00012312"/>
    <w:rsid w:val="00013614"/>
    <w:rsid w:val="00027ED8"/>
    <w:rsid w:val="00050581"/>
    <w:rsid w:val="0005622D"/>
    <w:rsid w:val="000631D9"/>
    <w:rsid w:val="000679A1"/>
    <w:rsid w:val="00086134"/>
    <w:rsid w:val="000A4BC3"/>
    <w:rsid w:val="000B08C9"/>
    <w:rsid w:val="000B2DA4"/>
    <w:rsid w:val="000C0A02"/>
    <w:rsid w:val="000C5C85"/>
    <w:rsid w:val="000E6926"/>
    <w:rsid w:val="000F1D83"/>
    <w:rsid w:val="000F2A82"/>
    <w:rsid w:val="00105B49"/>
    <w:rsid w:val="00111905"/>
    <w:rsid w:val="001251FF"/>
    <w:rsid w:val="00135D76"/>
    <w:rsid w:val="00145C63"/>
    <w:rsid w:val="00147210"/>
    <w:rsid w:val="001510A3"/>
    <w:rsid w:val="00154039"/>
    <w:rsid w:val="001745E8"/>
    <w:rsid w:val="00192A5F"/>
    <w:rsid w:val="00194605"/>
    <w:rsid w:val="001950CA"/>
    <w:rsid w:val="001B5489"/>
    <w:rsid w:val="001E4D61"/>
    <w:rsid w:val="001E77AB"/>
    <w:rsid w:val="0020162A"/>
    <w:rsid w:val="0020491F"/>
    <w:rsid w:val="00207E48"/>
    <w:rsid w:val="00215AE7"/>
    <w:rsid w:val="002344B3"/>
    <w:rsid w:val="002534A1"/>
    <w:rsid w:val="0028218A"/>
    <w:rsid w:val="002A474A"/>
    <w:rsid w:val="002A7768"/>
    <w:rsid w:val="002C0A8E"/>
    <w:rsid w:val="002D7327"/>
    <w:rsid w:val="002F4685"/>
    <w:rsid w:val="00316210"/>
    <w:rsid w:val="00337B39"/>
    <w:rsid w:val="003417B8"/>
    <w:rsid w:val="00364264"/>
    <w:rsid w:val="003645D6"/>
    <w:rsid w:val="003757A8"/>
    <w:rsid w:val="00380DC2"/>
    <w:rsid w:val="003847C2"/>
    <w:rsid w:val="003913E8"/>
    <w:rsid w:val="0039552C"/>
    <w:rsid w:val="003A4BA3"/>
    <w:rsid w:val="003E74FB"/>
    <w:rsid w:val="003E79AD"/>
    <w:rsid w:val="003F371C"/>
    <w:rsid w:val="00407B7A"/>
    <w:rsid w:val="0042200E"/>
    <w:rsid w:val="00435CB2"/>
    <w:rsid w:val="0045296B"/>
    <w:rsid w:val="00453BD9"/>
    <w:rsid w:val="004750D1"/>
    <w:rsid w:val="00482B14"/>
    <w:rsid w:val="004954A5"/>
    <w:rsid w:val="004A2DD3"/>
    <w:rsid w:val="004A4E05"/>
    <w:rsid w:val="004B0557"/>
    <w:rsid w:val="004B60EC"/>
    <w:rsid w:val="004C3843"/>
    <w:rsid w:val="004C7903"/>
    <w:rsid w:val="004F0B50"/>
    <w:rsid w:val="005019B3"/>
    <w:rsid w:val="00501B00"/>
    <w:rsid w:val="00506326"/>
    <w:rsid w:val="00522067"/>
    <w:rsid w:val="0052270B"/>
    <w:rsid w:val="005232B2"/>
    <w:rsid w:val="00527DDB"/>
    <w:rsid w:val="00541724"/>
    <w:rsid w:val="00543A70"/>
    <w:rsid w:val="00552907"/>
    <w:rsid w:val="0056685E"/>
    <w:rsid w:val="00577092"/>
    <w:rsid w:val="00592ECB"/>
    <w:rsid w:val="005A57B8"/>
    <w:rsid w:val="005C7CFA"/>
    <w:rsid w:val="005E7FEC"/>
    <w:rsid w:val="00625867"/>
    <w:rsid w:val="00636FC0"/>
    <w:rsid w:val="00642472"/>
    <w:rsid w:val="00660E81"/>
    <w:rsid w:val="00674A9C"/>
    <w:rsid w:val="00693083"/>
    <w:rsid w:val="006A247F"/>
    <w:rsid w:val="006B215D"/>
    <w:rsid w:val="006E21E9"/>
    <w:rsid w:val="00702096"/>
    <w:rsid w:val="007104EB"/>
    <w:rsid w:val="007141B6"/>
    <w:rsid w:val="00723263"/>
    <w:rsid w:val="00725299"/>
    <w:rsid w:val="0073357F"/>
    <w:rsid w:val="007656B8"/>
    <w:rsid w:val="0077069C"/>
    <w:rsid w:val="00773789"/>
    <w:rsid w:val="007851C2"/>
    <w:rsid w:val="0078775C"/>
    <w:rsid w:val="00787ED8"/>
    <w:rsid w:val="00790850"/>
    <w:rsid w:val="007A7E2C"/>
    <w:rsid w:val="007C45A5"/>
    <w:rsid w:val="007D6D9B"/>
    <w:rsid w:val="007D7BD5"/>
    <w:rsid w:val="007E1893"/>
    <w:rsid w:val="007F67E1"/>
    <w:rsid w:val="00800CA0"/>
    <w:rsid w:val="00803D50"/>
    <w:rsid w:val="008112F1"/>
    <w:rsid w:val="00815F66"/>
    <w:rsid w:val="00821093"/>
    <w:rsid w:val="008276D3"/>
    <w:rsid w:val="00832D0B"/>
    <w:rsid w:val="00855AFA"/>
    <w:rsid w:val="0087274D"/>
    <w:rsid w:val="008740BD"/>
    <w:rsid w:val="00894989"/>
    <w:rsid w:val="008A6BB4"/>
    <w:rsid w:val="008C5EA9"/>
    <w:rsid w:val="008D08FA"/>
    <w:rsid w:val="008D2C48"/>
    <w:rsid w:val="008E3239"/>
    <w:rsid w:val="008F16D0"/>
    <w:rsid w:val="008F5B79"/>
    <w:rsid w:val="008F69C1"/>
    <w:rsid w:val="00906EFD"/>
    <w:rsid w:val="00912E82"/>
    <w:rsid w:val="009141C2"/>
    <w:rsid w:val="00920404"/>
    <w:rsid w:val="009245A1"/>
    <w:rsid w:val="00926A62"/>
    <w:rsid w:val="00926C39"/>
    <w:rsid w:val="00941685"/>
    <w:rsid w:val="00945AC3"/>
    <w:rsid w:val="0094724D"/>
    <w:rsid w:val="00953068"/>
    <w:rsid w:val="009633FC"/>
    <w:rsid w:val="009B4256"/>
    <w:rsid w:val="009D0340"/>
    <w:rsid w:val="009D1A88"/>
    <w:rsid w:val="009E3AC4"/>
    <w:rsid w:val="009E7E3C"/>
    <w:rsid w:val="009F1DF2"/>
    <w:rsid w:val="00A30251"/>
    <w:rsid w:val="00A46222"/>
    <w:rsid w:val="00A76CFA"/>
    <w:rsid w:val="00A81FDD"/>
    <w:rsid w:val="00A85FCB"/>
    <w:rsid w:val="00A94728"/>
    <w:rsid w:val="00AC6C2C"/>
    <w:rsid w:val="00AD7515"/>
    <w:rsid w:val="00AF164F"/>
    <w:rsid w:val="00AF79BC"/>
    <w:rsid w:val="00B039D8"/>
    <w:rsid w:val="00B0452E"/>
    <w:rsid w:val="00B10B42"/>
    <w:rsid w:val="00B12DD4"/>
    <w:rsid w:val="00B22712"/>
    <w:rsid w:val="00B30EF1"/>
    <w:rsid w:val="00B66E9F"/>
    <w:rsid w:val="00B761F0"/>
    <w:rsid w:val="00BA024D"/>
    <w:rsid w:val="00BB5E3A"/>
    <w:rsid w:val="00BD5317"/>
    <w:rsid w:val="00BE312C"/>
    <w:rsid w:val="00BE57E9"/>
    <w:rsid w:val="00BF0BA7"/>
    <w:rsid w:val="00C077B8"/>
    <w:rsid w:val="00C12DAF"/>
    <w:rsid w:val="00C20036"/>
    <w:rsid w:val="00C314DB"/>
    <w:rsid w:val="00C52062"/>
    <w:rsid w:val="00C65B4E"/>
    <w:rsid w:val="00C769DC"/>
    <w:rsid w:val="00C93929"/>
    <w:rsid w:val="00CA4137"/>
    <w:rsid w:val="00CA65C9"/>
    <w:rsid w:val="00CC0A2A"/>
    <w:rsid w:val="00CC78A0"/>
    <w:rsid w:val="00D300FB"/>
    <w:rsid w:val="00D32F87"/>
    <w:rsid w:val="00D3585D"/>
    <w:rsid w:val="00D406B7"/>
    <w:rsid w:val="00D427AE"/>
    <w:rsid w:val="00D626A8"/>
    <w:rsid w:val="00D80574"/>
    <w:rsid w:val="00D9675A"/>
    <w:rsid w:val="00DA0139"/>
    <w:rsid w:val="00DA6308"/>
    <w:rsid w:val="00DB5C93"/>
    <w:rsid w:val="00DC2376"/>
    <w:rsid w:val="00DD5914"/>
    <w:rsid w:val="00DD5B45"/>
    <w:rsid w:val="00DF49A2"/>
    <w:rsid w:val="00E1755A"/>
    <w:rsid w:val="00E2144C"/>
    <w:rsid w:val="00E726D7"/>
    <w:rsid w:val="00E75E87"/>
    <w:rsid w:val="00E7799B"/>
    <w:rsid w:val="00E82DCE"/>
    <w:rsid w:val="00E84D7B"/>
    <w:rsid w:val="00EC7DF1"/>
    <w:rsid w:val="00ED0242"/>
    <w:rsid w:val="00ED1E06"/>
    <w:rsid w:val="00EE4B56"/>
    <w:rsid w:val="00F05A01"/>
    <w:rsid w:val="00F27D47"/>
    <w:rsid w:val="00F4002A"/>
    <w:rsid w:val="00F42DAC"/>
    <w:rsid w:val="00F47E83"/>
    <w:rsid w:val="00F76E3B"/>
    <w:rsid w:val="00F8037E"/>
    <w:rsid w:val="00F8360F"/>
    <w:rsid w:val="00F8387E"/>
    <w:rsid w:val="00F938A7"/>
    <w:rsid w:val="00F975B2"/>
    <w:rsid w:val="00FA79C2"/>
    <w:rsid w:val="00FD5FC3"/>
    <w:rsid w:val="00FF2A58"/>
    <w:rsid w:val="00FF3F08"/>
    <w:rsid w:val="0BB3D662"/>
    <w:rsid w:val="0DCBBE1F"/>
    <w:rsid w:val="1022B262"/>
    <w:rsid w:val="138DF8B8"/>
    <w:rsid w:val="218AE4F4"/>
    <w:rsid w:val="3038E9F9"/>
    <w:rsid w:val="378F32A3"/>
    <w:rsid w:val="3A1C364F"/>
    <w:rsid w:val="3C854DD5"/>
    <w:rsid w:val="4B7DA884"/>
    <w:rsid w:val="4F021EC3"/>
    <w:rsid w:val="522841D1"/>
    <w:rsid w:val="563E7A84"/>
    <w:rsid w:val="5DC01D7D"/>
    <w:rsid w:val="609EA2C5"/>
    <w:rsid w:val="622189A7"/>
    <w:rsid w:val="63CD252D"/>
    <w:rsid w:val="67B3F69A"/>
    <w:rsid w:val="6E763C7E"/>
    <w:rsid w:val="7234E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669BB"/>
  <w15:chartTrackingRefBased/>
  <w15:docId w15:val="{F323CAC9-C463-4A77-80F8-DE8D65E7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A247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6A247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6A247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4A2DD3"/>
    <w:rPr>
      <w:color w:val="808080"/>
    </w:rPr>
  </w:style>
  <w:style w:type="paragraph" w:styleId="BalloonText">
    <w:name w:val="Balloon Text"/>
    <w:basedOn w:val="Normal"/>
    <w:link w:val="BalloonTextChar"/>
    <w:uiPriority w:val="99"/>
    <w:semiHidden/>
    <w:unhideWhenUsed/>
    <w:rsid w:val="006258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867"/>
    <w:rPr>
      <w:rFonts w:ascii="Segoe UI" w:hAnsi="Segoe UI" w:cs="Segoe UI"/>
      <w:sz w:val="18"/>
      <w:szCs w:val="18"/>
    </w:rPr>
  </w:style>
  <w:style w:type="paragraph" w:styleId="ListParagraph">
    <w:name w:val="List Paragraph"/>
    <w:basedOn w:val="Normal"/>
    <w:uiPriority w:val="34"/>
    <w:qFormat/>
    <w:rsid w:val="00625867"/>
    <w:pPr>
      <w:ind w:left="720"/>
      <w:contextualSpacing/>
    </w:pPr>
  </w:style>
  <w:style w:type="paragraph" w:styleId="Header">
    <w:name w:val="header"/>
    <w:basedOn w:val="Normal"/>
    <w:link w:val="HeaderChar"/>
    <w:uiPriority w:val="99"/>
    <w:unhideWhenUsed/>
    <w:rsid w:val="001B5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489"/>
  </w:style>
  <w:style w:type="paragraph" w:styleId="Footer">
    <w:name w:val="footer"/>
    <w:basedOn w:val="Normal"/>
    <w:link w:val="FooterChar"/>
    <w:uiPriority w:val="99"/>
    <w:unhideWhenUsed/>
    <w:rsid w:val="001B5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489"/>
  </w:style>
  <w:style w:type="character" w:styleId="CommentReference">
    <w:name w:val="annotation reference"/>
    <w:basedOn w:val="DefaultParagraphFont"/>
    <w:uiPriority w:val="99"/>
    <w:semiHidden/>
    <w:unhideWhenUsed/>
    <w:rsid w:val="00BA024D"/>
    <w:rPr>
      <w:sz w:val="16"/>
      <w:szCs w:val="16"/>
    </w:rPr>
  </w:style>
  <w:style w:type="paragraph" w:styleId="CommentText">
    <w:name w:val="annotation text"/>
    <w:basedOn w:val="Normal"/>
    <w:link w:val="CommentTextChar"/>
    <w:uiPriority w:val="99"/>
    <w:unhideWhenUsed/>
    <w:rsid w:val="00BA024D"/>
    <w:pPr>
      <w:spacing w:line="240" w:lineRule="auto"/>
    </w:pPr>
    <w:rPr>
      <w:sz w:val="20"/>
      <w:szCs w:val="20"/>
    </w:rPr>
  </w:style>
  <w:style w:type="character" w:customStyle="1" w:styleId="CommentTextChar">
    <w:name w:val="Comment Text Char"/>
    <w:basedOn w:val="DefaultParagraphFont"/>
    <w:link w:val="CommentText"/>
    <w:uiPriority w:val="99"/>
    <w:rsid w:val="00BA024D"/>
    <w:rPr>
      <w:sz w:val="20"/>
      <w:szCs w:val="20"/>
    </w:rPr>
  </w:style>
  <w:style w:type="paragraph" w:styleId="CommentSubject">
    <w:name w:val="annotation subject"/>
    <w:basedOn w:val="CommentText"/>
    <w:next w:val="CommentText"/>
    <w:link w:val="CommentSubjectChar"/>
    <w:uiPriority w:val="99"/>
    <w:semiHidden/>
    <w:unhideWhenUsed/>
    <w:rsid w:val="00BA024D"/>
    <w:rPr>
      <w:b/>
      <w:bCs/>
    </w:rPr>
  </w:style>
  <w:style w:type="character" w:customStyle="1" w:styleId="CommentSubjectChar">
    <w:name w:val="Comment Subject Char"/>
    <w:basedOn w:val="CommentTextChar"/>
    <w:link w:val="CommentSubject"/>
    <w:uiPriority w:val="99"/>
    <w:semiHidden/>
    <w:rsid w:val="00BA024D"/>
    <w:rPr>
      <w:b/>
      <w:bCs/>
      <w:sz w:val="20"/>
      <w:szCs w:val="20"/>
    </w:rPr>
  </w:style>
  <w:style w:type="paragraph" w:styleId="Revision">
    <w:name w:val="Revision"/>
    <w:hidden/>
    <w:uiPriority w:val="99"/>
    <w:semiHidden/>
    <w:rsid w:val="00154039"/>
    <w:pPr>
      <w:spacing w:after="0" w:line="240" w:lineRule="auto"/>
    </w:pPr>
  </w:style>
  <w:style w:type="paragraph" w:styleId="FootnoteText">
    <w:name w:val="footnote text"/>
    <w:basedOn w:val="Normal"/>
    <w:link w:val="FootnoteTextChar"/>
    <w:uiPriority w:val="99"/>
    <w:semiHidden/>
    <w:unhideWhenUsed/>
    <w:rsid w:val="002D73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7327"/>
    <w:rPr>
      <w:sz w:val="20"/>
      <w:szCs w:val="20"/>
    </w:rPr>
  </w:style>
  <w:style w:type="character" w:styleId="FootnoteReference">
    <w:name w:val="footnote reference"/>
    <w:basedOn w:val="DefaultParagraphFont"/>
    <w:uiPriority w:val="99"/>
    <w:semiHidden/>
    <w:unhideWhenUsed/>
    <w:rsid w:val="002D7327"/>
    <w:rPr>
      <w:vertAlign w:val="superscript"/>
    </w:rPr>
  </w:style>
  <w:style w:type="character" w:styleId="Mention">
    <w:name w:val="Mention"/>
    <w:basedOn w:val="DefaultParagraphFont"/>
    <w:uiPriority w:val="99"/>
    <w:unhideWhenUsed/>
    <w:rsid w:val="005529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Dextraze, Zachary@energy</DisplayName>
        <AccountId>15</AccountId>
        <AccountType/>
      </UserInfo>
    </SharedWithUsers>
    <lcf76f155ced4ddcb4097134ff3c332f xmlns="785685f2-c2e1-4352-89aa-3faca8eaba52">
      <Terms xmlns="http://schemas.microsoft.com/office/infopath/2007/PartnerControls"/>
    </lcf76f155ced4ddcb4097134ff3c332f>
    <TaxCatchAll xmlns="5067c814-4b34-462c-a21d-c185ff6548d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482C1-51A3-45BB-9F2E-2418023A25B3}">
  <ds:schemaRefs>
    <ds:schemaRef ds:uri="http://schemas.microsoft.com/sharepoint/v3/contenttype/forms"/>
  </ds:schemaRefs>
</ds:datastoreItem>
</file>

<file path=customXml/itemProps2.xml><?xml version="1.0" encoding="utf-8"?>
<ds:datastoreItem xmlns:ds="http://schemas.openxmlformats.org/officeDocument/2006/customXml" ds:itemID="{4EAFBBCF-B646-43BF-B8F7-0D7552EE563C}">
  <ds:schemaRefs>
    <ds:schemaRef ds:uri="http://www.w3.org/XML/1998/namespace"/>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83F5ED32-004F-4F71-AB1D-944CB888598D}">
  <ds:schemaRefs>
    <ds:schemaRef ds:uri="http://schemas.openxmlformats.org/officeDocument/2006/bibliography"/>
  </ds:schemaRefs>
</ds:datastoreItem>
</file>

<file path=customXml/itemProps4.xml><?xml version="1.0" encoding="utf-8"?>
<ds:datastoreItem xmlns:ds="http://schemas.openxmlformats.org/officeDocument/2006/customXml" ds:itemID="{DE6B15FF-C39F-44EE-9C67-5E0B84F83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551</Words>
  <Characters>3674</Characters>
  <Application>Microsoft Office Word</Application>
  <DocSecurity>0</DocSecurity>
  <Lines>30</Lines>
  <Paragraphs>8</Paragraphs>
  <ScaleCrop>false</ScaleCrop>
  <Company>California Energy Commission</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Braden@Energy</dc:creator>
  <cp:keywords/>
  <dc:description/>
  <cp:lastModifiedBy>Worster, Brad@Energy</cp:lastModifiedBy>
  <cp:revision>12</cp:revision>
  <cp:lastPrinted>2019-08-23T16:51:00Z</cp:lastPrinted>
  <dcterms:created xsi:type="dcterms:W3CDTF">2026-04-03T22:50:00Z</dcterms:created>
  <dcterms:modified xsi:type="dcterms:W3CDTF">2026-06-03T17:57:00Z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75900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y fmtid="{D5CDD505-2E9C-101B-9397-08002B2CF9AE}" pid="7" name="GrammarlyDocumentId">
    <vt:lpwstr>96b1697af282188bcc39f077d6330841243998fca2de44630836f7485178fda5</vt:lpwstr>
  </property>
</Properties>
</file>