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E57C7" w14:textId="4621024A" w:rsidR="00BD555C" w:rsidRPr="00585597" w:rsidRDefault="00BD555C" w:rsidP="00E04486">
      <w:pPr>
        <w:spacing w:after="0"/>
        <w:jc w:val="center"/>
      </w:pPr>
    </w:p>
    <w:p w14:paraId="501730DB" w14:textId="303D4CD5" w:rsidR="00DF67F8" w:rsidRDefault="004315DA" w:rsidP="00DF67F8">
      <w:pPr>
        <w:keepNext/>
        <w:spacing w:after="0"/>
        <w:contextualSpacing/>
        <w:jc w:val="center"/>
        <w:rPr>
          <w:b/>
          <w:bCs/>
          <w:sz w:val="40"/>
          <w:szCs w:val="40"/>
        </w:rPr>
      </w:pPr>
      <w:r w:rsidRPr="00585597">
        <w:rPr>
          <w:b/>
          <w:bCs/>
          <w:sz w:val="40"/>
          <w:szCs w:val="40"/>
        </w:rPr>
        <w:t xml:space="preserve">GRANT </w:t>
      </w:r>
      <w:r w:rsidR="002773C8" w:rsidRPr="00585597">
        <w:rPr>
          <w:b/>
          <w:bCs/>
          <w:sz w:val="40"/>
          <w:szCs w:val="40"/>
        </w:rPr>
        <w:t xml:space="preserve">FUNDING </w:t>
      </w:r>
      <w:r w:rsidR="008564B8" w:rsidRPr="00585597">
        <w:rPr>
          <w:b/>
          <w:bCs/>
          <w:sz w:val="40"/>
          <w:szCs w:val="40"/>
        </w:rPr>
        <w:t>OPPORTUNITY</w:t>
      </w:r>
      <w:r w:rsidR="00B65D0F">
        <w:rPr>
          <w:b/>
          <w:bCs/>
          <w:sz w:val="40"/>
          <w:szCs w:val="40"/>
        </w:rPr>
        <w:t xml:space="preserve"> </w:t>
      </w:r>
    </w:p>
    <w:p w14:paraId="03E6E620" w14:textId="77777777" w:rsidR="00F655D3" w:rsidRPr="00585597" w:rsidRDefault="00F655D3" w:rsidP="00DF67F8">
      <w:pPr>
        <w:keepNext/>
        <w:spacing w:after="0"/>
        <w:contextualSpacing/>
        <w:jc w:val="center"/>
        <w:rPr>
          <w:b/>
          <w:bCs/>
          <w:sz w:val="40"/>
          <w:szCs w:val="40"/>
        </w:rPr>
      </w:pPr>
    </w:p>
    <w:p w14:paraId="673888F4" w14:textId="77777777" w:rsidR="00DF67F8" w:rsidRPr="00585597" w:rsidRDefault="00DF67F8" w:rsidP="00DF67F8">
      <w:pPr>
        <w:keepNext/>
        <w:spacing w:after="0"/>
        <w:contextualSpacing/>
        <w:jc w:val="center"/>
        <w:rPr>
          <w:b/>
          <w:sz w:val="32"/>
          <w:szCs w:val="32"/>
        </w:rPr>
      </w:pPr>
      <w:r w:rsidRPr="00585597">
        <w:rPr>
          <w:b/>
          <w:sz w:val="32"/>
          <w:szCs w:val="32"/>
        </w:rPr>
        <w:t>Clean Transportation Program</w:t>
      </w:r>
    </w:p>
    <w:p w14:paraId="7EEAD6AC" w14:textId="77777777" w:rsidR="00AB5AE2" w:rsidRPr="00585597" w:rsidRDefault="00AB5AE2" w:rsidP="00E04486">
      <w:pPr>
        <w:spacing w:after="0"/>
        <w:jc w:val="center"/>
        <w:rPr>
          <w:szCs w:val="22"/>
        </w:rPr>
      </w:pPr>
    </w:p>
    <w:p w14:paraId="123A831E" w14:textId="77777777" w:rsidR="00AB5AE2" w:rsidRPr="00585597" w:rsidRDefault="00AB5AE2" w:rsidP="00E04486">
      <w:pPr>
        <w:spacing w:after="0"/>
        <w:jc w:val="center"/>
        <w:rPr>
          <w:szCs w:val="22"/>
        </w:rPr>
      </w:pPr>
    </w:p>
    <w:p w14:paraId="76E4680A" w14:textId="5F13C8D2" w:rsidR="006A6B72" w:rsidRPr="00060D6D" w:rsidRDefault="00F002DF" w:rsidP="00193129">
      <w:pPr>
        <w:pStyle w:val="Heading1"/>
      </w:pPr>
      <w:bookmarkStart w:id="0" w:name="_Toc236918016"/>
      <w:bookmarkStart w:id="1" w:name="_Toc236918707"/>
      <w:r w:rsidRPr="00193129">
        <w:t>Charger Service Skills Accelerator</w:t>
      </w:r>
      <w:bookmarkEnd w:id="0"/>
      <w:bookmarkEnd w:id="1"/>
      <w:r w:rsidR="007F4CE1" w:rsidRPr="00060D6D">
        <w:br/>
      </w:r>
    </w:p>
    <w:p w14:paraId="33783DA5" w14:textId="77777777" w:rsidR="00FD590E" w:rsidRPr="00585597" w:rsidRDefault="00FD590E" w:rsidP="00E04486">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rPr>
      </w:pPr>
    </w:p>
    <w:p w14:paraId="26E1C014" w14:textId="5EC0AC55" w:rsidR="00FD590E" w:rsidRPr="00585597" w:rsidRDefault="00FD590E" w:rsidP="00E04486">
      <w:pPr>
        <w:spacing w:after="0"/>
        <w:jc w:val="center"/>
      </w:pPr>
    </w:p>
    <w:p w14:paraId="3D9290A3" w14:textId="6B339A5D" w:rsidR="00FD590E" w:rsidRPr="00585597" w:rsidRDefault="00BD555C" w:rsidP="00E04486">
      <w:pPr>
        <w:spacing w:after="0"/>
        <w:jc w:val="center"/>
      </w:pPr>
      <w:r w:rsidRPr="00585597">
        <w:rPr>
          <w:noProof/>
        </w:rPr>
        <w:drawing>
          <wp:inline distT="0" distB="0" distL="0" distR="0" wp14:anchorId="6FD06B84" wp14:editId="401B9E94">
            <wp:extent cx="3467100" cy="3467100"/>
            <wp:effectExtent l="0" t="0" r="0" b="0"/>
            <wp:docPr id="1094568492" name="Picture 1094568492" descr="California Energ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68492" name="Picture 1094568492" descr="California Energy Commiss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p>
    <w:p w14:paraId="3AC3A118" w14:textId="77777777" w:rsidR="00FD590E" w:rsidRPr="00585597" w:rsidRDefault="00FD590E" w:rsidP="00E04486">
      <w:pPr>
        <w:spacing w:after="0"/>
        <w:jc w:val="center"/>
        <w:rPr>
          <w:b/>
          <w:szCs w:val="22"/>
        </w:rPr>
      </w:pPr>
    </w:p>
    <w:p w14:paraId="7E07F46D" w14:textId="77777777" w:rsidR="006A6B72" w:rsidRPr="00585597" w:rsidRDefault="006A6B72" w:rsidP="00E04486">
      <w:pPr>
        <w:spacing w:after="0"/>
        <w:jc w:val="center"/>
        <w:rPr>
          <w:szCs w:val="22"/>
        </w:rPr>
      </w:pPr>
    </w:p>
    <w:p w14:paraId="1238EA38" w14:textId="3903D649" w:rsidR="00FD590E" w:rsidRPr="00585597" w:rsidRDefault="004D6F3F" w:rsidP="00E04486">
      <w:pPr>
        <w:spacing w:after="0"/>
        <w:jc w:val="center"/>
      </w:pPr>
      <w:r w:rsidRPr="00585597">
        <w:t>GFO-</w:t>
      </w:r>
      <w:r w:rsidR="002F03AA" w:rsidRPr="00585597">
        <w:t>2</w:t>
      </w:r>
      <w:r w:rsidR="00312CF8" w:rsidRPr="00585597">
        <w:t>6</w:t>
      </w:r>
      <w:r w:rsidR="00CE4EBB" w:rsidRPr="00585597">
        <w:t>-</w:t>
      </w:r>
      <w:r w:rsidR="008306B1" w:rsidRPr="00585597">
        <w:t>601</w:t>
      </w:r>
    </w:p>
    <w:p w14:paraId="3C46BC65" w14:textId="512390F5" w:rsidR="002F03AA" w:rsidRPr="00585597" w:rsidRDefault="002F03AA" w:rsidP="002F03AA">
      <w:pPr>
        <w:pStyle w:val="paragraph"/>
        <w:spacing w:before="0" w:beforeAutospacing="0" w:after="0" w:afterAutospacing="0"/>
        <w:jc w:val="center"/>
        <w:textAlignment w:val="baseline"/>
        <w:rPr>
          <w:rFonts w:ascii="Arial" w:hAnsi="Arial" w:cs="Arial"/>
          <w:sz w:val="18"/>
          <w:szCs w:val="18"/>
        </w:rPr>
      </w:pPr>
      <w:hyperlink r:id="rId12" w:tgtFrame="_blank" w:history="1">
        <w:r w:rsidRPr="00585597">
          <w:rPr>
            <w:rStyle w:val="normaltextrun"/>
            <w:rFonts w:ascii="Arial" w:hAnsi="Arial" w:cs="Arial"/>
            <w:color w:val="0000FF"/>
            <w:u w:val="single"/>
          </w:rPr>
          <w:t>Solicitation Information</w:t>
        </w:r>
      </w:hyperlink>
      <w:r w:rsidRPr="00585597">
        <w:rPr>
          <w:rStyle w:val="normaltextrun"/>
          <w:rFonts w:ascii="Arial" w:hAnsi="Arial" w:cs="Arial"/>
          <w:sz w:val="16"/>
          <w:szCs w:val="16"/>
        </w:rPr>
        <w:t>,</w:t>
      </w:r>
      <w:r w:rsidRPr="00585597">
        <w:rPr>
          <w:rStyle w:val="normaltextrun"/>
          <w:rFonts w:ascii="Arial" w:hAnsi="Arial" w:cs="Arial"/>
        </w:rPr>
        <w:t> </w:t>
      </w:r>
      <w:r w:rsidR="00667D76" w:rsidRPr="00193129">
        <w:rPr>
          <w:rFonts w:ascii="Arial" w:hAnsi="Arial" w:cs="Arial"/>
        </w:rPr>
        <w:t>https://www.energy.ca.gov/funding-opportunities/solicitations</w:t>
      </w:r>
      <w:r w:rsidR="00DF67F8" w:rsidRPr="00585597">
        <w:rPr>
          <w:rStyle w:val="normaltextrun"/>
          <w:rFonts w:ascii="Arial" w:hAnsi="Arial" w:cs="Arial"/>
        </w:rPr>
        <w:t xml:space="preserve"> </w:t>
      </w:r>
      <w:r w:rsidRPr="00585597">
        <w:rPr>
          <w:rStyle w:val="eop"/>
          <w:rFonts w:ascii="Arial" w:hAnsi="Arial" w:cs="Arial"/>
          <w:color w:val="0000FF"/>
        </w:rPr>
        <w:t> </w:t>
      </w:r>
    </w:p>
    <w:p w14:paraId="6D28CE25" w14:textId="77777777" w:rsidR="002F03AA" w:rsidRPr="00585597" w:rsidRDefault="002F03AA" w:rsidP="002F03AA">
      <w:pPr>
        <w:pStyle w:val="paragraph"/>
        <w:spacing w:before="0" w:beforeAutospacing="0" w:after="0" w:afterAutospacing="0"/>
        <w:jc w:val="center"/>
        <w:textAlignment w:val="baseline"/>
        <w:rPr>
          <w:rFonts w:ascii="Arial" w:hAnsi="Arial" w:cs="Arial"/>
          <w:sz w:val="18"/>
          <w:szCs w:val="18"/>
        </w:rPr>
      </w:pPr>
      <w:r w:rsidRPr="00585597">
        <w:rPr>
          <w:rStyle w:val="normaltextrun"/>
          <w:rFonts w:ascii="Arial" w:hAnsi="Arial" w:cs="Arial"/>
        </w:rPr>
        <w:t>State of California</w:t>
      </w:r>
      <w:r w:rsidRPr="00585597">
        <w:rPr>
          <w:rStyle w:val="eop"/>
          <w:rFonts w:ascii="Arial" w:hAnsi="Arial" w:cs="Arial"/>
        </w:rPr>
        <w:t> </w:t>
      </w:r>
    </w:p>
    <w:p w14:paraId="517944B9" w14:textId="77777777" w:rsidR="002F03AA" w:rsidRPr="00585597" w:rsidRDefault="002F03AA" w:rsidP="002F03AA">
      <w:pPr>
        <w:pStyle w:val="paragraph"/>
        <w:spacing w:before="0" w:beforeAutospacing="0" w:after="0" w:afterAutospacing="0"/>
        <w:jc w:val="center"/>
        <w:textAlignment w:val="baseline"/>
        <w:rPr>
          <w:rFonts w:ascii="Arial" w:hAnsi="Arial" w:cs="Arial"/>
          <w:sz w:val="18"/>
          <w:szCs w:val="18"/>
        </w:rPr>
      </w:pPr>
      <w:r w:rsidRPr="00585597">
        <w:rPr>
          <w:rStyle w:val="normaltextrun"/>
          <w:rFonts w:ascii="Arial" w:hAnsi="Arial" w:cs="Arial"/>
        </w:rPr>
        <w:t>California Energy Commission</w:t>
      </w:r>
      <w:r w:rsidRPr="00585597">
        <w:rPr>
          <w:rStyle w:val="eop"/>
          <w:rFonts w:ascii="Arial" w:hAnsi="Arial" w:cs="Arial"/>
        </w:rPr>
        <w:t> </w:t>
      </w:r>
    </w:p>
    <w:p w14:paraId="052AB6BC" w14:textId="77777777" w:rsidR="00CE4A46" w:rsidRPr="00585597" w:rsidRDefault="008306B1" w:rsidP="00E04486">
      <w:pPr>
        <w:tabs>
          <w:tab w:val="left" w:pos="1440"/>
        </w:tabs>
        <w:spacing w:after="0"/>
        <w:jc w:val="center"/>
        <w:rPr>
          <w:szCs w:val="22"/>
        </w:rPr>
        <w:sectPr w:rsidR="00CE4A46" w:rsidRPr="00585597" w:rsidSect="00304505">
          <w:footerReference w:type="default" r:id="rId13"/>
          <w:footerReference w:type="first" r:id="rId14"/>
          <w:type w:val="continuous"/>
          <w:pgSz w:w="12240" w:h="15840" w:code="1"/>
          <w:pgMar w:top="979" w:right="1440" w:bottom="1260" w:left="1440" w:header="720" w:footer="432" w:gutter="0"/>
          <w:cols w:space="720"/>
          <w:docGrid w:linePitch="326"/>
        </w:sectPr>
      </w:pPr>
      <w:r w:rsidRPr="00585597">
        <w:rPr>
          <w:szCs w:val="22"/>
        </w:rPr>
        <w:t>August</w:t>
      </w:r>
      <w:r w:rsidR="0042050B" w:rsidRPr="00585597">
        <w:rPr>
          <w:szCs w:val="22"/>
        </w:rPr>
        <w:t xml:space="preserve"> </w:t>
      </w:r>
      <w:r w:rsidR="00A10B51" w:rsidRPr="00585597">
        <w:rPr>
          <w:szCs w:val="22"/>
        </w:rPr>
        <w:t>2026</w:t>
      </w:r>
    </w:p>
    <w:p w14:paraId="191DE878" w14:textId="62B0A6BB" w:rsidR="00FD590E" w:rsidRDefault="00FD590E" w:rsidP="00777F4D">
      <w:pPr>
        <w:pStyle w:val="Bold"/>
      </w:pPr>
      <w:r w:rsidRPr="00585597">
        <w:lastRenderedPageBreak/>
        <w:t>Table of Contents</w:t>
      </w:r>
    </w:p>
    <w:p w14:paraId="4F97C3CF" w14:textId="5DC64FE4" w:rsidR="00711F74" w:rsidRDefault="002E6A73">
      <w:pPr>
        <w:pStyle w:val="TOC1"/>
        <w:rPr>
          <w:rFonts w:asciiTheme="minorHAnsi" w:eastAsiaTheme="minorEastAsia" w:hAnsiTheme="minorHAnsi" w:cstheme="minorBidi"/>
          <w:b w:val="0"/>
          <w:bCs w:val="0"/>
          <w:caps w:val="0"/>
          <w:noProof/>
          <w:kern w:val="2"/>
          <w:szCs w:val="24"/>
          <w14:ligatures w14:val="standardContextual"/>
        </w:rPr>
      </w:pPr>
      <w:r w:rsidRPr="00585597">
        <w:rPr>
          <w:b w:val="0"/>
          <w:bCs w:val="0"/>
          <w:caps w:val="0"/>
          <w:szCs w:val="22"/>
        </w:rPr>
        <w:fldChar w:fldCharType="begin"/>
      </w:r>
      <w:r w:rsidRPr="00585597">
        <w:rPr>
          <w:b w:val="0"/>
          <w:bCs w:val="0"/>
          <w:caps w:val="0"/>
          <w:szCs w:val="22"/>
        </w:rPr>
        <w:instrText xml:space="preserve"> TOC \o "1-3" \h \z \u </w:instrText>
      </w:r>
      <w:r w:rsidRPr="00585597">
        <w:rPr>
          <w:b w:val="0"/>
          <w:bCs w:val="0"/>
          <w:caps w:val="0"/>
          <w:szCs w:val="22"/>
        </w:rPr>
        <w:fldChar w:fldCharType="separate"/>
      </w:r>
    </w:p>
    <w:p w14:paraId="0C3FC5C7" w14:textId="25E4B81F" w:rsidR="00711F74" w:rsidRDefault="00711F74">
      <w:pPr>
        <w:pStyle w:val="TOC2"/>
        <w:rPr>
          <w:rFonts w:asciiTheme="minorHAnsi" w:eastAsiaTheme="minorEastAsia" w:hAnsiTheme="minorHAnsi" w:cstheme="minorBidi"/>
          <w:b w:val="0"/>
          <w:bCs w:val="0"/>
          <w:caps w:val="0"/>
          <w:kern w:val="2"/>
          <w:szCs w:val="24"/>
          <w14:ligatures w14:val="standardContextual"/>
        </w:rPr>
      </w:pPr>
      <w:hyperlink w:anchor="_Toc236918708" w:history="1">
        <w:r w:rsidRPr="002066C6">
          <w:rPr>
            <w:rStyle w:val="Hyperlink"/>
          </w:rPr>
          <w:t>I.</w:t>
        </w:r>
        <w:r>
          <w:rPr>
            <w:rFonts w:asciiTheme="minorHAnsi" w:eastAsiaTheme="minorEastAsia" w:hAnsiTheme="minorHAnsi" w:cstheme="minorBidi"/>
            <w:b w:val="0"/>
            <w:bCs w:val="0"/>
            <w:caps w:val="0"/>
            <w:kern w:val="2"/>
            <w:szCs w:val="24"/>
            <w14:ligatures w14:val="standardContextual"/>
          </w:rPr>
          <w:tab/>
        </w:r>
        <w:r w:rsidRPr="002066C6">
          <w:rPr>
            <w:rStyle w:val="Hyperlink"/>
          </w:rPr>
          <w:t>Introduction</w:t>
        </w:r>
        <w:r>
          <w:rPr>
            <w:webHidden/>
          </w:rPr>
          <w:tab/>
        </w:r>
        <w:r>
          <w:rPr>
            <w:webHidden/>
          </w:rPr>
          <w:fldChar w:fldCharType="begin"/>
        </w:r>
        <w:r>
          <w:rPr>
            <w:webHidden/>
          </w:rPr>
          <w:instrText xml:space="preserve"> PAGEREF _Toc236918708 \h </w:instrText>
        </w:r>
        <w:r>
          <w:rPr>
            <w:webHidden/>
          </w:rPr>
        </w:r>
        <w:r>
          <w:rPr>
            <w:webHidden/>
          </w:rPr>
          <w:fldChar w:fldCharType="separate"/>
        </w:r>
        <w:r>
          <w:rPr>
            <w:webHidden/>
          </w:rPr>
          <w:t>1</w:t>
        </w:r>
        <w:r>
          <w:rPr>
            <w:webHidden/>
          </w:rPr>
          <w:fldChar w:fldCharType="end"/>
        </w:r>
      </w:hyperlink>
    </w:p>
    <w:p w14:paraId="05931426" w14:textId="6C4DE227" w:rsidR="00711F74" w:rsidRDefault="00711F74">
      <w:pPr>
        <w:pStyle w:val="TOC3"/>
        <w:rPr>
          <w:rFonts w:asciiTheme="minorHAnsi" w:eastAsiaTheme="minorEastAsia" w:hAnsiTheme="minorHAnsi" w:cstheme="minorBidi"/>
          <w:kern w:val="2"/>
          <w:szCs w:val="24"/>
          <w14:ligatures w14:val="standardContextual"/>
        </w:rPr>
      </w:pPr>
      <w:hyperlink w:anchor="_Toc236918709" w:history="1">
        <w:r w:rsidRPr="002066C6">
          <w:rPr>
            <w:rStyle w:val="Hyperlink"/>
            <w:lang w:eastAsia="x-none"/>
          </w:rPr>
          <w:t>A.</w:t>
        </w:r>
        <w:r>
          <w:rPr>
            <w:rFonts w:asciiTheme="minorHAnsi" w:eastAsiaTheme="minorEastAsia" w:hAnsiTheme="minorHAnsi" w:cstheme="minorBidi"/>
            <w:kern w:val="2"/>
            <w:szCs w:val="24"/>
            <w14:ligatures w14:val="standardContextual"/>
          </w:rPr>
          <w:tab/>
        </w:r>
        <w:r w:rsidRPr="002066C6">
          <w:rPr>
            <w:rStyle w:val="Hyperlink"/>
            <w:lang w:eastAsia="x-none"/>
          </w:rPr>
          <w:t>Purpose of Solicitation</w:t>
        </w:r>
        <w:r>
          <w:rPr>
            <w:webHidden/>
          </w:rPr>
          <w:tab/>
        </w:r>
        <w:r>
          <w:rPr>
            <w:webHidden/>
          </w:rPr>
          <w:fldChar w:fldCharType="begin"/>
        </w:r>
        <w:r>
          <w:rPr>
            <w:webHidden/>
          </w:rPr>
          <w:instrText xml:space="preserve"> PAGEREF _Toc236918709 \h </w:instrText>
        </w:r>
        <w:r>
          <w:rPr>
            <w:webHidden/>
          </w:rPr>
        </w:r>
        <w:r>
          <w:rPr>
            <w:webHidden/>
          </w:rPr>
          <w:fldChar w:fldCharType="separate"/>
        </w:r>
        <w:r>
          <w:rPr>
            <w:webHidden/>
          </w:rPr>
          <w:t>1</w:t>
        </w:r>
        <w:r>
          <w:rPr>
            <w:webHidden/>
          </w:rPr>
          <w:fldChar w:fldCharType="end"/>
        </w:r>
      </w:hyperlink>
    </w:p>
    <w:p w14:paraId="7678B9C3" w14:textId="600A660A" w:rsidR="00711F74" w:rsidRDefault="00711F74">
      <w:pPr>
        <w:pStyle w:val="TOC3"/>
        <w:rPr>
          <w:rFonts w:asciiTheme="minorHAnsi" w:eastAsiaTheme="minorEastAsia" w:hAnsiTheme="minorHAnsi" w:cstheme="minorBidi"/>
          <w:kern w:val="2"/>
          <w:szCs w:val="24"/>
          <w14:ligatures w14:val="standardContextual"/>
        </w:rPr>
      </w:pPr>
      <w:hyperlink w:anchor="_Toc236918710" w:history="1">
        <w:r w:rsidRPr="002066C6">
          <w:rPr>
            <w:rStyle w:val="Hyperlink"/>
          </w:rPr>
          <w:t>B.</w:t>
        </w:r>
        <w:r>
          <w:rPr>
            <w:rFonts w:asciiTheme="minorHAnsi" w:eastAsiaTheme="minorEastAsia" w:hAnsiTheme="minorHAnsi" w:cstheme="minorBidi"/>
            <w:kern w:val="2"/>
            <w:szCs w:val="24"/>
            <w14:ligatures w14:val="standardContextual"/>
          </w:rPr>
          <w:tab/>
        </w:r>
        <w:r w:rsidRPr="002066C6">
          <w:rPr>
            <w:rStyle w:val="Hyperlink"/>
            <w:lang w:eastAsia="x-none"/>
          </w:rPr>
          <w:t>Background</w:t>
        </w:r>
        <w:r>
          <w:rPr>
            <w:webHidden/>
          </w:rPr>
          <w:tab/>
        </w:r>
        <w:r>
          <w:rPr>
            <w:webHidden/>
          </w:rPr>
          <w:fldChar w:fldCharType="begin"/>
        </w:r>
        <w:r>
          <w:rPr>
            <w:webHidden/>
          </w:rPr>
          <w:instrText xml:space="preserve"> PAGEREF _Toc236918710 \h </w:instrText>
        </w:r>
        <w:r>
          <w:rPr>
            <w:webHidden/>
          </w:rPr>
        </w:r>
        <w:r>
          <w:rPr>
            <w:webHidden/>
          </w:rPr>
          <w:fldChar w:fldCharType="separate"/>
        </w:r>
        <w:r>
          <w:rPr>
            <w:webHidden/>
          </w:rPr>
          <w:t>1</w:t>
        </w:r>
        <w:r>
          <w:rPr>
            <w:webHidden/>
          </w:rPr>
          <w:fldChar w:fldCharType="end"/>
        </w:r>
      </w:hyperlink>
    </w:p>
    <w:p w14:paraId="107B6461" w14:textId="4125C892" w:rsidR="00711F74" w:rsidRDefault="00711F74">
      <w:pPr>
        <w:pStyle w:val="TOC3"/>
        <w:rPr>
          <w:rFonts w:asciiTheme="minorHAnsi" w:eastAsiaTheme="minorEastAsia" w:hAnsiTheme="minorHAnsi" w:cstheme="minorBidi"/>
          <w:kern w:val="2"/>
          <w:szCs w:val="24"/>
          <w14:ligatures w14:val="standardContextual"/>
        </w:rPr>
      </w:pPr>
      <w:hyperlink w:anchor="_Toc236918711" w:history="1">
        <w:r w:rsidRPr="002066C6">
          <w:rPr>
            <w:rStyle w:val="Hyperlink"/>
          </w:rPr>
          <w:t>C.</w:t>
        </w:r>
        <w:r>
          <w:rPr>
            <w:rFonts w:asciiTheme="minorHAnsi" w:eastAsiaTheme="minorEastAsia" w:hAnsiTheme="minorHAnsi" w:cstheme="minorBidi"/>
            <w:kern w:val="2"/>
            <w:szCs w:val="24"/>
            <w14:ligatures w14:val="standardContextual"/>
          </w:rPr>
          <w:tab/>
        </w:r>
        <w:r w:rsidRPr="002066C6">
          <w:rPr>
            <w:rStyle w:val="Hyperlink"/>
            <w:lang w:eastAsia="x-none"/>
          </w:rPr>
          <w:t>Commitment</w:t>
        </w:r>
        <w:r w:rsidRPr="002066C6">
          <w:rPr>
            <w:rStyle w:val="Hyperlink"/>
          </w:rPr>
          <w:t xml:space="preserve"> to Diversity</w:t>
        </w:r>
        <w:r>
          <w:rPr>
            <w:webHidden/>
          </w:rPr>
          <w:tab/>
        </w:r>
        <w:r>
          <w:rPr>
            <w:webHidden/>
          </w:rPr>
          <w:fldChar w:fldCharType="begin"/>
        </w:r>
        <w:r>
          <w:rPr>
            <w:webHidden/>
          </w:rPr>
          <w:instrText xml:space="preserve"> PAGEREF _Toc236918711 \h </w:instrText>
        </w:r>
        <w:r>
          <w:rPr>
            <w:webHidden/>
          </w:rPr>
        </w:r>
        <w:r>
          <w:rPr>
            <w:webHidden/>
          </w:rPr>
          <w:fldChar w:fldCharType="separate"/>
        </w:r>
        <w:r>
          <w:rPr>
            <w:webHidden/>
          </w:rPr>
          <w:t>1</w:t>
        </w:r>
        <w:r>
          <w:rPr>
            <w:webHidden/>
          </w:rPr>
          <w:fldChar w:fldCharType="end"/>
        </w:r>
      </w:hyperlink>
    </w:p>
    <w:p w14:paraId="68C69E80" w14:textId="612A69E0" w:rsidR="00711F74" w:rsidRDefault="00711F74">
      <w:pPr>
        <w:pStyle w:val="TOC3"/>
        <w:rPr>
          <w:rFonts w:asciiTheme="minorHAnsi" w:eastAsiaTheme="minorEastAsia" w:hAnsiTheme="minorHAnsi" w:cstheme="minorBidi"/>
          <w:kern w:val="2"/>
          <w:szCs w:val="24"/>
          <w14:ligatures w14:val="standardContextual"/>
        </w:rPr>
      </w:pPr>
      <w:hyperlink w:anchor="_Toc236918712" w:history="1">
        <w:r w:rsidRPr="002066C6">
          <w:rPr>
            <w:rStyle w:val="Hyperlink"/>
          </w:rPr>
          <w:t>D.</w:t>
        </w:r>
        <w:r>
          <w:rPr>
            <w:rFonts w:asciiTheme="minorHAnsi" w:eastAsiaTheme="minorEastAsia" w:hAnsiTheme="minorHAnsi" w:cstheme="minorBidi"/>
            <w:kern w:val="2"/>
            <w:szCs w:val="24"/>
            <w14:ligatures w14:val="standardContextual"/>
          </w:rPr>
          <w:tab/>
        </w:r>
        <w:r w:rsidRPr="002066C6">
          <w:rPr>
            <w:rStyle w:val="Hyperlink"/>
          </w:rPr>
          <w:t>Key Activities and Dates</w:t>
        </w:r>
        <w:r>
          <w:rPr>
            <w:webHidden/>
          </w:rPr>
          <w:tab/>
        </w:r>
        <w:r>
          <w:rPr>
            <w:webHidden/>
          </w:rPr>
          <w:fldChar w:fldCharType="begin"/>
        </w:r>
        <w:r>
          <w:rPr>
            <w:webHidden/>
          </w:rPr>
          <w:instrText xml:space="preserve"> PAGEREF _Toc236918712 \h </w:instrText>
        </w:r>
        <w:r>
          <w:rPr>
            <w:webHidden/>
          </w:rPr>
        </w:r>
        <w:r>
          <w:rPr>
            <w:webHidden/>
          </w:rPr>
          <w:fldChar w:fldCharType="separate"/>
        </w:r>
        <w:r>
          <w:rPr>
            <w:webHidden/>
          </w:rPr>
          <w:t>2</w:t>
        </w:r>
        <w:r>
          <w:rPr>
            <w:webHidden/>
          </w:rPr>
          <w:fldChar w:fldCharType="end"/>
        </w:r>
      </w:hyperlink>
    </w:p>
    <w:p w14:paraId="26BB765C" w14:textId="51B647DB" w:rsidR="00711F74" w:rsidRDefault="00711F74">
      <w:pPr>
        <w:pStyle w:val="TOC3"/>
        <w:rPr>
          <w:rFonts w:asciiTheme="minorHAnsi" w:eastAsiaTheme="minorEastAsia" w:hAnsiTheme="minorHAnsi" w:cstheme="minorBidi"/>
          <w:kern w:val="2"/>
          <w:szCs w:val="24"/>
          <w14:ligatures w14:val="standardContextual"/>
        </w:rPr>
      </w:pPr>
      <w:hyperlink w:anchor="_Toc236918713" w:history="1">
        <w:r w:rsidRPr="002066C6">
          <w:rPr>
            <w:rStyle w:val="Hyperlink"/>
          </w:rPr>
          <w:t>E.</w:t>
        </w:r>
        <w:r>
          <w:rPr>
            <w:rFonts w:asciiTheme="minorHAnsi" w:eastAsiaTheme="minorEastAsia" w:hAnsiTheme="minorHAnsi" w:cstheme="minorBidi"/>
            <w:kern w:val="2"/>
            <w:szCs w:val="24"/>
            <w14:ligatures w14:val="standardContextual"/>
          </w:rPr>
          <w:tab/>
        </w:r>
        <w:r w:rsidRPr="002066C6">
          <w:rPr>
            <w:rStyle w:val="Hyperlink"/>
          </w:rPr>
          <w:t>How Award Is Determined</w:t>
        </w:r>
        <w:r>
          <w:rPr>
            <w:webHidden/>
          </w:rPr>
          <w:tab/>
        </w:r>
        <w:r>
          <w:rPr>
            <w:webHidden/>
          </w:rPr>
          <w:fldChar w:fldCharType="begin"/>
        </w:r>
        <w:r>
          <w:rPr>
            <w:webHidden/>
          </w:rPr>
          <w:instrText xml:space="preserve"> PAGEREF _Toc236918713 \h </w:instrText>
        </w:r>
        <w:r>
          <w:rPr>
            <w:webHidden/>
          </w:rPr>
        </w:r>
        <w:r>
          <w:rPr>
            <w:webHidden/>
          </w:rPr>
          <w:fldChar w:fldCharType="separate"/>
        </w:r>
        <w:r>
          <w:rPr>
            <w:webHidden/>
          </w:rPr>
          <w:t>2</w:t>
        </w:r>
        <w:r>
          <w:rPr>
            <w:webHidden/>
          </w:rPr>
          <w:fldChar w:fldCharType="end"/>
        </w:r>
      </w:hyperlink>
    </w:p>
    <w:p w14:paraId="00B86372" w14:textId="76E5A9FB" w:rsidR="00711F74" w:rsidRDefault="00711F74">
      <w:pPr>
        <w:pStyle w:val="TOC3"/>
        <w:rPr>
          <w:rFonts w:asciiTheme="minorHAnsi" w:eastAsiaTheme="minorEastAsia" w:hAnsiTheme="minorHAnsi" w:cstheme="minorBidi"/>
          <w:kern w:val="2"/>
          <w:szCs w:val="24"/>
          <w14:ligatures w14:val="standardContextual"/>
        </w:rPr>
      </w:pPr>
      <w:hyperlink w:anchor="_Toc236918714" w:history="1">
        <w:r w:rsidRPr="002066C6">
          <w:rPr>
            <w:rStyle w:val="Hyperlink"/>
          </w:rPr>
          <w:t>F.</w:t>
        </w:r>
        <w:r>
          <w:rPr>
            <w:rFonts w:asciiTheme="minorHAnsi" w:eastAsiaTheme="minorEastAsia" w:hAnsiTheme="minorHAnsi" w:cstheme="minorBidi"/>
            <w:kern w:val="2"/>
            <w:szCs w:val="24"/>
            <w14:ligatures w14:val="standardContextual"/>
          </w:rPr>
          <w:tab/>
        </w:r>
        <w:r w:rsidRPr="002066C6">
          <w:rPr>
            <w:rStyle w:val="Hyperlink"/>
            <w:lang w:eastAsia="x-none"/>
          </w:rPr>
          <w:t>Availability</w:t>
        </w:r>
        <w:r w:rsidRPr="002066C6">
          <w:rPr>
            <w:rStyle w:val="Hyperlink"/>
          </w:rPr>
          <w:t xml:space="preserve"> of Funds</w:t>
        </w:r>
        <w:r>
          <w:rPr>
            <w:webHidden/>
          </w:rPr>
          <w:tab/>
        </w:r>
        <w:r>
          <w:rPr>
            <w:webHidden/>
          </w:rPr>
          <w:fldChar w:fldCharType="begin"/>
        </w:r>
        <w:r>
          <w:rPr>
            <w:webHidden/>
          </w:rPr>
          <w:instrText xml:space="preserve"> PAGEREF _Toc236918714 \h </w:instrText>
        </w:r>
        <w:r>
          <w:rPr>
            <w:webHidden/>
          </w:rPr>
        </w:r>
        <w:r>
          <w:rPr>
            <w:webHidden/>
          </w:rPr>
          <w:fldChar w:fldCharType="separate"/>
        </w:r>
        <w:r>
          <w:rPr>
            <w:webHidden/>
          </w:rPr>
          <w:t>2</w:t>
        </w:r>
        <w:r>
          <w:rPr>
            <w:webHidden/>
          </w:rPr>
          <w:fldChar w:fldCharType="end"/>
        </w:r>
      </w:hyperlink>
    </w:p>
    <w:p w14:paraId="3CCBAC7C" w14:textId="7D67F2C7" w:rsidR="00711F74" w:rsidRDefault="00711F74">
      <w:pPr>
        <w:pStyle w:val="TOC3"/>
        <w:rPr>
          <w:rFonts w:asciiTheme="minorHAnsi" w:eastAsiaTheme="minorEastAsia" w:hAnsiTheme="minorHAnsi" w:cstheme="minorBidi"/>
          <w:kern w:val="2"/>
          <w:szCs w:val="24"/>
          <w14:ligatures w14:val="standardContextual"/>
        </w:rPr>
      </w:pPr>
      <w:hyperlink w:anchor="_Toc236918715" w:history="1">
        <w:r w:rsidRPr="002066C6">
          <w:rPr>
            <w:rStyle w:val="Hyperlink"/>
          </w:rPr>
          <w:t>G.</w:t>
        </w:r>
        <w:r>
          <w:rPr>
            <w:rFonts w:asciiTheme="minorHAnsi" w:eastAsiaTheme="minorEastAsia" w:hAnsiTheme="minorHAnsi" w:cstheme="minorBidi"/>
            <w:kern w:val="2"/>
            <w:szCs w:val="24"/>
            <w14:ligatures w14:val="standardContextual"/>
          </w:rPr>
          <w:tab/>
        </w:r>
        <w:r w:rsidRPr="002066C6">
          <w:rPr>
            <w:rStyle w:val="Hyperlink"/>
          </w:rPr>
          <w:t xml:space="preserve">Minimum </w:t>
        </w:r>
        <w:r w:rsidRPr="002066C6">
          <w:rPr>
            <w:rStyle w:val="Hyperlink"/>
            <w:lang w:eastAsia="x-none"/>
          </w:rPr>
          <w:t>and</w:t>
        </w:r>
        <w:r w:rsidRPr="002066C6">
          <w:rPr>
            <w:rStyle w:val="Hyperlink"/>
          </w:rPr>
          <w:t xml:space="preserve"> Maximum Award Amounts</w:t>
        </w:r>
        <w:r>
          <w:rPr>
            <w:webHidden/>
          </w:rPr>
          <w:tab/>
        </w:r>
        <w:r>
          <w:rPr>
            <w:webHidden/>
          </w:rPr>
          <w:fldChar w:fldCharType="begin"/>
        </w:r>
        <w:r>
          <w:rPr>
            <w:webHidden/>
          </w:rPr>
          <w:instrText xml:space="preserve"> PAGEREF _Toc236918715 \h </w:instrText>
        </w:r>
        <w:r>
          <w:rPr>
            <w:webHidden/>
          </w:rPr>
        </w:r>
        <w:r>
          <w:rPr>
            <w:webHidden/>
          </w:rPr>
          <w:fldChar w:fldCharType="separate"/>
        </w:r>
        <w:r>
          <w:rPr>
            <w:webHidden/>
          </w:rPr>
          <w:t>3</w:t>
        </w:r>
        <w:r>
          <w:rPr>
            <w:webHidden/>
          </w:rPr>
          <w:fldChar w:fldCharType="end"/>
        </w:r>
      </w:hyperlink>
    </w:p>
    <w:p w14:paraId="6CA4E0FE" w14:textId="1923AED0" w:rsidR="00711F74" w:rsidRDefault="00711F74">
      <w:pPr>
        <w:pStyle w:val="TOC3"/>
        <w:rPr>
          <w:rFonts w:asciiTheme="minorHAnsi" w:eastAsiaTheme="minorEastAsia" w:hAnsiTheme="minorHAnsi" w:cstheme="minorBidi"/>
          <w:kern w:val="2"/>
          <w:szCs w:val="24"/>
          <w14:ligatures w14:val="standardContextual"/>
        </w:rPr>
      </w:pPr>
      <w:hyperlink w:anchor="_Toc236918716" w:history="1">
        <w:r w:rsidRPr="002066C6">
          <w:rPr>
            <w:rStyle w:val="Hyperlink"/>
          </w:rPr>
          <w:t>H.</w:t>
        </w:r>
        <w:r>
          <w:rPr>
            <w:rFonts w:asciiTheme="minorHAnsi" w:eastAsiaTheme="minorEastAsia" w:hAnsiTheme="minorHAnsi" w:cstheme="minorBidi"/>
            <w:kern w:val="2"/>
            <w:szCs w:val="24"/>
            <w14:ligatures w14:val="standardContextual"/>
          </w:rPr>
          <w:tab/>
        </w:r>
        <w:r w:rsidRPr="002066C6">
          <w:rPr>
            <w:rStyle w:val="Hyperlink"/>
            <w:lang w:eastAsia="x-none"/>
          </w:rPr>
          <w:t>Maximum</w:t>
        </w:r>
        <w:r w:rsidRPr="002066C6">
          <w:rPr>
            <w:rStyle w:val="Hyperlink"/>
          </w:rPr>
          <w:t xml:space="preserve"> Number of Applications</w:t>
        </w:r>
        <w:r>
          <w:rPr>
            <w:webHidden/>
          </w:rPr>
          <w:tab/>
        </w:r>
        <w:r>
          <w:rPr>
            <w:webHidden/>
          </w:rPr>
          <w:fldChar w:fldCharType="begin"/>
        </w:r>
        <w:r>
          <w:rPr>
            <w:webHidden/>
          </w:rPr>
          <w:instrText xml:space="preserve"> PAGEREF _Toc236918716 \h </w:instrText>
        </w:r>
        <w:r>
          <w:rPr>
            <w:webHidden/>
          </w:rPr>
        </w:r>
        <w:r>
          <w:rPr>
            <w:webHidden/>
          </w:rPr>
          <w:fldChar w:fldCharType="separate"/>
        </w:r>
        <w:r>
          <w:rPr>
            <w:webHidden/>
          </w:rPr>
          <w:t>3</w:t>
        </w:r>
        <w:r>
          <w:rPr>
            <w:webHidden/>
          </w:rPr>
          <w:fldChar w:fldCharType="end"/>
        </w:r>
      </w:hyperlink>
    </w:p>
    <w:p w14:paraId="0C5874AD" w14:textId="64470A28" w:rsidR="00711F74" w:rsidRDefault="00711F74">
      <w:pPr>
        <w:pStyle w:val="TOC3"/>
        <w:rPr>
          <w:rFonts w:asciiTheme="minorHAnsi" w:eastAsiaTheme="minorEastAsia" w:hAnsiTheme="minorHAnsi" w:cstheme="minorBidi"/>
          <w:kern w:val="2"/>
          <w:szCs w:val="24"/>
          <w14:ligatures w14:val="standardContextual"/>
        </w:rPr>
      </w:pPr>
      <w:hyperlink w:anchor="_Toc236918717" w:history="1">
        <w:r w:rsidRPr="002066C6">
          <w:rPr>
            <w:rStyle w:val="Hyperlink"/>
          </w:rPr>
          <w:t>I.</w:t>
        </w:r>
        <w:r>
          <w:rPr>
            <w:rFonts w:asciiTheme="minorHAnsi" w:eastAsiaTheme="minorEastAsia" w:hAnsiTheme="minorHAnsi" w:cstheme="minorBidi"/>
            <w:kern w:val="2"/>
            <w:szCs w:val="24"/>
            <w14:ligatures w14:val="standardContextual"/>
          </w:rPr>
          <w:tab/>
        </w:r>
        <w:r w:rsidRPr="002066C6">
          <w:rPr>
            <w:rStyle w:val="Hyperlink"/>
          </w:rPr>
          <w:t>Pre-</w:t>
        </w:r>
        <w:r w:rsidRPr="002066C6">
          <w:rPr>
            <w:rStyle w:val="Hyperlink"/>
            <w:lang w:eastAsia="x-none"/>
          </w:rPr>
          <w:t>Application</w:t>
        </w:r>
        <w:r w:rsidRPr="002066C6">
          <w:rPr>
            <w:rStyle w:val="Hyperlink"/>
          </w:rPr>
          <w:t xml:space="preserve"> Workshop</w:t>
        </w:r>
        <w:r>
          <w:rPr>
            <w:webHidden/>
          </w:rPr>
          <w:tab/>
        </w:r>
        <w:r>
          <w:rPr>
            <w:webHidden/>
          </w:rPr>
          <w:fldChar w:fldCharType="begin"/>
        </w:r>
        <w:r>
          <w:rPr>
            <w:webHidden/>
          </w:rPr>
          <w:instrText xml:space="preserve"> PAGEREF _Toc236918717 \h </w:instrText>
        </w:r>
        <w:r>
          <w:rPr>
            <w:webHidden/>
          </w:rPr>
        </w:r>
        <w:r>
          <w:rPr>
            <w:webHidden/>
          </w:rPr>
          <w:fldChar w:fldCharType="separate"/>
        </w:r>
        <w:r>
          <w:rPr>
            <w:webHidden/>
          </w:rPr>
          <w:t>3</w:t>
        </w:r>
        <w:r>
          <w:rPr>
            <w:webHidden/>
          </w:rPr>
          <w:fldChar w:fldCharType="end"/>
        </w:r>
      </w:hyperlink>
    </w:p>
    <w:p w14:paraId="3880C2D3" w14:textId="62713191" w:rsidR="00711F74" w:rsidRDefault="00711F74">
      <w:pPr>
        <w:pStyle w:val="TOC3"/>
        <w:rPr>
          <w:rFonts w:asciiTheme="minorHAnsi" w:eastAsiaTheme="minorEastAsia" w:hAnsiTheme="minorHAnsi" w:cstheme="minorBidi"/>
          <w:kern w:val="2"/>
          <w:szCs w:val="24"/>
          <w14:ligatures w14:val="standardContextual"/>
        </w:rPr>
      </w:pPr>
      <w:hyperlink w:anchor="_Toc236918718" w:history="1">
        <w:r w:rsidRPr="002066C6">
          <w:rPr>
            <w:rStyle w:val="Hyperlink"/>
          </w:rPr>
          <w:t>J.</w:t>
        </w:r>
        <w:r>
          <w:rPr>
            <w:rFonts w:asciiTheme="minorHAnsi" w:eastAsiaTheme="minorEastAsia" w:hAnsiTheme="minorHAnsi" w:cstheme="minorBidi"/>
            <w:kern w:val="2"/>
            <w:szCs w:val="24"/>
            <w14:ligatures w14:val="standardContextual"/>
          </w:rPr>
          <w:tab/>
        </w:r>
        <w:r w:rsidRPr="002066C6">
          <w:rPr>
            <w:rStyle w:val="Hyperlink"/>
            <w:lang w:eastAsia="x-none"/>
          </w:rPr>
          <w:t>Participation</w:t>
        </w:r>
        <w:r w:rsidRPr="002066C6">
          <w:rPr>
            <w:rStyle w:val="Hyperlink"/>
          </w:rPr>
          <w:t xml:space="preserve"> Through Zoom</w:t>
        </w:r>
        <w:r>
          <w:rPr>
            <w:webHidden/>
          </w:rPr>
          <w:tab/>
        </w:r>
        <w:r>
          <w:rPr>
            <w:webHidden/>
          </w:rPr>
          <w:fldChar w:fldCharType="begin"/>
        </w:r>
        <w:r>
          <w:rPr>
            <w:webHidden/>
          </w:rPr>
          <w:instrText xml:space="preserve"> PAGEREF _Toc236918718 \h </w:instrText>
        </w:r>
        <w:r>
          <w:rPr>
            <w:webHidden/>
          </w:rPr>
        </w:r>
        <w:r>
          <w:rPr>
            <w:webHidden/>
          </w:rPr>
          <w:fldChar w:fldCharType="separate"/>
        </w:r>
        <w:r>
          <w:rPr>
            <w:webHidden/>
          </w:rPr>
          <w:t>4</w:t>
        </w:r>
        <w:r>
          <w:rPr>
            <w:webHidden/>
          </w:rPr>
          <w:fldChar w:fldCharType="end"/>
        </w:r>
      </w:hyperlink>
    </w:p>
    <w:p w14:paraId="3EBEF869" w14:textId="08973E5F" w:rsidR="00711F74" w:rsidRDefault="00711F74">
      <w:pPr>
        <w:pStyle w:val="TOC3"/>
        <w:rPr>
          <w:rFonts w:asciiTheme="minorHAnsi" w:eastAsiaTheme="minorEastAsia" w:hAnsiTheme="minorHAnsi" w:cstheme="minorBidi"/>
          <w:kern w:val="2"/>
          <w:szCs w:val="24"/>
          <w14:ligatures w14:val="standardContextual"/>
        </w:rPr>
      </w:pPr>
      <w:hyperlink w:anchor="_Toc236918719" w:history="1">
        <w:r w:rsidRPr="002066C6">
          <w:rPr>
            <w:rStyle w:val="Hyperlink"/>
          </w:rPr>
          <w:t>K.</w:t>
        </w:r>
        <w:r>
          <w:rPr>
            <w:rFonts w:asciiTheme="minorHAnsi" w:eastAsiaTheme="minorEastAsia" w:hAnsiTheme="minorHAnsi" w:cstheme="minorBidi"/>
            <w:kern w:val="2"/>
            <w:szCs w:val="24"/>
            <w14:ligatures w14:val="standardContextual"/>
          </w:rPr>
          <w:tab/>
        </w:r>
        <w:r w:rsidRPr="002066C6">
          <w:rPr>
            <w:rStyle w:val="Hyperlink"/>
            <w:lang w:eastAsia="x-none"/>
          </w:rPr>
          <w:t>Questions</w:t>
        </w:r>
        <w:r>
          <w:rPr>
            <w:webHidden/>
          </w:rPr>
          <w:tab/>
        </w:r>
        <w:r>
          <w:rPr>
            <w:webHidden/>
          </w:rPr>
          <w:fldChar w:fldCharType="begin"/>
        </w:r>
        <w:r>
          <w:rPr>
            <w:webHidden/>
          </w:rPr>
          <w:instrText xml:space="preserve"> PAGEREF _Toc236918719 \h </w:instrText>
        </w:r>
        <w:r>
          <w:rPr>
            <w:webHidden/>
          </w:rPr>
        </w:r>
        <w:r>
          <w:rPr>
            <w:webHidden/>
          </w:rPr>
          <w:fldChar w:fldCharType="separate"/>
        </w:r>
        <w:r>
          <w:rPr>
            <w:webHidden/>
          </w:rPr>
          <w:t>4</w:t>
        </w:r>
        <w:r>
          <w:rPr>
            <w:webHidden/>
          </w:rPr>
          <w:fldChar w:fldCharType="end"/>
        </w:r>
      </w:hyperlink>
    </w:p>
    <w:p w14:paraId="3F4CB33B" w14:textId="1E798B62" w:rsidR="00711F74" w:rsidRDefault="00711F74">
      <w:pPr>
        <w:pStyle w:val="TOC3"/>
        <w:rPr>
          <w:rFonts w:asciiTheme="minorHAnsi" w:eastAsiaTheme="minorEastAsia" w:hAnsiTheme="minorHAnsi" w:cstheme="minorBidi"/>
          <w:kern w:val="2"/>
          <w:szCs w:val="24"/>
          <w14:ligatures w14:val="standardContextual"/>
        </w:rPr>
      </w:pPr>
      <w:hyperlink w:anchor="_Toc236918720" w:history="1">
        <w:r w:rsidRPr="002066C6">
          <w:rPr>
            <w:rStyle w:val="Hyperlink"/>
          </w:rPr>
          <w:t>L.</w:t>
        </w:r>
        <w:r>
          <w:rPr>
            <w:rFonts w:asciiTheme="minorHAnsi" w:eastAsiaTheme="minorEastAsia" w:hAnsiTheme="minorHAnsi" w:cstheme="minorBidi"/>
            <w:kern w:val="2"/>
            <w:szCs w:val="24"/>
            <w14:ligatures w14:val="standardContextual"/>
          </w:rPr>
          <w:tab/>
        </w:r>
        <w:r w:rsidRPr="002066C6">
          <w:rPr>
            <w:rStyle w:val="Hyperlink"/>
            <w:lang w:eastAsia="x-none"/>
          </w:rPr>
          <w:t>Contact</w:t>
        </w:r>
        <w:r w:rsidRPr="002066C6">
          <w:rPr>
            <w:rStyle w:val="Hyperlink"/>
          </w:rPr>
          <w:t xml:space="preserve"> Information</w:t>
        </w:r>
        <w:r>
          <w:rPr>
            <w:webHidden/>
          </w:rPr>
          <w:tab/>
        </w:r>
        <w:r>
          <w:rPr>
            <w:webHidden/>
          </w:rPr>
          <w:fldChar w:fldCharType="begin"/>
        </w:r>
        <w:r>
          <w:rPr>
            <w:webHidden/>
          </w:rPr>
          <w:instrText xml:space="preserve"> PAGEREF _Toc236918720 \h </w:instrText>
        </w:r>
        <w:r>
          <w:rPr>
            <w:webHidden/>
          </w:rPr>
        </w:r>
        <w:r>
          <w:rPr>
            <w:webHidden/>
          </w:rPr>
          <w:fldChar w:fldCharType="separate"/>
        </w:r>
        <w:r>
          <w:rPr>
            <w:webHidden/>
          </w:rPr>
          <w:t>5</w:t>
        </w:r>
        <w:r>
          <w:rPr>
            <w:webHidden/>
          </w:rPr>
          <w:fldChar w:fldCharType="end"/>
        </w:r>
      </w:hyperlink>
    </w:p>
    <w:p w14:paraId="7C84A52A" w14:textId="66C9DC82" w:rsidR="00711F74" w:rsidRDefault="00711F74">
      <w:pPr>
        <w:pStyle w:val="TOC3"/>
        <w:rPr>
          <w:rFonts w:asciiTheme="minorHAnsi" w:eastAsiaTheme="minorEastAsia" w:hAnsiTheme="minorHAnsi" w:cstheme="minorBidi"/>
          <w:kern w:val="2"/>
          <w:szCs w:val="24"/>
          <w14:ligatures w14:val="standardContextual"/>
        </w:rPr>
      </w:pPr>
      <w:hyperlink w:anchor="_Toc236918721" w:history="1">
        <w:r w:rsidRPr="002066C6">
          <w:rPr>
            <w:rStyle w:val="Hyperlink"/>
          </w:rPr>
          <w:t>M.</w:t>
        </w:r>
        <w:r>
          <w:rPr>
            <w:rFonts w:asciiTheme="minorHAnsi" w:eastAsiaTheme="minorEastAsia" w:hAnsiTheme="minorHAnsi" w:cstheme="minorBidi"/>
            <w:kern w:val="2"/>
            <w:szCs w:val="24"/>
            <w14:ligatures w14:val="standardContextual"/>
          </w:rPr>
          <w:tab/>
        </w:r>
        <w:r w:rsidRPr="002066C6">
          <w:rPr>
            <w:rStyle w:val="Hyperlink"/>
            <w:lang w:eastAsia="x-none"/>
          </w:rPr>
          <w:t>Reference</w:t>
        </w:r>
        <w:r w:rsidRPr="002066C6">
          <w:rPr>
            <w:rStyle w:val="Hyperlink"/>
          </w:rPr>
          <w:t xml:space="preserve"> Documents</w:t>
        </w:r>
        <w:r>
          <w:rPr>
            <w:webHidden/>
          </w:rPr>
          <w:tab/>
        </w:r>
        <w:r>
          <w:rPr>
            <w:webHidden/>
          </w:rPr>
          <w:fldChar w:fldCharType="begin"/>
        </w:r>
        <w:r>
          <w:rPr>
            <w:webHidden/>
          </w:rPr>
          <w:instrText xml:space="preserve"> PAGEREF _Toc236918721 \h </w:instrText>
        </w:r>
        <w:r>
          <w:rPr>
            <w:webHidden/>
          </w:rPr>
        </w:r>
        <w:r>
          <w:rPr>
            <w:webHidden/>
          </w:rPr>
          <w:fldChar w:fldCharType="separate"/>
        </w:r>
        <w:r>
          <w:rPr>
            <w:webHidden/>
          </w:rPr>
          <w:t>5</w:t>
        </w:r>
        <w:r>
          <w:rPr>
            <w:webHidden/>
          </w:rPr>
          <w:fldChar w:fldCharType="end"/>
        </w:r>
      </w:hyperlink>
    </w:p>
    <w:p w14:paraId="07C12815" w14:textId="24C5BEC9" w:rsidR="00711F74" w:rsidRDefault="00711F74">
      <w:pPr>
        <w:pStyle w:val="TOC2"/>
        <w:rPr>
          <w:rFonts w:asciiTheme="minorHAnsi" w:eastAsiaTheme="minorEastAsia" w:hAnsiTheme="minorHAnsi" w:cstheme="minorBidi"/>
          <w:b w:val="0"/>
          <w:bCs w:val="0"/>
          <w:caps w:val="0"/>
          <w:kern w:val="2"/>
          <w:szCs w:val="24"/>
          <w14:ligatures w14:val="standardContextual"/>
        </w:rPr>
      </w:pPr>
      <w:hyperlink w:anchor="_Toc236918722" w:history="1">
        <w:r w:rsidRPr="002066C6">
          <w:rPr>
            <w:rStyle w:val="Hyperlink"/>
          </w:rPr>
          <w:t>II.</w:t>
        </w:r>
        <w:r>
          <w:rPr>
            <w:rFonts w:asciiTheme="minorHAnsi" w:eastAsiaTheme="minorEastAsia" w:hAnsiTheme="minorHAnsi" w:cstheme="minorBidi"/>
            <w:b w:val="0"/>
            <w:bCs w:val="0"/>
            <w:caps w:val="0"/>
            <w:kern w:val="2"/>
            <w:szCs w:val="24"/>
            <w14:ligatures w14:val="standardContextual"/>
          </w:rPr>
          <w:tab/>
        </w:r>
        <w:r w:rsidRPr="002066C6">
          <w:rPr>
            <w:rStyle w:val="Hyperlink"/>
          </w:rPr>
          <w:t>Eligibility Requirements</w:t>
        </w:r>
        <w:r>
          <w:rPr>
            <w:webHidden/>
          </w:rPr>
          <w:tab/>
        </w:r>
        <w:r>
          <w:rPr>
            <w:webHidden/>
          </w:rPr>
          <w:fldChar w:fldCharType="begin"/>
        </w:r>
        <w:r>
          <w:rPr>
            <w:webHidden/>
          </w:rPr>
          <w:instrText xml:space="preserve"> PAGEREF _Toc236918722 \h </w:instrText>
        </w:r>
        <w:r>
          <w:rPr>
            <w:webHidden/>
          </w:rPr>
        </w:r>
        <w:r>
          <w:rPr>
            <w:webHidden/>
          </w:rPr>
          <w:fldChar w:fldCharType="separate"/>
        </w:r>
        <w:r>
          <w:rPr>
            <w:webHidden/>
          </w:rPr>
          <w:t>6</w:t>
        </w:r>
        <w:r>
          <w:rPr>
            <w:webHidden/>
          </w:rPr>
          <w:fldChar w:fldCharType="end"/>
        </w:r>
      </w:hyperlink>
    </w:p>
    <w:p w14:paraId="182B6FCB" w14:textId="7747C4EE" w:rsidR="00711F74" w:rsidRDefault="00711F74">
      <w:pPr>
        <w:pStyle w:val="TOC3"/>
        <w:rPr>
          <w:rFonts w:asciiTheme="minorHAnsi" w:eastAsiaTheme="minorEastAsia" w:hAnsiTheme="minorHAnsi" w:cstheme="minorBidi"/>
          <w:kern w:val="2"/>
          <w:szCs w:val="24"/>
          <w14:ligatures w14:val="standardContextual"/>
        </w:rPr>
      </w:pPr>
      <w:hyperlink w:anchor="_Toc236918723" w:history="1">
        <w:r w:rsidRPr="002066C6">
          <w:rPr>
            <w:rStyle w:val="Hyperlink"/>
          </w:rPr>
          <w:t>A.</w:t>
        </w:r>
        <w:r>
          <w:rPr>
            <w:rFonts w:asciiTheme="minorHAnsi" w:eastAsiaTheme="minorEastAsia" w:hAnsiTheme="minorHAnsi" w:cstheme="minorBidi"/>
            <w:kern w:val="2"/>
            <w:szCs w:val="24"/>
            <w14:ligatures w14:val="standardContextual"/>
          </w:rPr>
          <w:tab/>
        </w:r>
        <w:r w:rsidRPr="002066C6">
          <w:rPr>
            <w:rStyle w:val="Hyperlink"/>
            <w:lang w:eastAsia="x-none"/>
          </w:rPr>
          <w:t>Applicant</w:t>
        </w:r>
        <w:r w:rsidRPr="002066C6">
          <w:rPr>
            <w:rStyle w:val="Hyperlink"/>
          </w:rPr>
          <w:t xml:space="preserve"> Requirements</w:t>
        </w:r>
        <w:r>
          <w:rPr>
            <w:webHidden/>
          </w:rPr>
          <w:tab/>
        </w:r>
        <w:r>
          <w:rPr>
            <w:webHidden/>
          </w:rPr>
          <w:fldChar w:fldCharType="begin"/>
        </w:r>
        <w:r>
          <w:rPr>
            <w:webHidden/>
          </w:rPr>
          <w:instrText xml:space="preserve"> PAGEREF _Toc236918723 \h </w:instrText>
        </w:r>
        <w:r>
          <w:rPr>
            <w:webHidden/>
          </w:rPr>
        </w:r>
        <w:r>
          <w:rPr>
            <w:webHidden/>
          </w:rPr>
          <w:fldChar w:fldCharType="separate"/>
        </w:r>
        <w:r>
          <w:rPr>
            <w:webHidden/>
          </w:rPr>
          <w:t>6</w:t>
        </w:r>
        <w:r>
          <w:rPr>
            <w:webHidden/>
          </w:rPr>
          <w:fldChar w:fldCharType="end"/>
        </w:r>
      </w:hyperlink>
    </w:p>
    <w:p w14:paraId="556C8122" w14:textId="12766472" w:rsidR="00711F74" w:rsidRDefault="00711F74">
      <w:pPr>
        <w:pStyle w:val="TOC3"/>
        <w:rPr>
          <w:rFonts w:asciiTheme="minorHAnsi" w:eastAsiaTheme="minorEastAsia" w:hAnsiTheme="minorHAnsi" w:cstheme="minorBidi"/>
          <w:kern w:val="2"/>
          <w:szCs w:val="24"/>
          <w14:ligatures w14:val="standardContextual"/>
        </w:rPr>
      </w:pPr>
      <w:hyperlink w:anchor="_Toc236918724" w:history="1">
        <w:r w:rsidRPr="002066C6">
          <w:rPr>
            <w:rStyle w:val="Hyperlink"/>
            <w:lang w:eastAsia="x-none"/>
          </w:rPr>
          <w:t>B.</w:t>
        </w:r>
        <w:r>
          <w:rPr>
            <w:rFonts w:asciiTheme="minorHAnsi" w:eastAsiaTheme="minorEastAsia" w:hAnsiTheme="minorHAnsi" w:cstheme="minorBidi"/>
            <w:kern w:val="2"/>
            <w:szCs w:val="24"/>
            <w14:ligatures w14:val="standardContextual"/>
          </w:rPr>
          <w:tab/>
        </w:r>
        <w:r w:rsidRPr="002066C6">
          <w:rPr>
            <w:rStyle w:val="Hyperlink"/>
            <w:lang w:eastAsia="x-none"/>
          </w:rPr>
          <w:t>Project Requirements</w:t>
        </w:r>
        <w:r>
          <w:rPr>
            <w:webHidden/>
          </w:rPr>
          <w:tab/>
        </w:r>
        <w:r>
          <w:rPr>
            <w:webHidden/>
          </w:rPr>
          <w:fldChar w:fldCharType="begin"/>
        </w:r>
        <w:r>
          <w:rPr>
            <w:webHidden/>
          </w:rPr>
          <w:instrText xml:space="preserve"> PAGEREF _Toc236918724 \h </w:instrText>
        </w:r>
        <w:r>
          <w:rPr>
            <w:webHidden/>
          </w:rPr>
        </w:r>
        <w:r>
          <w:rPr>
            <w:webHidden/>
          </w:rPr>
          <w:fldChar w:fldCharType="separate"/>
        </w:r>
        <w:r>
          <w:rPr>
            <w:webHidden/>
          </w:rPr>
          <w:t>7</w:t>
        </w:r>
        <w:r>
          <w:rPr>
            <w:webHidden/>
          </w:rPr>
          <w:fldChar w:fldCharType="end"/>
        </w:r>
      </w:hyperlink>
    </w:p>
    <w:p w14:paraId="3EA2CCA5" w14:textId="6234571D" w:rsidR="00711F74" w:rsidRDefault="00711F74">
      <w:pPr>
        <w:pStyle w:val="TOC3"/>
        <w:rPr>
          <w:rFonts w:asciiTheme="minorHAnsi" w:eastAsiaTheme="minorEastAsia" w:hAnsiTheme="minorHAnsi" w:cstheme="minorBidi"/>
          <w:kern w:val="2"/>
          <w:szCs w:val="24"/>
          <w14:ligatures w14:val="standardContextual"/>
        </w:rPr>
      </w:pPr>
      <w:hyperlink w:anchor="_Toc236918725" w:history="1">
        <w:r w:rsidRPr="002066C6">
          <w:rPr>
            <w:rStyle w:val="Hyperlink"/>
          </w:rPr>
          <w:t>C.</w:t>
        </w:r>
        <w:r>
          <w:rPr>
            <w:rFonts w:asciiTheme="minorHAnsi" w:eastAsiaTheme="minorEastAsia" w:hAnsiTheme="minorHAnsi" w:cstheme="minorBidi"/>
            <w:kern w:val="2"/>
            <w:szCs w:val="24"/>
            <w14:ligatures w14:val="standardContextual"/>
          </w:rPr>
          <w:tab/>
        </w:r>
        <w:r w:rsidRPr="002066C6">
          <w:rPr>
            <w:rStyle w:val="Hyperlink"/>
          </w:rPr>
          <w:t>Requirements if Providing Supportive Services</w:t>
        </w:r>
        <w:r>
          <w:rPr>
            <w:webHidden/>
          </w:rPr>
          <w:tab/>
        </w:r>
        <w:r>
          <w:rPr>
            <w:webHidden/>
          </w:rPr>
          <w:fldChar w:fldCharType="begin"/>
        </w:r>
        <w:r>
          <w:rPr>
            <w:webHidden/>
          </w:rPr>
          <w:instrText xml:space="preserve"> PAGEREF _Toc236918725 \h </w:instrText>
        </w:r>
        <w:r>
          <w:rPr>
            <w:webHidden/>
          </w:rPr>
        </w:r>
        <w:r>
          <w:rPr>
            <w:webHidden/>
          </w:rPr>
          <w:fldChar w:fldCharType="separate"/>
        </w:r>
        <w:r>
          <w:rPr>
            <w:webHidden/>
          </w:rPr>
          <w:t>10</w:t>
        </w:r>
        <w:r>
          <w:rPr>
            <w:webHidden/>
          </w:rPr>
          <w:fldChar w:fldCharType="end"/>
        </w:r>
      </w:hyperlink>
    </w:p>
    <w:p w14:paraId="0691A0E0" w14:textId="26D48524" w:rsidR="00711F74" w:rsidRDefault="00711F74">
      <w:pPr>
        <w:pStyle w:val="TOC3"/>
        <w:rPr>
          <w:rFonts w:asciiTheme="minorHAnsi" w:eastAsiaTheme="minorEastAsia" w:hAnsiTheme="minorHAnsi" w:cstheme="minorBidi"/>
          <w:kern w:val="2"/>
          <w:szCs w:val="24"/>
          <w14:ligatures w14:val="standardContextual"/>
        </w:rPr>
      </w:pPr>
      <w:hyperlink w:anchor="_Toc236918726" w:history="1">
        <w:r w:rsidRPr="002066C6">
          <w:rPr>
            <w:rStyle w:val="Hyperlink"/>
          </w:rPr>
          <w:t>D.</w:t>
        </w:r>
        <w:r>
          <w:rPr>
            <w:rFonts w:asciiTheme="minorHAnsi" w:eastAsiaTheme="minorEastAsia" w:hAnsiTheme="minorHAnsi" w:cstheme="minorBidi"/>
            <w:kern w:val="2"/>
            <w:szCs w:val="24"/>
            <w14:ligatures w14:val="standardContextual"/>
          </w:rPr>
          <w:tab/>
        </w:r>
        <w:r w:rsidRPr="002066C6">
          <w:rPr>
            <w:rStyle w:val="Hyperlink"/>
          </w:rPr>
          <w:t>Requirements if Expanding an Existing Training Program</w:t>
        </w:r>
        <w:r>
          <w:rPr>
            <w:webHidden/>
          </w:rPr>
          <w:tab/>
        </w:r>
        <w:r>
          <w:rPr>
            <w:webHidden/>
          </w:rPr>
          <w:fldChar w:fldCharType="begin"/>
        </w:r>
        <w:r>
          <w:rPr>
            <w:webHidden/>
          </w:rPr>
          <w:instrText xml:space="preserve"> PAGEREF _Toc236918726 \h </w:instrText>
        </w:r>
        <w:r>
          <w:rPr>
            <w:webHidden/>
          </w:rPr>
        </w:r>
        <w:r>
          <w:rPr>
            <w:webHidden/>
          </w:rPr>
          <w:fldChar w:fldCharType="separate"/>
        </w:r>
        <w:r>
          <w:rPr>
            <w:webHidden/>
          </w:rPr>
          <w:t>11</w:t>
        </w:r>
        <w:r>
          <w:rPr>
            <w:webHidden/>
          </w:rPr>
          <w:fldChar w:fldCharType="end"/>
        </w:r>
      </w:hyperlink>
    </w:p>
    <w:p w14:paraId="1BD55711" w14:textId="441A9BA8" w:rsidR="00711F74" w:rsidRDefault="00711F74">
      <w:pPr>
        <w:pStyle w:val="TOC3"/>
        <w:rPr>
          <w:rFonts w:asciiTheme="minorHAnsi" w:eastAsiaTheme="minorEastAsia" w:hAnsiTheme="minorHAnsi" w:cstheme="minorBidi"/>
          <w:kern w:val="2"/>
          <w:szCs w:val="24"/>
          <w14:ligatures w14:val="standardContextual"/>
        </w:rPr>
      </w:pPr>
      <w:hyperlink w:anchor="_Toc236918727" w:history="1">
        <w:r w:rsidRPr="002066C6">
          <w:rPr>
            <w:rStyle w:val="Hyperlink"/>
          </w:rPr>
          <w:t>E.</w:t>
        </w:r>
        <w:r>
          <w:rPr>
            <w:rFonts w:asciiTheme="minorHAnsi" w:eastAsiaTheme="minorEastAsia" w:hAnsiTheme="minorHAnsi" w:cstheme="minorBidi"/>
            <w:kern w:val="2"/>
            <w:szCs w:val="24"/>
            <w14:ligatures w14:val="standardContextual"/>
          </w:rPr>
          <w:tab/>
        </w:r>
        <w:r w:rsidRPr="002066C6">
          <w:rPr>
            <w:rStyle w:val="Hyperlink"/>
          </w:rPr>
          <w:t>Eligible Project Costs</w:t>
        </w:r>
        <w:r>
          <w:rPr>
            <w:webHidden/>
          </w:rPr>
          <w:tab/>
        </w:r>
        <w:r>
          <w:rPr>
            <w:webHidden/>
          </w:rPr>
          <w:fldChar w:fldCharType="begin"/>
        </w:r>
        <w:r>
          <w:rPr>
            <w:webHidden/>
          </w:rPr>
          <w:instrText xml:space="preserve"> PAGEREF _Toc236918727 \h </w:instrText>
        </w:r>
        <w:r>
          <w:rPr>
            <w:webHidden/>
          </w:rPr>
        </w:r>
        <w:r>
          <w:rPr>
            <w:webHidden/>
          </w:rPr>
          <w:fldChar w:fldCharType="separate"/>
        </w:r>
        <w:r>
          <w:rPr>
            <w:webHidden/>
          </w:rPr>
          <w:t>11</w:t>
        </w:r>
        <w:r>
          <w:rPr>
            <w:webHidden/>
          </w:rPr>
          <w:fldChar w:fldCharType="end"/>
        </w:r>
      </w:hyperlink>
    </w:p>
    <w:p w14:paraId="6279E8A9" w14:textId="5D4993CC" w:rsidR="00711F74" w:rsidRDefault="00711F74">
      <w:pPr>
        <w:pStyle w:val="TOC3"/>
        <w:rPr>
          <w:rFonts w:asciiTheme="minorHAnsi" w:eastAsiaTheme="minorEastAsia" w:hAnsiTheme="minorHAnsi" w:cstheme="minorBidi"/>
          <w:kern w:val="2"/>
          <w:szCs w:val="24"/>
          <w14:ligatures w14:val="standardContextual"/>
        </w:rPr>
      </w:pPr>
      <w:hyperlink w:anchor="_Toc236918728" w:history="1">
        <w:r w:rsidRPr="002066C6">
          <w:rPr>
            <w:rStyle w:val="Hyperlink"/>
          </w:rPr>
          <w:t>F.</w:t>
        </w:r>
        <w:r>
          <w:rPr>
            <w:rFonts w:asciiTheme="minorHAnsi" w:eastAsiaTheme="minorEastAsia" w:hAnsiTheme="minorHAnsi" w:cstheme="minorBidi"/>
            <w:kern w:val="2"/>
            <w:szCs w:val="24"/>
            <w14:ligatures w14:val="standardContextual"/>
          </w:rPr>
          <w:tab/>
        </w:r>
        <w:r w:rsidRPr="002066C6">
          <w:rPr>
            <w:rStyle w:val="Hyperlink"/>
          </w:rPr>
          <w:t>Match Funding Requirements</w:t>
        </w:r>
        <w:r>
          <w:rPr>
            <w:webHidden/>
          </w:rPr>
          <w:tab/>
        </w:r>
        <w:r>
          <w:rPr>
            <w:webHidden/>
          </w:rPr>
          <w:fldChar w:fldCharType="begin"/>
        </w:r>
        <w:r>
          <w:rPr>
            <w:webHidden/>
          </w:rPr>
          <w:instrText xml:space="preserve"> PAGEREF _Toc236918728 \h </w:instrText>
        </w:r>
        <w:r>
          <w:rPr>
            <w:webHidden/>
          </w:rPr>
        </w:r>
        <w:r>
          <w:rPr>
            <w:webHidden/>
          </w:rPr>
          <w:fldChar w:fldCharType="separate"/>
        </w:r>
        <w:r>
          <w:rPr>
            <w:webHidden/>
          </w:rPr>
          <w:t>12</w:t>
        </w:r>
        <w:r>
          <w:rPr>
            <w:webHidden/>
          </w:rPr>
          <w:fldChar w:fldCharType="end"/>
        </w:r>
      </w:hyperlink>
    </w:p>
    <w:p w14:paraId="79DF9227" w14:textId="2B328E49" w:rsidR="00711F74" w:rsidRDefault="00711F74">
      <w:pPr>
        <w:pStyle w:val="TOC3"/>
        <w:rPr>
          <w:rFonts w:asciiTheme="minorHAnsi" w:eastAsiaTheme="minorEastAsia" w:hAnsiTheme="minorHAnsi" w:cstheme="minorBidi"/>
          <w:kern w:val="2"/>
          <w:szCs w:val="24"/>
          <w14:ligatures w14:val="standardContextual"/>
        </w:rPr>
      </w:pPr>
      <w:hyperlink w:anchor="_Toc236918729" w:history="1">
        <w:r w:rsidRPr="002066C6">
          <w:rPr>
            <w:rStyle w:val="Hyperlink"/>
          </w:rPr>
          <w:t>G.</w:t>
        </w:r>
        <w:r>
          <w:rPr>
            <w:rFonts w:asciiTheme="minorHAnsi" w:eastAsiaTheme="minorEastAsia" w:hAnsiTheme="minorHAnsi" w:cstheme="minorBidi"/>
            <w:kern w:val="2"/>
            <w:szCs w:val="24"/>
            <w14:ligatures w14:val="standardContextual"/>
          </w:rPr>
          <w:tab/>
        </w:r>
        <w:r w:rsidRPr="002066C6">
          <w:rPr>
            <w:rStyle w:val="Hyperlink"/>
          </w:rPr>
          <w:t>Unallowable Costs (Reimbursable or Match Share)</w:t>
        </w:r>
        <w:r>
          <w:rPr>
            <w:webHidden/>
          </w:rPr>
          <w:tab/>
        </w:r>
        <w:r>
          <w:rPr>
            <w:webHidden/>
          </w:rPr>
          <w:fldChar w:fldCharType="begin"/>
        </w:r>
        <w:r>
          <w:rPr>
            <w:webHidden/>
          </w:rPr>
          <w:instrText xml:space="preserve"> PAGEREF _Toc236918729 \h </w:instrText>
        </w:r>
        <w:r>
          <w:rPr>
            <w:webHidden/>
          </w:rPr>
        </w:r>
        <w:r>
          <w:rPr>
            <w:webHidden/>
          </w:rPr>
          <w:fldChar w:fldCharType="separate"/>
        </w:r>
        <w:r>
          <w:rPr>
            <w:webHidden/>
          </w:rPr>
          <w:t>15</w:t>
        </w:r>
        <w:r>
          <w:rPr>
            <w:webHidden/>
          </w:rPr>
          <w:fldChar w:fldCharType="end"/>
        </w:r>
      </w:hyperlink>
    </w:p>
    <w:p w14:paraId="10F6DE8D" w14:textId="26688774" w:rsidR="00711F74" w:rsidRDefault="00711F74">
      <w:pPr>
        <w:pStyle w:val="TOC2"/>
        <w:rPr>
          <w:rFonts w:asciiTheme="minorHAnsi" w:eastAsiaTheme="minorEastAsia" w:hAnsiTheme="minorHAnsi" w:cstheme="minorBidi"/>
          <w:b w:val="0"/>
          <w:bCs w:val="0"/>
          <w:caps w:val="0"/>
          <w:kern w:val="2"/>
          <w:szCs w:val="24"/>
          <w14:ligatures w14:val="standardContextual"/>
        </w:rPr>
      </w:pPr>
      <w:hyperlink w:anchor="_Toc236918730" w:history="1">
        <w:r w:rsidRPr="002066C6">
          <w:rPr>
            <w:rStyle w:val="Hyperlink"/>
          </w:rPr>
          <w:t>III.</w:t>
        </w:r>
        <w:r>
          <w:rPr>
            <w:rFonts w:asciiTheme="minorHAnsi" w:eastAsiaTheme="minorEastAsia" w:hAnsiTheme="minorHAnsi" w:cstheme="minorBidi"/>
            <w:b w:val="0"/>
            <w:bCs w:val="0"/>
            <w:caps w:val="0"/>
            <w:kern w:val="2"/>
            <w:szCs w:val="24"/>
            <w14:ligatures w14:val="standardContextual"/>
          </w:rPr>
          <w:tab/>
        </w:r>
        <w:r w:rsidRPr="002066C6">
          <w:rPr>
            <w:rStyle w:val="Hyperlink"/>
          </w:rPr>
          <w:t>Application Format, Required Documents, and Delivery</w:t>
        </w:r>
        <w:r>
          <w:rPr>
            <w:webHidden/>
          </w:rPr>
          <w:tab/>
        </w:r>
        <w:r>
          <w:rPr>
            <w:webHidden/>
          </w:rPr>
          <w:fldChar w:fldCharType="begin"/>
        </w:r>
        <w:r>
          <w:rPr>
            <w:webHidden/>
          </w:rPr>
          <w:instrText xml:space="preserve"> PAGEREF _Toc236918730 \h </w:instrText>
        </w:r>
        <w:r>
          <w:rPr>
            <w:webHidden/>
          </w:rPr>
        </w:r>
        <w:r>
          <w:rPr>
            <w:webHidden/>
          </w:rPr>
          <w:fldChar w:fldCharType="separate"/>
        </w:r>
        <w:r>
          <w:rPr>
            <w:webHidden/>
          </w:rPr>
          <w:t>18</w:t>
        </w:r>
        <w:r>
          <w:rPr>
            <w:webHidden/>
          </w:rPr>
          <w:fldChar w:fldCharType="end"/>
        </w:r>
      </w:hyperlink>
    </w:p>
    <w:p w14:paraId="69C48EC7" w14:textId="7DB887D8" w:rsidR="00711F74" w:rsidRDefault="00711F74">
      <w:pPr>
        <w:pStyle w:val="TOC3"/>
        <w:rPr>
          <w:rFonts w:asciiTheme="minorHAnsi" w:eastAsiaTheme="minorEastAsia" w:hAnsiTheme="minorHAnsi" w:cstheme="minorBidi"/>
          <w:kern w:val="2"/>
          <w:szCs w:val="24"/>
          <w14:ligatures w14:val="standardContextual"/>
        </w:rPr>
      </w:pPr>
      <w:hyperlink w:anchor="_Toc236918731" w:history="1">
        <w:r w:rsidRPr="002066C6">
          <w:rPr>
            <w:rStyle w:val="Hyperlink"/>
          </w:rPr>
          <w:t>A.</w:t>
        </w:r>
        <w:r>
          <w:rPr>
            <w:rFonts w:asciiTheme="minorHAnsi" w:eastAsiaTheme="minorEastAsia" w:hAnsiTheme="minorHAnsi" w:cstheme="minorBidi"/>
            <w:kern w:val="2"/>
            <w:szCs w:val="24"/>
            <w14:ligatures w14:val="standardContextual"/>
          </w:rPr>
          <w:tab/>
        </w:r>
        <w:r w:rsidRPr="002066C6">
          <w:rPr>
            <w:rStyle w:val="Hyperlink"/>
          </w:rPr>
          <w:t>Required Format for an Application</w:t>
        </w:r>
        <w:r>
          <w:rPr>
            <w:webHidden/>
          </w:rPr>
          <w:tab/>
        </w:r>
        <w:r>
          <w:rPr>
            <w:webHidden/>
          </w:rPr>
          <w:fldChar w:fldCharType="begin"/>
        </w:r>
        <w:r>
          <w:rPr>
            <w:webHidden/>
          </w:rPr>
          <w:instrText xml:space="preserve"> PAGEREF _Toc236918731 \h </w:instrText>
        </w:r>
        <w:r>
          <w:rPr>
            <w:webHidden/>
          </w:rPr>
        </w:r>
        <w:r>
          <w:rPr>
            <w:webHidden/>
          </w:rPr>
          <w:fldChar w:fldCharType="separate"/>
        </w:r>
        <w:r>
          <w:rPr>
            <w:webHidden/>
          </w:rPr>
          <w:t>18</w:t>
        </w:r>
        <w:r>
          <w:rPr>
            <w:webHidden/>
          </w:rPr>
          <w:fldChar w:fldCharType="end"/>
        </w:r>
      </w:hyperlink>
    </w:p>
    <w:p w14:paraId="34A6540A" w14:textId="61D21544" w:rsidR="00711F74" w:rsidRDefault="00711F74">
      <w:pPr>
        <w:pStyle w:val="TOC3"/>
        <w:rPr>
          <w:rFonts w:asciiTheme="minorHAnsi" w:eastAsiaTheme="minorEastAsia" w:hAnsiTheme="minorHAnsi" w:cstheme="minorBidi"/>
          <w:kern w:val="2"/>
          <w:szCs w:val="24"/>
          <w14:ligatures w14:val="standardContextual"/>
        </w:rPr>
      </w:pPr>
      <w:hyperlink w:anchor="_Toc236918732" w:history="1">
        <w:r w:rsidRPr="002066C6">
          <w:rPr>
            <w:rStyle w:val="Hyperlink"/>
          </w:rPr>
          <w:t>B.</w:t>
        </w:r>
        <w:r>
          <w:rPr>
            <w:rFonts w:asciiTheme="minorHAnsi" w:eastAsiaTheme="minorEastAsia" w:hAnsiTheme="minorHAnsi" w:cstheme="minorBidi"/>
            <w:kern w:val="2"/>
            <w:szCs w:val="24"/>
            <w14:ligatures w14:val="standardContextual"/>
          </w:rPr>
          <w:tab/>
        </w:r>
        <w:r w:rsidRPr="002066C6">
          <w:rPr>
            <w:rStyle w:val="Hyperlink"/>
          </w:rPr>
          <w:t>Method for Delivery</w:t>
        </w:r>
        <w:r>
          <w:rPr>
            <w:webHidden/>
          </w:rPr>
          <w:tab/>
        </w:r>
        <w:r>
          <w:rPr>
            <w:webHidden/>
          </w:rPr>
          <w:fldChar w:fldCharType="begin"/>
        </w:r>
        <w:r>
          <w:rPr>
            <w:webHidden/>
          </w:rPr>
          <w:instrText xml:space="preserve"> PAGEREF _Toc236918732 \h </w:instrText>
        </w:r>
        <w:r>
          <w:rPr>
            <w:webHidden/>
          </w:rPr>
        </w:r>
        <w:r>
          <w:rPr>
            <w:webHidden/>
          </w:rPr>
          <w:fldChar w:fldCharType="separate"/>
        </w:r>
        <w:r>
          <w:rPr>
            <w:webHidden/>
          </w:rPr>
          <w:t>18</w:t>
        </w:r>
        <w:r>
          <w:rPr>
            <w:webHidden/>
          </w:rPr>
          <w:fldChar w:fldCharType="end"/>
        </w:r>
      </w:hyperlink>
    </w:p>
    <w:p w14:paraId="6BF2E51D" w14:textId="72F0C853" w:rsidR="00711F74" w:rsidRDefault="00711F74">
      <w:pPr>
        <w:pStyle w:val="TOC3"/>
        <w:rPr>
          <w:rFonts w:asciiTheme="minorHAnsi" w:eastAsiaTheme="minorEastAsia" w:hAnsiTheme="minorHAnsi" w:cstheme="minorBidi"/>
          <w:kern w:val="2"/>
          <w:szCs w:val="24"/>
          <w14:ligatures w14:val="standardContextual"/>
        </w:rPr>
      </w:pPr>
      <w:hyperlink w:anchor="_Toc236918733" w:history="1">
        <w:r w:rsidRPr="002066C6">
          <w:rPr>
            <w:rStyle w:val="Hyperlink"/>
          </w:rPr>
          <w:t>C.</w:t>
        </w:r>
        <w:r>
          <w:rPr>
            <w:rFonts w:asciiTheme="minorHAnsi" w:eastAsiaTheme="minorEastAsia" w:hAnsiTheme="minorHAnsi" w:cstheme="minorBidi"/>
            <w:kern w:val="2"/>
            <w:szCs w:val="24"/>
            <w14:ligatures w14:val="standardContextual"/>
          </w:rPr>
          <w:tab/>
        </w:r>
        <w:r w:rsidRPr="002066C6">
          <w:rPr>
            <w:rStyle w:val="Hyperlink"/>
          </w:rPr>
          <w:t>Page Limitations</w:t>
        </w:r>
        <w:r>
          <w:rPr>
            <w:webHidden/>
          </w:rPr>
          <w:tab/>
        </w:r>
        <w:r>
          <w:rPr>
            <w:webHidden/>
          </w:rPr>
          <w:fldChar w:fldCharType="begin"/>
        </w:r>
        <w:r>
          <w:rPr>
            <w:webHidden/>
          </w:rPr>
          <w:instrText xml:space="preserve"> PAGEREF _Toc236918733 \h </w:instrText>
        </w:r>
        <w:r>
          <w:rPr>
            <w:webHidden/>
          </w:rPr>
        </w:r>
        <w:r>
          <w:rPr>
            <w:webHidden/>
          </w:rPr>
          <w:fldChar w:fldCharType="separate"/>
        </w:r>
        <w:r>
          <w:rPr>
            <w:webHidden/>
          </w:rPr>
          <w:t>19</w:t>
        </w:r>
        <w:r>
          <w:rPr>
            <w:webHidden/>
          </w:rPr>
          <w:fldChar w:fldCharType="end"/>
        </w:r>
      </w:hyperlink>
    </w:p>
    <w:p w14:paraId="604C6F70" w14:textId="74DE0A87" w:rsidR="00711F74" w:rsidRDefault="00711F74">
      <w:pPr>
        <w:pStyle w:val="TOC3"/>
        <w:rPr>
          <w:rFonts w:asciiTheme="minorHAnsi" w:eastAsiaTheme="minorEastAsia" w:hAnsiTheme="minorHAnsi" w:cstheme="minorBidi"/>
          <w:kern w:val="2"/>
          <w:szCs w:val="24"/>
          <w14:ligatures w14:val="standardContextual"/>
        </w:rPr>
      </w:pPr>
      <w:hyperlink w:anchor="_Toc236918734" w:history="1">
        <w:r w:rsidRPr="002066C6">
          <w:rPr>
            <w:rStyle w:val="Hyperlink"/>
          </w:rPr>
          <w:t>D.</w:t>
        </w:r>
        <w:r>
          <w:rPr>
            <w:rFonts w:asciiTheme="minorHAnsi" w:eastAsiaTheme="minorEastAsia" w:hAnsiTheme="minorHAnsi" w:cstheme="minorBidi"/>
            <w:kern w:val="2"/>
            <w:szCs w:val="24"/>
            <w14:ligatures w14:val="standardContextual"/>
          </w:rPr>
          <w:tab/>
        </w:r>
        <w:r w:rsidRPr="002066C6">
          <w:rPr>
            <w:rStyle w:val="Hyperlink"/>
          </w:rPr>
          <w:t>Application Content</w:t>
        </w:r>
        <w:r>
          <w:rPr>
            <w:webHidden/>
          </w:rPr>
          <w:tab/>
        </w:r>
        <w:r>
          <w:rPr>
            <w:webHidden/>
          </w:rPr>
          <w:fldChar w:fldCharType="begin"/>
        </w:r>
        <w:r>
          <w:rPr>
            <w:webHidden/>
          </w:rPr>
          <w:instrText xml:space="preserve"> PAGEREF _Toc236918734 \h </w:instrText>
        </w:r>
        <w:r>
          <w:rPr>
            <w:webHidden/>
          </w:rPr>
        </w:r>
        <w:r>
          <w:rPr>
            <w:webHidden/>
          </w:rPr>
          <w:fldChar w:fldCharType="separate"/>
        </w:r>
        <w:r>
          <w:rPr>
            <w:webHidden/>
          </w:rPr>
          <w:t>19</w:t>
        </w:r>
        <w:r>
          <w:rPr>
            <w:webHidden/>
          </w:rPr>
          <w:fldChar w:fldCharType="end"/>
        </w:r>
      </w:hyperlink>
    </w:p>
    <w:p w14:paraId="6F5BF6B9" w14:textId="0B9120FA" w:rsidR="00711F74" w:rsidRDefault="00711F74">
      <w:pPr>
        <w:pStyle w:val="TOC2"/>
        <w:rPr>
          <w:rFonts w:asciiTheme="minorHAnsi" w:eastAsiaTheme="minorEastAsia" w:hAnsiTheme="minorHAnsi" w:cstheme="minorBidi"/>
          <w:b w:val="0"/>
          <w:bCs w:val="0"/>
          <w:caps w:val="0"/>
          <w:kern w:val="2"/>
          <w:szCs w:val="24"/>
          <w14:ligatures w14:val="standardContextual"/>
        </w:rPr>
      </w:pPr>
      <w:hyperlink w:anchor="_Toc236918735" w:history="1">
        <w:r w:rsidRPr="002066C6">
          <w:rPr>
            <w:rStyle w:val="Hyperlink"/>
          </w:rPr>
          <w:t>IV.</w:t>
        </w:r>
        <w:r>
          <w:rPr>
            <w:rFonts w:asciiTheme="minorHAnsi" w:eastAsiaTheme="minorEastAsia" w:hAnsiTheme="minorHAnsi" w:cstheme="minorBidi"/>
            <w:b w:val="0"/>
            <w:bCs w:val="0"/>
            <w:caps w:val="0"/>
            <w:kern w:val="2"/>
            <w:szCs w:val="24"/>
            <w14:ligatures w14:val="standardContextual"/>
          </w:rPr>
          <w:tab/>
        </w:r>
        <w:r w:rsidRPr="002066C6">
          <w:rPr>
            <w:rStyle w:val="Hyperlink"/>
          </w:rPr>
          <w:t>Evaluation Process and Criteria</w:t>
        </w:r>
        <w:r>
          <w:rPr>
            <w:webHidden/>
          </w:rPr>
          <w:tab/>
        </w:r>
        <w:r>
          <w:rPr>
            <w:webHidden/>
          </w:rPr>
          <w:fldChar w:fldCharType="begin"/>
        </w:r>
        <w:r>
          <w:rPr>
            <w:webHidden/>
          </w:rPr>
          <w:instrText xml:space="preserve"> PAGEREF _Toc236918735 \h </w:instrText>
        </w:r>
        <w:r>
          <w:rPr>
            <w:webHidden/>
          </w:rPr>
        </w:r>
        <w:r>
          <w:rPr>
            <w:webHidden/>
          </w:rPr>
          <w:fldChar w:fldCharType="separate"/>
        </w:r>
        <w:r>
          <w:rPr>
            <w:webHidden/>
          </w:rPr>
          <w:t>31</w:t>
        </w:r>
        <w:r>
          <w:rPr>
            <w:webHidden/>
          </w:rPr>
          <w:fldChar w:fldCharType="end"/>
        </w:r>
      </w:hyperlink>
    </w:p>
    <w:p w14:paraId="36150BA6" w14:textId="0AA09A72" w:rsidR="00711F74" w:rsidRDefault="00711F74">
      <w:pPr>
        <w:pStyle w:val="TOC3"/>
        <w:rPr>
          <w:rFonts w:asciiTheme="minorHAnsi" w:eastAsiaTheme="minorEastAsia" w:hAnsiTheme="minorHAnsi" w:cstheme="minorBidi"/>
          <w:kern w:val="2"/>
          <w:szCs w:val="24"/>
          <w14:ligatures w14:val="standardContextual"/>
        </w:rPr>
      </w:pPr>
      <w:hyperlink w:anchor="_Toc236918736" w:history="1">
        <w:r w:rsidRPr="002066C6">
          <w:rPr>
            <w:rStyle w:val="Hyperlink"/>
          </w:rPr>
          <w:t>A.</w:t>
        </w:r>
        <w:r>
          <w:rPr>
            <w:rFonts w:asciiTheme="minorHAnsi" w:eastAsiaTheme="minorEastAsia" w:hAnsiTheme="minorHAnsi" w:cstheme="minorBidi"/>
            <w:kern w:val="2"/>
            <w:szCs w:val="24"/>
            <w14:ligatures w14:val="standardContextual"/>
          </w:rPr>
          <w:tab/>
        </w:r>
        <w:r w:rsidRPr="002066C6">
          <w:rPr>
            <w:rStyle w:val="Hyperlink"/>
          </w:rPr>
          <w:t>Application Evaluation</w:t>
        </w:r>
        <w:r>
          <w:rPr>
            <w:webHidden/>
          </w:rPr>
          <w:tab/>
        </w:r>
        <w:r>
          <w:rPr>
            <w:webHidden/>
          </w:rPr>
          <w:fldChar w:fldCharType="begin"/>
        </w:r>
        <w:r>
          <w:rPr>
            <w:webHidden/>
          </w:rPr>
          <w:instrText xml:space="preserve"> PAGEREF _Toc236918736 \h </w:instrText>
        </w:r>
        <w:r>
          <w:rPr>
            <w:webHidden/>
          </w:rPr>
        </w:r>
        <w:r>
          <w:rPr>
            <w:webHidden/>
          </w:rPr>
          <w:fldChar w:fldCharType="separate"/>
        </w:r>
        <w:r>
          <w:rPr>
            <w:webHidden/>
          </w:rPr>
          <w:t>31</w:t>
        </w:r>
        <w:r>
          <w:rPr>
            <w:webHidden/>
          </w:rPr>
          <w:fldChar w:fldCharType="end"/>
        </w:r>
      </w:hyperlink>
    </w:p>
    <w:p w14:paraId="606C9D45" w14:textId="30AC6C4D" w:rsidR="00711F74" w:rsidRDefault="00711F74">
      <w:pPr>
        <w:pStyle w:val="TOC3"/>
        <w:rPr>
          <w:rFonts w:asciiTheme="minorHAnsi" w:eastAsiaTheme="minorEastAsia" w:hAnsiTheme="minorHAnsi" w:cstheme="minorBidi"/>
          <w:kern w:val="2"/>
          <w:szCs w:val="24"/>
          <w14:ligatures w14:val="standardContextual"/>
        </w:rPr>
      </w:pPr>
      <w:hyperlink w:anchor="_Toc236918737" w:history="1">
        <w:r w:rsidRPr="002066C6">
          <w:rPr>
            <w:rStyle w:val="Hyperlink"/>
          </w:rPr>
          <w:t>B.</w:t>
        </w:r>
        <w:r>
          <w:rPr>
            <w:rFonts w:asciiTheme="minorHAnsi" w:eastAsiaTheme="minorEastAsia" w:hAnsiTheme="minorHAnsi" w:cstheme="minorBidi"/>
            <w:kern w:val="2"/>
            <w:szCs w:val="24"/>
            <w14:ligatures w14:val="standardContextual"/>
          </w:rPr>
          <w:tab/>
        </w:r>
        <w:r w:rsidRPr="002066C6">
          <w:rPr>
            <w:rStyle w:val="Hyperlink"/>
          </w:rPr>
          <w:t>Notice of Proposed Awards</w:t>
        </w:r>
        <w:r>
          <w:rPr>
            <w:webHidden/>
          </w:rPr>
          <w:tab/>
        </w:r>
        <w:r>
          <w:rPr>
            <w:webHidden/>
          </w:rPr>
          <w:fldChar w:fldCharType="begin"/>
        </w:r>
        <w:r>
          <w:rPr>
            <w:webHidden/>
          </w:rPr>
          <w:instrText xml:space="preserve"> PAGEREF _Toc236918737 \h </w:instrText>
        </w:r>
        <w:r>
          <w:rPr>
            <w:webHidden/>
          </w:rPr>
        </w:r>
        <w:r>
          <w:rPr>
            <w:webHidden/>
          </w:rPr>
          <w:fldChar w:fldCharType="separate"/>
        </w:r>
        <w:r>
          <w:rPr>
            <w:webHidden/>
          </w:rPr>
          <w:t>34</w:t>
        </w:r>
        <w:r>
          <w:rPr>
            <w:webHidden/>
          </w:rPr>
          <w:fldChar w:fldCharType="end"/>
        </w:r>
      </w:hyperlink>
    </w:p>
    <w:p w14:paraId="41DA4239" w14:textId="29C55581" w:rsidR="00711F74" w:rsidRDefault="00711F74">
      <w:pPr>
        <w:pStyle w:val="TOC3"/>
        <w:rPr>
          <w:rFonts w:asciiTheme="minorHAnsi" w:eastAsiaTheme="minorEastAsia" w:hAnsiTheme="minorHAnsi" w:cstheme="minorBidi"/>
          <w:kern w:val="2"/>
          <w:szCs w:val="24"/>
          <w14:ligatures w14:val="standardContextual"/>
        </w:rPr>
      </w:pPr>
      <w:hyperlink w:anchor="_Toc236918738" w:history="1">
        <w:r w:rsidRPr="002066C6">
          <w:rPr>
            <w:rStyle w:val="Hyperlink"/>
          </w:rPr>
          <w:t>C.</w:t>
        </w:r>
        <w:r>
          <w:rPr>
            <w:rFonts w:asciiTheme="minorHAnsi" w:eastAsiaTheme="minorEastAsia" w:hAnsiTheme="minorHAnsi" w:cstheme="minorBidi"/>
            <w:kern w:val="2"/>
            <w:szCs w:val="24"/>
            <w14:ligatures w14:val="standardContextual"/>
          </w:rPr>
          <w:tab/>
        </w:r>
        <w:r w:rsidRPr="002066C6">
          <w:rPr>
            <w:rStyle w:val="Hyperlink"/>
          </w:rPr>
          <w:t>Debriefings</w:t>
        </w:r>
        <w:r>
          <w:rPr>
            <w:webHidden/>
          </w:rPr>
          <w:tab/>
        </w:r>
        <w:r>
          <w:rPr>
            <w:webHidden/>
          </w:rPr>
          <w:fldChar w:fldCharType="begin"/>
        </w:r>
        <w:r>
          <w:rPr>
            <w:webHidden/>
          </w:rPr>
          <w:instrText xml:space="preserve"> PAGEREF _Toc236918738 \h </w:instrText>
        </w:r>
        <w:r>
          <w:rPr>
            <w:webHidden/>
          </w:rPr>
        </w:r>
        <w:r>
          <w:rPr>
            <w:webHidden/>
          </w:rPr>
          <w:fldChar w:fldCharType="separate"/>
        </w:r>
        <w:r>
          <w:rPr>
            <w:webHidden/>
          </w:rPr>
          <w:t>34</w:t>
        </w:r>
        <w:r>
          <w:rPr>
            <w:webHidden/>
          </w:rPr>
          <w:fldChar w:fldCharType="end"/>
        </w:r>
      </w:hyperlink>
    </w:p>
    <w:p w14:paraId="6D2B5C98" w14:textId="1E07DB7F" w:rsidR="00711F74" w:rsidRDefault="00711F74">
      <w:pPr>
        <w:pStyle w:val="TOC3"/>
        <w:rPr>
          <w:rFonts w:asciiTheme="minorHAnsi" w:eastAsiaTheme="minorEastAsia" w:hAnsiTheme="minorHAnsi" w:cstheme="minorBidi"/>
          <w:kern w:val="2"/>
          <w:szCs w:val="24"/>
          <w14:ligatures w14:val="standardContextual"/>
        </w:rPr>
      </w:pPr>
      <w:hyperlink w:anchor="_Toc236918739" w:history="1">
        <w:r w:rsidRPr="002066C6">
          <w:rPr>
            <w:rStyle w:val="Hyperlink"/>
          </w:rPr>
          <w:t>D.</w:t>
        </w:r>
        <w:r>
          <w:rPr>
            <w:rFonts w:asciiTheme="minorHAnsi" w:eastAsiaTheme="minorEastAsia" w:hAnsiTheme="minorHAnsi" w:cstheme="minorBidi"/>
            <w:kern w:val="2"/>
            <w:szCs w:val="24"/>
            <w14:ligatures w14:val="standardContextual"/>
          </w:rPr>
          <w:tab/>
        </w:r>
        <w:r w:rsidRPr="002066C6">
          <w:rPr>
            <w:rStyle w:val="Hyperlink"/>
          </w:rPr>
          <w:t>Scoring Scale</w:t>
        </w:r>
        <w:r>
          <w:rPr>
            <w:webHidden/>
          </w:rPr>
          <w:tab/>
        </w:r>
        <w:r>
          <w:rPr>
            <w:webHidden/>
          </w:rPr>
          <w:fldChar w:fldCharType="begin"/>
        </w:r>
        <w:r>
          <w:rPr>
            <w:webHidden/>
          </w:rPr>
          <w:instrText xml:space="preserve"> PAGEREF _Toc236918739 \h </w:instrText>
        </w:r>
        <w:r>
          <w:rPr>
            <w:webHidden/>
          </w:rPr>
        </w:r>
        <w:r>
          <w:rPr>
            <w:webHidden/>
          </w:rPr>
          <w:fldChar w:fldCharType="separate"/>
        </w:r>
        <w:r>
          <w:rPr>
            <w:webHidden/>
          </w:rPr>
          <w:t>34</w:t>
        </w:r>
        <w:r>
          <w:rPr>
            <w:webHidden/>
          </w:rPr>
          <w:fldChar w:fldCharType="end"/>
        </w:r>
      </w:hyperlink>
    </w:p>
    <w:p w14:paraId="338C35E5" w14:textId="715B59CD" w:rsidR="00711F74" w:rsidRDefault="00711F74">
      <w:pPr>
        <w:pStyle w:val="TOC3"/>
        <w:rPr>
          <w:rFonts w:asciiTheme="minorHAnsi" w:eastAsiaTheme="minorEastAsia" w:hAnsiTheme="minorHAnsi" w:cstheme="minorBidi"/>
          <w:kern w:val="2"/>
          <w:szCs w:val="24"/>
          <w14:ligatures w14:val="standardContextual"/>
        </w:rPr>
      </w:pPr>
      <w:hyperlink w:anchor="_Toc236918740" w:history="1">
        <w:r w:rsidRPr="002066C6">
          <w:rPr>
            <w:rStyle w:val="Hyperlink"/>
          </w:rPr>
          <w:t>E.</w:t>
        </w:r>
        <w:r>
          <w:rPr>
            <w:rFonts w:asciiTheme="minorHAnsi" w:eastAsiaTheme="minorEastAsia" w:hAnsiTheme="minorHAnsi" w:cstheme="minorBidi"/>
            <w:kern w:val="2"/>
            <w:szCs w:val="24"/>
            <w14:ligatures w14:val="standardContextual"/>
          </w:rPr>
          <w:tab/>
        </w:r>
        <w:r w:rsidRPr="002066C6">
          <w:rPr>
            <w:rStyle w:val="Hyperlink"/>
          </w:rPr>
          <w:t>Evaluation Criteria</w:t>
        </w:r>
        <w:r>
          <w:rPr>
            <w:webHidden/>
          </w:rPr>
          <w:tab/>
        </w:r>
        <w:r>
          <w:rPr>
            <w:webHidden/>
          </w:rPr>
          <w:fldChar w:fldCharType="begin"/>
        </w:r>
        <w:r>
          <w:rPr>
            <w:webHidden/>
          </w:rPr>
          <w:instrText xml:space="preserve"> PAGEREF _Toc236918740 \h </w:instrText>
        </w:r>
        <w:r>
          <w:rPr>
            <w:webHidden/>
          </w:rPr>
        </w:r>
        <w:r>
          <w:rPr>
            <w:webHidden/>
          </w:rPr>
          <w:fldChar w:fldCharType="separate"/>
        </w:r>
        <w:r>
          <w:rPr>
            <w:webHidden/>
          </w:rPr>
          <w:t>35</w:t>
        </w:r>
        <w:r>
          <w:rPr>
            <w:webHidden/>
          </w:rPr>
          <w:fldChar w:fldCharType="end"/>
        </w:r>
      </w:hyperlink>
    </w:p>
    <w:p w14:paraId="44CC5F1A" w14:textId="61E22435" w:rsidR="00711F74" w:rsidRDefault="00711F74">
      <w:pPr>
        <w:pStyle w:val="TOC3"/>
        <w:rPr>
          <w:rFonts w:asciiTheme="minorHAnsi" w:eastAsiaTheme="minorEastAsia" w:hAnsiTheme="minorHAnsi" w:cstheme="minorBidi"/>
          <w:kern w:val="2"/>
          <w:szCs w:val="24"/>
          <w14:ligatures w14:val="standardContextual"/>
        </w:rPr>
      </w:pPr>
      <w:hyperlink w:anchor="_Toc236918746" w:history="1">
        <w:r w:rsidRPr="002066C6">
          <w:rPr>
            <w:rStyle w:val="Hyperlink"/>
          </w:rPr>
          <w:t>F.</w:t>
        </w:r>
        <w:r>
          <w:rPr>
            <w:rFonts w:asciiTheme="minorHAnsi" w:eastAsiaTheme="minorEastAsia" w:hAnsiTheme="minorHAnsi" w:cstheme="minorBidi"/>
            <w:kern w:val="2"/>
            <w:szCs w:val="24"/>
            <w14:ligatures w14:val="standardContextual"/>
          </w:rPr>
          <w:tab/>
        </w:r>
        <w:r w:rsidRPr="002066C6">
          <w:rPr>
            <w:rStyle w:val="Hyperlink"/>
          </w:rPr>
          <w:t>Tie Breakers</w:t>
        </w:r>
        <w:r>
          <w:rPr>
            <w:webHidden/>
          </w:rPr>
          <w:tab/>
        </w:r>
        <w:r>
          <w:rPr>
            <w:webHidden/>
          </w:rPr>
          <w:fldChar w:fldCharType="begin"/>
        </w:r>
        <w:r>
          <w:rPr>
            <w:webHidden/>
          </w:rPr>
          <w:instrText xml:space="preserve"> PAGEREF _Toc236918746 \h </w:instrText>
        </w:r>
        <w:r>
          <w:rPr>
            <w:webHidden/>
          </w:rPr>
        </w:r>
        <w:r>
          <w:rPr>
            <w:webHidden/>
          </w:rPr>
          <w:fldChar w:fldCharType="separate"/>
        </w:r>
        <w:r>
          <w:rPr>
            <w:webHidden/>
          </w:rPr>
          <w:t>39</w:t>
        </w:r>
        <w:r>
          <w:rPr>
            <w:webHidden/>
          </w:rPr>
          <w:fldChar w:fldCharType="end"/>
        </w:r>
      </w:hyperlink>
    </w:p>
    <w:p w14:paraId="6F694CFF" w14:textId="35EA8A79" w:rsidR="00711F74" w:rsidRDefault="00711F74">
      <w:pPr>
        <w:pStyle w:val="TOC2"/>
        <w:rPr>
          <w:rFonts w:asciiTheme="minorHAnsi" w:eastAsiaTheme="minorEastAsia" w:hAnsiTheme="minorHAnsi" w:cstheme="minorBidi"/>
          <w:b w:val="0"/>
          <w:bCs w:val="0"/>
          <w:caps w:val="0"/>
          <w:kern w:val="2"/>
          <w:szCs w:val="24"/>
          <w14:ligatures w14:val="standardContextual"/>
        </w:rPr>
      </w:pPr>
      <w:hyperlink w:anchor="_Toc236918747" w:history="1">
        <w:r w:rsidRPr="002066C6">
          <w:rPr>
            <w:rStyle w:val="Hyperlink"/>
          </w:rPr>
          <w:t>V.</w:t>
        </w:r>
        <w:r>
          <w:rPr>
            <w:rFonts w:asciiTheme="minorHAnsi" w:eastAsiaTheme="minorEastAsia" w:hAnsiTheme="minorHAnsi" w:cstheme="minorBidi"/>
            <w:b w:val="0"/>
            <w:bCs w:val="0"/>
            <w:caps w:val="0"/>
            <w:kern w:val="2"/>
            <w:szCs w:val="24"/>
            <w14:ligatures w14:val="standardContextual"/>
          </w:rPr>
          <w:tab/>
        </w:r>
        <w:r w:rsidRPr="002066C6">
          <w:rPr>
            <w:rStyle w:val="Hyperlink"/>
          </w:rPr>
          <w:t>Administration</w:t>
        </w:r>
        <w:r>
          <w:rPr>
            <w:webHidden/>
          </w:rPr>
          <w:tab/>
        </w:r>
        <w:r>
          <w:rPr>
            <w:webHidden/>
          </w:rPr>
          <w:fldChar w:fldCharType="begin"/>
        </w:r>
        <w:r>
          <w:rPr>
            <w:webHidden/>
          </w:rPr>
          <w:instrText xml:space="preserve"> PAGEREF _Toc236918747 \h </w:instrText>
        </w:r>
        <w:r>
          <w:rPr>
            <w:webHidden/>
          </w:rPr>
        </w:r>
        <w:r>
          <w:rPr>
            <w:webHidden/>
          </w:rPr>
          <w:fldChar w:fldCharType="separate"/>
        </w:r>
        <w:r>
          <w:rPr>
            <w:webHidden/>
          </w:rPr>
          <w:t>40</w:t>
        </w:r>
        <w:r>
          <w:rPr>
            <w:webHidden/>
          </w:rPr>
          <w:fldChar w:fldCharType="end"/>
        </w:r>
      </w:hyperlink>
    </w:p>
    <w:p w14:paraId="35BBC9B3" w14:textId="019FEDD2" w:rsidR="00711F74" w:rsidRDefault="00711F74">
      <w:pPr>
        <w:pStyle w:val="TOC3"/>
        <w:rPr>
          <w:rFonts w:asciiTheme="minorHAnsi" w:eastAsiaTheme="minorEastAsia" w:hAnsiTheme="minorHAnsi" w:cstheme="minorBidi"/>
          <w:kern w:val="2"/>
          <w:szCs w:val="24"/>
          <w14:ligatures w14:val="standardContextual"/>
        </w:rPr>
      </w:pPr>
      <w:hyperlink w:anchor="_Toc236918748" w:history="1">
        <w:r w:rsidRPr="002066C6">
          <w:rPr>
            <w:rStyle w:val="Hyperlink"/>
          </w:rPr>
          <w:t>A.</w:t>
        </w:r>
        <w:r>
          <w:rPr>
            <w:rFonts w:asciiTheme="minorHAnsi" w:eastAsiaTheme="minorEastAsia" w:hAnsiTheme="minorHAnsi" w:cstheme="minorBidi"/>
            <w:kern w:val="2"/>
            <w:szCs w:val="24"/>
            <w14:ligatures w14:val="standardContextual"/>
          </w:rPr>
          <w:tab/>
        </w:r>
        <w:r w:rsidRPr="002066C6">
          <w:rPr>
            <w:rStyle w:val="Hyperlink"/>
          </w:rPr>
          <w:t>Definition of Key Words</w:t>
        </w:r>
        <w:r>
          <w:rPr>
            <w:webHidden/>
          </w:rPr>
          <w:tab/>
        </w:r>
        <w:r>
          <w:rPr>
            <w:webHidden/>
          </w:rPr>
          <w:fldChar w:fldCharType="begin"/>
        </w:r>
        <w:r>
          <w:rPr>
            <w:webHidden/>
          </w:rPr>
          <w:instrText xml:space="preserve"> PAGEREF _Toc236918748 \h </w:instrText>
        </w:r>
        <w:r>
          <w:rPr>
            <w:webHidden/>
          </w:rPr>
        </w:r>
        <w:r>
          <w:rPr>
            <w:webHidden/>
          </w:rPr>
          <w:fldChar w:fldCharType="separate"/>
        </w:r>
        <w:r>
          <w:rPr>
            <w:webHidden/>
          </w:rPr>
          <w:t>40</w:t>
        </w:r>
        <w:r>
          <w:rPr>
            <w:webHidden/>
          </w:rPr>
          <w:fldChar w:fldCharType="end"/>
        </w:r>
      </w:hyperlink>
    </w:p>
    <w:p w14:paraId="0035A3A2" w14:textId="3341C5F6" w:rsidR="00711F74" w:rsidRDefault="00711F74">
      <w:pPr>
        <w:pStyle w:val="TOC3"/>
        <w:rPr>
          <w:rFonts w:asciiTheme="minorHAnsi" w:eastAsiaTheme="minorEastAsia" w:hAnsiTheme="minorHAnsi" w:cstheme="minorBidi"/>
          <w:kern w:val="2"/>
          <w:szCs w:val="24"/>
          <w14:ligatures w14:val="standardContextual"/>
        </w:rPr>
      </w:pPr>
      <w:hyperlink w:anchor="_Toc236918749" w:history="1">
        <w:r w:rsidRPr="002066C6">
          <w:rPr>
            <w:rStyle w:val="Hyperlink"/>
          </w:rPr>
          <w:t>B.</w:t>
        </w:r>
        <w:r>
          <w:rPr>
            <w:rFonts w:asciiTheme="minorHAnsi" w:eastAsiaTheme="minorEastAsia" w:hAnsiTheme="minorHAnsi" w:cstheme="minorBidi"/>
            <w:kern w:val="2"/>
            <w:szCs w:val="24"/>
            <w14:ligatures w14:val="standardContextual"/>
          </w:rPr>
          <w:tab/>
        </w:r>
        <w:r w:rsidRPr="002066C6">
          <w:rPr>
            <w:rStyle w:val="Hyperlink"/>
          </w:rPr>
          <w:t>Cost of Developing Application</w:t>
        </w:r>
        <w:r>
          <w:rPr>
            <w:webHidden/>
          </w:rPr>
          <w:tab/>
        </w:r>
        <w:r>
          <w:rPr>
            <w:webHidden/>
          </w:rPr>
          <w:fldChar w:fldCharType="begin"/>
        </w:r>
        <w:r>
          <w:rPr>
            <w:webHidden/>
          </w:rPr>
          <w:instrText xml:space="preserve"> PAGEREF _Toc236918749 \h </w:instrText>
        </w:r>
        <w:r>
          <w:rPr>
            <w:webHidden/>
          </w:rPr>
        </w:r>
        <w:r>
          <w:rPr>
            <w:webHidden/>
          </w:rPr>
          <w:fldChar w:fldCharType="separate"/>
        </w:r>
        <w:r>
          <w:rPr>
            <w:webHidden/>
          </w:rPr>
          <w:t>47</w:t>
        </w:r>
        <w:r>
          <w:rPr>
            <w:webHidden/>
          </w:rPr>
          <w:fldChar w:fldCharType="end"/>
        </w:r>
      </w:hyperlink>
    </w:p>
    <w:p w14:paraId="24D33BE5" w14:textId="2346833E" w:rsidR="00711F74" w:rsidRDefault="00711F74">
      <w:pPr>
        <w:pStyle w:val="TOC3"/>
        <w:rPr>
          <w:rFonts w:asciiTheme="minorHAnsi" w:eastAsiaTheme="minorEastAsia" w:hAnsiTheme="minorHAnsi" w:cstheme="minorBidi"/>
          <w:kern w:val="2"/>
          <w:szCs w:val="24"/>
          <w14:ligatures w14:val="standardContextual"/>
        </w:rPr>
      </w:pPr>
      <w:hyperlink w:anchor="_Toc236918750" w:history="1">
        <w:r w:rsidRPr="002066C6">
          <w:rPr>
            <w:rStyle w:val="Hyperlink"/>
          </w:rPr>
          <w:t>C.</w:t>
        </w:r>
        <w:r>
          <w:rPr>
            <w:rFonts w:asciiTheme="minorHAnsi" w:eastAsiaTheme="minorEastAsia" w:hAnsiTheme="minorHAnsi" w:cstheme="minorBidi"/>
            <w:kern w:val="2"/>
            <w:szCs w:val="24"/>
            <w14:ligatures w14:val="standardContextual"/>
          </w:rPr>
          <w:tab/>
        </w:r>
        <w:r w:rsidRPr="002066C6">
          <w:rPr>
            <w:rStyle w:val="Hyperlink"/>
          </w:rPr>
          <w:t>Confidential Information</w:t>
        </w:r>
        <w:r>
          <w:rPr>
            <w:webHidden/>
          </w:rPr>
          <w:tab/>
        </w:r>
        <w:r>
          <w:rPr>
            <w:webHidden/>
          </w:rPr>
          <w:fldChar w:fldCharType="begin"/>
        </w:r>
        <w:r>
          <w:rPr>
            <w:webHidden/>
          </w:rPr>
          <w:instrText xml:space="preserve"> PAGEREF _Toc236918750 \h </w:instrText>
        </w:r>
        <w:r>
          <w:rPr>
            <w:webHidden/>
          </w:rPr>
        </w:r>
        <w:r>
          <w:rPr>
            <w:webHidden/>
          </w:rPr>
          <w:fldChar w:fldCharType="separate"/>
        </w:r>
        <w:r>
          <w:rPr>
            <w:webHidden/>
          </w:rPr>
          <w:t>47</w:t>
        </w:r>
        <w:r>
          <w:rPr>
            <w:webHidden/>
          </w:rPr>
          <w:fldChar w:fldCharType="end"/>
        </w:r>
      </w:hyperlink>
    </w:p>
    <w:p w14:paraId="56AD82F4" w14:textId="34E5E642" w:rsidR="00711F74" w:rsidRDefault="00711F74">
      <w:pPr>
        <w:pStyle w:val="TOC3"/>
        <w:rPr>
          <w:rFonts w:asciiTheme="minorHAnsi" w:eastAsiaTheme="minorEastAsia" w:hAnsiTheme="minorHAnsi" w:cstheme="minorBidi"/>
          <w:kern w:val="2"/>
          <w:szCs w:val="24"/>
          <w14:ligatures w14:val="standardContextual"/>
        </w:rPr>
      </w:pPr>
      <w:hyperlink w:anchor="_Toc236918751" w:history="1">
        <w:r w:rsidRPr="002066C6">
          <w:rPr>
            <w:rStyle w:val="Hyperlink"/>
          </w:rPr>
          <w:t>D.</w:t>
        </w:r>
        <w:r>
          <w:rPr>
            <w:rFonts w:asciiTheme="minorHAnsi" w:eastAsiaTheme="minorEastAsia" w:hAnsiTheme="minorHAnsi" w:cstheme="minorBidi"/>
            <w:kern w:val="2"/>
            <w:szCs w:val="24"/>
            <w14:ligatures w14:val="standardContextual"/>
          </w:rPr>
          <w:tab/>
        </w:r>
        <w:r w:rsidRPr="002066C6">
          <w:rPr>
            <w:rStyle w:val="Hyperlink"/>
          </w:rPr>
          <w:t>Solicitation Cancellation and Amendments</w:t>
        </w:r>
        <w:r>
          <w:rPr>
            <w:webHidden/>
          </w:rPr>
          <w:tab/>
        </w:r>
        <w:r>
          <w:rPr>
            <w:webHidden/>
          </w:rPr>
          <w:fldChar w:fldCharType="begin"/>
        </w:r>
        <w:r>
          <w:rPr>
            <w:webHidden/>
          </w:rPr>
          <w:instrText xml:space="preserve"> PAGEREF _Toc236918751 \h </w:instrText>
        </w:r>
        <w:r>
          <w:rPr>
            <w:webHidden/>
          </w:rPr>
        </w:r>
        <w:r>
          <w:rPr>
            <w:webHidden/>
          </w:rPr>
          <w:fldChar w:fldCharType="separate"/>
        </w:r>
        <w:r>
          <w:rPr>
            <w:webHidden/>
          </w:rPr>
          <w:t>47</w:t>
        </w:r>
        <w:r>
          <w:rPr>
            <w:webHidden/>
          </w:rPr>
          <w:fldChar w:fldCharType="end"/>
        </w:r>
      </w:hyperlink>
    </w:p>
    <w:p w14:paraId="5985ACCC" w14:textId="2DEF3811" w:rsidR="00711F74" w:rsidRDefault="00711F74">
      <w:pPr>
        <w:pStyle w:val="TOC3"/>
        <w:rPr>
          <w:rFonts w:asciiTheme="minorHAnsi" w:eastAsiaTheme="minorEastAsia" w:hAnsiTheme="minorHAnsi" w:cstheme="minorBidi"/>
          <w:kern w:val="2"/>
          <w:szCs w:val="24"/>
          <w14:ligatures w14:val="standardContextual"/>
        </w:rPr>
      </w:pPr>
      <w:hyperlink w:anchor="_Toc236918752" w:history="1">
        <w:r w:rsidRPr="002066C6">
          <w:rPr>
            <w:rStyle w:val="Hyperlink"/>
          </w:rPr>
          <w:t>E.</w:t>
        </w:r>
        <w:r>
          <w:rPr>
            <w:rFonts w:asciiTheme="minorHAnsi" w:eastAsiaTheme="minorEastAsia" w:hAnsiTheme="minorHAnsi" w:cstheme="minorBidi"/>
            <w:kern w:val="2"/>
            <w:szCs w:val="24"/>
            <w14:ligatures w14:val="standardContextual"/>
          </w:rPr>
          <w:tab/>
        </w:r>
        <w:r w:rsidRPr="002066C6">
          <w:rPr>
            <w:rStyle w:val="Hyperlink"/>
          </w:rPr>
          <w:t>Errors</w:t>
        </w:r>
        <w:r>
          <w:rPr>
            <w:webHidden/>
          </w:rPr>
          <w:tab/>
        </w:r>
        <w:r>
          <w:rPr>
            <w:webHidden/>
          </w:rPr>
          <w:fldChar w:fldCharType="begin"/>
        </w:r>
        <w:r>
          <w:rPr>
            <w:webHidden/>
          </w:rPr>
          <w:instrText xml:space="preserve"> PAGEREF _Toc236918752 \h </w:instrText>
        </w:r>
        <w:r>
          <w:rPr>
            <w:webHidden/>
          </w:rPr>
        </w:r>
        <w:r>
          <w:rPr>
            <w:webHidden/>
          </w:rPr>
          <w:fldChar w:fldCharType="separate"/>
        </w:r>
        <w:r>
          <w:rPr>
            <w:webHidden/>
          </w:rPr>
          <w:t>48</w:t>
        </w:r>
        <w:r>
          <w:rPr>
            <w:webHidden/>
          </w:rPr>
          <w:fldChar w:fldCharType="end"/>
        </w:r>
      </w:hyperlink>
    </w:p>
    <w:p w14:paraId="7842E5FF" w14:textId="2CEBFD06" w:rsidR="00711F74" w:rsidRDefault="00711F74">
      <w:pPr>
        <w:pStyle w:val="TOC3"/>
        <w:rPr>
          <w:rFonts w:asciiTheme="minorHAnsi" w:eastAsiaTheme="minorEastAsia" w:hAnsiTheme="minorHAnsi" w:cstheme="minorBidi"/>
          <w:kern w:val="2"/>
          <w:szCs w:val="24"/>
          <w14:ligatures w14:val="standardContextual"/>
        </w:rPr>
      </w:pPr>
      <w:hyperlink w:anchor="_Toc236918753" w:history="1">
        <w:r w:rsidRPr="002066C6">
          <w:rPr>
            <w:rStyle w:val="Hyperlink"/>
          </w:rPr>
          <w:t>F.</w:t>
        </w:r>
        <w:r>
          <w:rPr>
            <w:rFonts w:asciiTheme="minorHAnsi" w:eastAsiaTheme="minorEastAsia" w:hAnsiTheme="minorHAnsi" w:cstheme="minorBidi"/>
            <w:kern w:val="2"/>
            <w:szCs w:val="24"/>
            <w14:ligatures w14:val="standardContextual"/>
          </w:rPr>
          <w:tab/>
        </w:r>
        <w:r w:rsidRPr="002066C6">
          <w:rPr>
            <w:rStyle w:val="Hyperlink"/>
          </w:rPr>
          <w:t>Modifying or Recalling an Application</w:t>
        </w:r>
        <w:r>
          <w:rPr>
            <w:webHidden/>
          </w:rPr>
          <w:tab/>
        </w:r>
        <w:r>
          <w:rPr>
            <w:webHidden/>
          </w:rPr>
          <w:fldChar w:fldCharType="begin"/>
        </w:r>
        <w:r>
          <w:rPr>
            <w:webHidden/>
          </w:rPr>
          <w:instrText xml:space="preserve"> PAGEREF _Toc236918753 \h </w:instrText>
        </w:r>
        <w:r>
          <w:rPr>
            <w:webHidden/>
          </w:rPr>
        </w:r>
        <w:r>
          <w:rPr>
            <w:webHidden/>
          </w:rPr>
          <w:fldChar w:fldCharType="separate"/>
        </w:r>
        <w:r>
          <w:rPr>
            <w:webHidden/>
          </w:rPr>
          <w:t>48</w:t>
        </w:r>
        <w:r>
          <w:rPr>
            <w:webHidden/>
          </w:rPr>
          <w:fldChar w:fldCharType="end"/>
        </w:r>
      </w:hyperlink>
    </w:p>
    <w:p w14:paraId="397E6A50" w14:textId="3AE13F06" w:rsidR="00711F74" w:rsidRDefault="00711F74">
      <w:pPr>
        <w:pStyle w:val="TOC3"/>
        <w:rPr>
          <w:rFonts w:asciiTheme="minorHAnsi" w:eastAsiaTheme="minorEastAsia" w:hAnsiTheme="minorHAnsi" w:cstheme="minorBidi"/>
          <w:kern w:val="2"/>
          <w:szCs w:val="24"/>
          <w14:ligatures w14:val="standardContextual"/>
        </w:rPr>
      </w:pPr>
      <w:hyperlink w:anchor="_Toc236918754" w:history="1">
        <w:r w:rsidRPr="002066C6">
          <w:rPr>
            <w:rStyle w:val="Hyperlink"/>
          </w:rPr>
          <w:t>G.</w:t>
        </w:r>
        <w:r>
          <w:rPr>
            <w:rFonts w:asciiTheme="minorHAnsi" w:eastAsiaTheme="minorEastAsia" w:hAnsiTheme="minorHAnsi" w:cstheme="minorBidi"/>
            <w:kern w:val="2"/>
            <w:szCs w:val="24"/>
            <w14:ligatures w14:val="standardContextual"/>
          </w:rPr>
          <w:tab/>
        </w:r>
        <w:r w:rsidRPr="002066C6">
          <w:rPr>
            <w:rStyle w:val="Hyperlink"/>
          </w:rPr>
          <w:t>Immaterial Defect</w:t>
        </w:r>
        <w:r>
          <w:rPr>
            <w:webHidden/>
          </w:rPr>
          <w:tab/>
        </w:r>
        <w:r>
          <w:rPr>
            <w:webHidden/>
          </w:rPr>
          <w:fldChar w:fldCharType="begin"/>
        </w:r>
        <w:r>
          <w:rPr>
            <w:webHidden/>
          </w:rPr>
          <w:instrText xml:space="preserve"> PAGEREF _Toc236918754 \h </w:instrText>
        </w:r>
        <w:r>
          <w:rPr>
            <w:webHidden/>
          </w:rPr>
        </w:r>
        <w:r>
          <w:rPr>
            <w:webHidden/>
          </w:rPr>
          <w:fldChar w:fldCharType="separate"/>
        </w:r>
        <w:r>
          <w:rPr>
            <w:webHidden/>
          </w:rPr>
          <w:t>48</w:t>
        </w:r>
        <w:r>
          <w:rPr>
            <w:webHidden/>
          </w:rPr>
          <w:fldChar w:fldCharType="end"/>
        </w:r>
      </w:hyperlink>
    </w:p>
    <w:p w14:paraId="41C15083" w14:textId="015CC352" w:rsidR="00711F74" w:rsidRDefault="00711F74">
      <w:pPr>
        <w:pStyle w:val="TOC3"/>
        <w:rPr>
          <w:rFonts w:asciiTheme="minorHAnsi" w:eastAsiaTheme="minorEastAsia" w:hAnsiTheme="minorHAnsi" w:cstheme="minorBidi"/>
          <w:kern w:val="2"/>
          <w:szCs w:val="24"/>
          <w14:ligatures w14:val="standardContextual"/>
        </w:rPr>
      </w:pPr>
      <w:hyperlink w:anchor="_Toc236918755" w:history="1">
        <w:r w:rsidRPr="002066C6">
          <w:rPr>
            <w:rStyle w:val="Hyperlink"/>
          </w:rPr>
          <w:t>H.</w:t>
        </w:r>
        <w:r>
          <w:rPr>
            <w:rFonts w:asciiTheme="minorHAnsi" w:eastAsiaTheme="minorEastAsia" w:hAnsiTheme="minorHAnsi" w:cstheme="minorBidi"/>
            <w:kern w:val="2"/>
            <w:szCs w:val="24"/>
            <w14:ligatures w14:val="standardContextual"/>
          </w:rPr>
          <w:tab/>
        </w:r>
        <w:r w:rsidRPr="002066C6">
          <w:rPr>
            <w:rStyle w:val="Hyperlink"/>
          </w:rPr>
          <w:t>Opportunity to Cure Administrative Errors</w:t>
        </w:r>
        <w:r>
          <w:rPr>
            <w:webHidden/>
          </w:rPr>
          <w:tab/>
        </w:r>
        <w:r>
          <w:rPr>
            <w:webHidden/>
          </w:rPr>
          <w:fldChar w:fldCharType="begin"/>
        </w:r>
        <w:r>
          <w:rPr>
            <w:webHidden/>
          </w:rPr>
          <w:instrText xml:space="preserve"> PAGEREF _Toc236918755 \h </w:instrText>
        </w:r>
        <w:r>
          <w:rPr>
            <w:webHidden/>
          </w:rPr>
        </w:r>
        <w:r>
          <w:rPr>
            <w:webHidden/>
          </w:rPr>
          <w:fldChar w:fldCharType="separate"/>
        </w:r>
        <w:r>
          <w:rPr>
            <w:webHidden/>
          </w:rPr>
          <w:t>48</w:t>
        </w:r>
        <w:r>
          <w:rPr>
            <w:webHidden/>
          </w:rPr>
          <w:fldChar w:fldCharType="end"/>
        </w:r>
      </w:hyperlink>
    </w:p>
    <w:p w14:paraId="303A7613" w14:textId="31C49A8D" w:rsidR="00711F74" w:rsidRDefault="00711F74">
      <w:pPr>
        <w:pStyle w:val="TOC3"/>
        <w:rPr>
          <w:rFonts w:asciiTheme="minorHAnsi" w:eastAsiaTheme="minorEastAsia" w:hAnsiTheme="minorHAnsi" w:cstheme="minorBidi"/>
          <w:kern w:val="2"/>
          <w:szCs w:val="24"/>
          <w14:ligatures w14:val="standardContextual"/>
        </w:rPr>
      </w:pPr>
      <w:hyperlink w:anchor="_Toc236918756" w:history="1">
        <w:r w:rsidRPr="002066C6">
          <w:rPr>
            <w:rStyle w:val="Hyperlink"/>
          </w:rPr>
          <w:t>I.</w:t>
        </w:r>
        <w:r>
          <w:rPr>
            <w:rFonts w:asciiTheme="minorHAnsi" w:eastAsiaTheme="minorEastAsia" w:hAnsiTheme="minorHAnsi" w:cstheme="minorBidi"/>
            <w:kern w:val="2"/>
            <w:szCs w:val="24"/>
            <w14:ligatures w14:val="standardContextual"/>
          </w:rPr>
          <w:tab/>
        </w:r>
        <w:r w:rsidRPr="002066C6">
          <w:rPr>
            <w:rStyle w:val="Hyperlink"/>
          </w:rPr>
          <w:t>Disposition of Applicant’s Documents</w:t>
        </w:r>
        <w:r>
          <w:rPr>
            <w:webHidden/>
          </w:rPr>
          <w:tab/>
        </w:r>
        <w:r>
          <w:rPr>
            <w:webHidden/>
          </w:rPr>
          <w:fldChar w:fldCharType="begin"/>
        </w:r>
        <w:r>
          <w:rPr>
            <w:webHidden/>
          </w:rPr>
          <w:instrText xml:space="preserve"> PAGEREF _Toc236918756 \h </w:instrText>
        </w:r>
        <w:r>
          <w:rPr>
            <w:webHidden/>
          </w:rPr>
        </w:r>
        <w:r>
          <w:rPr>
            <w:webHidden/>
          </w:rPr>
          <w:fldChar w:fldCharType="separate"/>
        </w:r>
        <w:r>
          <w:rPr>
            <w:webHidden/>
          </w:rPr>
          <w:t>49</w:t>
        </w:r>
        <w:r>
          <w:rPr>
            <w:webHidden/>
          </w:rPr>
          <w:fldChar w:fldCharType="end"/>
        </w:r>
      </w:hyperlink>
    </w:p>
    <w:p w14:paraId="4DD0917D" w14:textId="20FA6D83" w:rsidR="00711F74" w:rsidRDefault="00711F74">
      <w:pPr>
        <w:pStyle w:val="TOC3"/>
        <w:rPr>
          <w:rFonts w:asciiTheme="minorHAnsi" w:eastAsiaTheme="minorEastAsia" w:hAnsiTheme="minorHAnsi" w:cstheme="minorBidi"/>
          <w:kern w:val="2"/>
          <w:szCs w:val="24"/>
          <w14:ligatures w14:val="standardContextual"/>
        </w:rPr>
      </w:pPr>
      <w:hyperlink w:anchor="_Toc236918757" w:history="1">
        <w:r w:rsidRPr="002066C6">
          <w:rPr>
            <w:rStyle w:val="Hyperlink"/>
          </w:rPr>
          <w:t>J.</w:t>
        </w:r>
        <w:r>
          <w:rPr>
            <w:rFonts w:asciiTheme="minorHAnsi" w:eastAsiaTheme="minorEastAsia" w:hAnsiTheme="minorHAnsi" w:cstheme="minorBidi"/>
            <w:kern w:val="2"/>
            <w:szCs w:val="24"/>
            <w14:ligatures w14:val="standardContextual"/>
          </w:rPr>
          <w:tab/>
        </w:r>
        <w:r w:rsidRPr="002066C6">
          <w:rPr>
            <w:rStyle w:val="Hyperlink"/>
          </w:rPr>
          <w:t>Applicants’ Admonishment</w:t>
        </w:r>
        <w:r>
          <w:rPr>
            <w:webHidden/>
          </w:rPr>
          <w:tab/>
        </w:r>
        <w:r>
          <w:rPr>
            <w:webHidden/>
          </w:rPr>
          <w:fldChar w:fldCharType="begin"/>
        </w:r>
        <w:r>
          <w:rPr>
            <w:webHidden/>
          </w:rPr>
          <w:instrText xml:space="preserve"> PAGEREF _Toc236918757 \h </w:instrText>
        </w:r>
        <w:r>
          <w:rPr>
            <w:webHidden/>
          </w:rPr>
        </w:r>
        <w:r>
          <w:rPr>
            <w:webHidden/>
          </w:rPr>
          <w:fldChar w:fldCharType="separate"/>
        </w:r>
        <w:r>
          <w:rPr>
            <w:webHidden/>
          </w:rPr>
          <w:t>50</w:t>
        </w:r>
        <w:r>
          <w:rPr>
            <w:webHidden/>
          </w:rPr>
          <w:fldChar w:fldCharType="end"/>
        </w:r>
      </w:hyperlink>
    </w:p>
    <w:p w14:paraId="556A5967" w14:textId="5F7E9193" w:rsidR="00711F74" w:rsidRDefault="00711F74">
      <w:pPr>
        <w:pStyle w:val="TOC3"/>
        <w:rPr>
          <w:rFonts w:asciiTheme="minorHAnsi" w:eastAsiaTheme="minorEastAsia" w:hAnsiTheme="minorHAnsi" w:cstheme="minorBidi"/>
          <w:kern w:val="2"/>
          <w:szCs w:val="24"/>
          <w14:ligatures w14:val="standardContextual"/>
        </w:rPr>
      </w:pPr>
      <w:hyperlink w:anchor="_Toc236918758" w:history="1">
        <w:r w:rsidRPr="002066C6">
          <w:rPr>
            <w:rStyle w:val="Hyperlink"/>
          </w:rPr>
          <w:t>K.</w:t>
        </w:r>
        <w:r>
          <w:rPr>
            <w:rFonts w:asciiTheme="minorHAnsi" w:eastAsiaTheme="minorEastAsia" w:hAnsiTheme="minorHAnsi" w:cstheme="minorBidi"/>
            <w:kern w:val="2"/>
            <w:szCs w:val="24"/>
            <w14:ligatures w14:val="standardContextual"/>
          </w:rPr>
          <w:tab/>
        </w:r>
        <w:r w:rsidRPr="002066C6">
          <w:rPr>
            <w:rStyle w:val="Hyperlink"/>
          </w:rPr>
          <w:t>Agreement Requirements</w:t>
        </w:r>
        <w:r>
          <w:rPr>
            <w:webHidden/>
          </w:rPr>
          <w:tab/>
        </w:r>
        <w:r>
          <w:rPr>
            <w:webHidden/>
          </w:rPr>
          <w:fldChar w:fldCharType="begin"/>
        </w:r>
        <w:r>
          <w:rPr>
            <w:webHidden/>
          </w:rPr>
          <w:instrText xml:space="preserve"> PAGEREF _Toc236918758 \h </w:instrText>
        </w:r>
        <w:r>
          <w:rPr>
            <w:webHidden/>
          </w:rPr>
        </w:r>
        <w:r>
          <w:rPr>
            <w:webHidden/>
          </w:rPr>
          <w:fldChar w:fldCharType="separate"/>
        </w:r>
        <w:r>
          <w:rPr>
            <w:webHidden/>
          </w:rPr>
          <w:t>50</w:t>
        </w:r>
        <w:r>
          <w:rPr>
            <w:webHidden/>
          </w:rPr>
          <w:fldChar w:fldCharType="end"/>
        </w:r>
      </w:hyperlink>
    </w:p>
    <w:p w14:paraId="6BF49AF5" w14:textId="41942FAA" w:rsidR="00711F74" w:rsidRDefault="00711F74">
      <w:pPr>
        <w:pStyle w:val="TOC3"/>
        <w:rPr>
          <w:rFonts w:asciiTheme="minorHAnsi" w:eastAsiaTheme="minorEastAsia" w:hAnsiTheme="minorHAnsi" w:cstheme="minorBidi"/>
          <w:kern w:val="2"/>
          <w:szCs w:val="24"/>
          <w14:ligatures w14:val="standardContextual"/>
        </w:rPr>
      </w:pPr>
      <w:hyperlink w:anchor="_Toc236918759" w:history="1">
        <w:r w:rsidRPr="002066C6">
          <w:rPr>
            <w:rStyle w:val="Hyperlink"/>
          </w:rPr>
          <w:t>L.</w:t>
        </w:r>
        <w:r>
          <w:rPr>
            <w:rFonts w:asciiTheme="minorHAnsi" w:eastAsiaTheme="minorEastAsia" w:hAnsiTheme="minorHAnsi" w:cstheme="minorBidi"/>
            <w:kern w:val="2"/>
            <w:szCs w:val="24"/>
            <w14:ligatures w14:val="standardContextual"/>
          </w:rPr>
          <w:tab/>
        </w:r>
        <w:r w:rsidRPr="002066C6">
          <w:rPr>
            <w:rStyle w:val="Hyperlink"/>
          </w:rPr>
          <w:t>No Agreement Until Signed and Approved</w:t>
        </w:r>
        <w:r>
          <w:rPr>
            <w:webHidden/>
          </w:rPr>
          <w:tab/>
        </w:r>
        <w:r>
          <w:rPr>
            <w:webHidden/>
          </w:rPr>
          <w:fldChar w:fldCharType="begin"/>
        </w:r>
        <w:r>
          <w:rPr>
            <w:webHidden/>
          </w:rPr>
          <w:instrText xml:space="preserve"> PAGEREF _Toc236918759 \h </w:instrText>
        </w:r>
        <w:r>
          <w:rPr>
            <w:webHidden/>
          </w:rPr>
        </w:r>
        <w:r>
          <w:rPr>
            <w:webHidden/>
          </w:rPr>
          <w:fldChar w:fldCharType="separate"/>
        </w:r>
        <w:r>
          <w:rPr>
            <w:webHidden/>
          </w:rPr>
          <w:t>51</w:t>
        </w:r>
        <w:r>
          <w:rPr>
            <w:webHidden/>
          </w:rPr>
          <w:fldChar w:fldCharType="end"/>
        </w:r>
      </w:hyperlink>
    </w:p>
    <w:p w14:paraId="21E9A157" w14:textId="1F3118F4" w:rsidR="00711F74" w:rsidRDefault="00711F74">
      <w:pPr>
        <w:pStyle w:val="TOC3"/>
        <w:rPr>
          <w:rFonts w:asciiTheme="minorHAnsi" w:eastAsiaTheme="minorEastAsia" w:hAnsiTheme="minorHAnsi" w:cstheme="minorBidi"/>
          <w:kern w:val="2"/>
          <w:szCs w:val="24"/>
          <w14:ligatures w14:val="standardContextual"/>
        </w:rPr>
      </w:pPr>
      <w:hyperlink w:anchor="_Toc236918760" w:history="1">
        <w:r w:rsidRPr="002066C6">
          <w:rPr>
            <w:rStyle w:val="Hyperlink"/>
          </w:rPr>
          <w:t>M.</w:t>
        </w:r>
        <w:r>
          <w:rPr>
            <w:rFonts w:asciiTheme="minorHAnsi" w:eastAsiaTheme="minorEastAsia" w:hAnsiTheme="minorHAnsi" w:cstheme="minorBidi"/>
            <w:kern w:val="2"/>
            <w:szCs w:val="24"/>
            <w14:ligatures w14:val="standardContextual"/>
          </w:rPr>
          <w:tab/>
        </w:r>
        <w:r w:rsidRPr="002066C6">
          <w:rPr>
            <w:rStyle w:val="Hyperlink"/>
          </w:rPr>
          <w:t>Executive Order N-6-22 – Russia Sanctions</w:t>
        </w:r>
        <w:r>
          <w:rPr>
            <w:webHidden/>
          </w:rPr>
          <w:tab/>
        </w:r>
        <w:r>
          <w:rPr>
            <w:webHidden/>
          </w:rPr>
          <w:fldChar w:fldCharType="begin"/>
        </w:r>
        <w:r>
          <w:rPr>
            <w:webHidden/>
          </w:rPr>
          <w:instrText xml:space="preserve"> PAGEREF _Toc236918760 \h </w:instrText>
        </w:r>
        <w:r>
          <w:rPr>
            <w:webHidden/>
          </w:rPr>
        </w:r>
        <w:r>
          <w:rPr>
            <w:webHidden/>
          </w:rPr>
          <w:fldChar w:fldCharType="separate"/>
        </w:r>
        <w:r>
          <w:rPr>
            <w:webHidden/>
          </w:rPr>
          <w:t>51</w:t>
        </w:r>
        <w:r>
          <w:rPr>
            <w:webHidden/>
          </w:rPr>
          <w:fldChar w:fldCharType="end"/>
        </w:r>
      </w:hyperlink>
    </w:p>
    <w:p w14:paraId="59C035EC" w14:textId="1ADF55A8" w:rsidR="006E1A26" w:rsidRPr="00585597" w:rsidRDefault="002E6A73" w:rsidP="00E04486">
      <w:pPr>
        <w:spacing w:after="0"/>
        <w:rPr>
          <w:szCs w:val="22"/>
        </w:rPr>
      </w:pPr>
      <w:r w:rsidRPr="00585597">
        <w:rPr>
          <w:b/>
          <w:bCs/>
          <w:caps/>
          <w:szCs w:val="22"/>
        </w:rPr>
        <w:fldChar w:fldCharType="end"/>
      </w:r>
      <w:bookmarkStart w:id="2" w:name="_Toc481569610"/>
      <w:bookmarkStart w:id="3" w:name="_Toc481570193"/>
      <w:bookmarkStart w:id="4" w:name="_Toc12770880"/>
      <w:bookmarkStart w:id="5" w:name="_Toc219275079"/>
    </w:p>
    <w:p w14:paraId="75450AD0" w14:textId="77777777" w:rsidR="00984084" w:rsidRPr="00585597" w:rsidRDefault="00984084">
      <w:pPr>
        <w:spacing w:after="0"/>
        <w:rPr>
          <w:b/>
          <w:sz w:val="28"/>
          <w:szCs w:val="28"/>
        </w:rPr>
      </w:pPr>
      <w:r w:rsidRPr="00585597">
        <w:rPr>
          <w:sz w:val="28"/>
          <w:szCs w:val="28"/>
        </w:rPr>
        <w:br w:type="page"/>
      </w:r>
    </w:p>
    <w:p w14:paraId="07FC2CE2" w14:textId="3622EF59" w:rsidR="00633976" w:rsidRPr="00585597" w:rsidRDefault="00633976" w:rsidP="00744B01">
      <w:pPr>
        <w:pStyle w:val="Bold"/>
      </w:pPr>
      <w:r w:rsidRPr="00585597">
        <w:lastRenderedPageBreak/>
        <w:t>Attachments</w:t>
      </w:r>
    </w:p>
    <w:p w14:paraId="6A7FDF82" w14:textId="229E96C9" w:rsidR="40FE9986" w:rsidRPr="00585597" w:rsidRDefault="7C775012" w:rsidP="005643A3">
      <w:pPr>
        <w:spacing w:before="120" w:after="0" w:line="259" w:lineRule="auto"/>
        <w:rPr>
          <w:szCs w:val="24"/>
        </w:rPr>
      </w:pPr>
      <w:r w:rsidRPr="00585597">
        <w:rPr>
          <w:szCs w:val="24"/>
        </w:rPr>
        <w:t xml:space="preserve">1 - </w:t>
      </w:r>
      <w:r w:rsidR="16BE4716" w:rsidRPr="00585597">
        <w:rPr>
          <w:szCs w:val="24"/>
        </w:rPr>
        <w:t>Project Narrative</w:t>
      </w:r>
      <w:r w:rsidR="00DA082A" w:rsidRPr="00585597">
        <w:rPr>
          <w:szCs w:val="24"/>
        </w:rPr>
        <w:br/>
      </w:r>
      <w:r w:rsidR="006051F5" w:rsidRPr="00585597">
        <w:rPr>
          <w:szCs w:val="24"/>
        </w:rPr>
        <w:t>2</w:t>
      </w:r>
      <w:r w:rsidR="40FE9986" w:rsidRPr="00585597">
        <w:rPr>
          <w:szCs w:val="24"/>
        </w:rPr>
        <w:t xml:space="preserve"> - </w:t>
      </w:r>
      <w:r w:rsidR="16BE4716" w:rsidRPr="00585597">
        <w:rPr>
          <w:szCs w:val="24"/>
        </w:rPr>
        <w:t>Scope of Work Template</w:t>
      </w:r>
    </w:p>
    <w:p w14:paraId="3B6C8A5C" w14:textId="06409A17" w:rsidR="00633976" w:rsidRPr="00585597" w:rsidRDefault="006051F5" w:rsidP="101EB4DA">
      <w:pPr>
        <w:spacing w:after="0"/>
        <w:rPr>
          <w:szCs w:val="24"/>
        </w:rPr>
      </w:pPr>
      <w:r w:rsidRPr="00585597">
        <w:rPr>
          <w:szCs w:val="24"/>
        </w:rPr>
        <w:t>3</w:t>
      </w:r>
      <w:r w:rsidR="32C872F8" w:rsidRPr="00585597">
        <w:rPr>
          <w:szCs w:val="24"/>
        </w:rPr>
        <w:t xml:space="preserve"> - </w:t>
      </w:r>
      <w:r w:rsidR="00633976" w:rsidRPr="00585597">
        <w:rPr>
          <w:szCs w:val="24"/>
        </w:rPr>
        <w:t>Scope of Work Instructions</w:t>
      </w:r>
    </w:p>
    <w:p w14:paraId="298BDBF1" w14:textId="57F5A0E6" w:rsidR="00633976" w:rsidRPr="00585597" w:rsidRDefault="006051F5" w:rsidP="101EB4DA">
      <w:pPr>
        <w:spacing w:after="0"/>
        <w:rPr>
          <w:szCs w:val="24"/>
        </w:rPr>
      </w:pPr>
      <w:r w:rsidRPr="00585597">
        <w:rPr>
          <w:szCs w:val="24"/>
        </w:rPr>
        <w:t>4</w:t>
      </w:r>
      <w:r w:rsidR="70CFB197" w:rsidRPr="00585597">
        <w:rPr>
          <w:szCs w:val="24"/>
        </w:rPr>
        <w:t xml:space="preserve"> - </w:t>
      </w:r>
      <w:r w:rsidR="00633976" w:rsidRPr="00585597">
        <w:rPr>
          <w:szCs w:val="24"/>
        </w:rPr>
        <w:t>Schedule of Products and Due Dates</w:t>
      </w:r>
    </w:p>
    <w:p w14:paraId="03F3C8AE" w14:textId="6DF17048" w:rsidR="00633976" w:rsidRPr="00585597" w:rsidRDefault="006051F5" w:rsidP="101EB4DA">
      <w:pPr>
        <w:spacing w:after="0"/>
      </w:pPr>
      <w:r w:rsidRPr="00585597">
        <w:t>5</w:t>
      </w:r>
      <w:r w:rsidR="4462C167" w:rsidRPr="00585597">
        <w:t xml:space="preserve"> </w:t>
      </w:r>
      <w:r w:rsidR="4462C167" w:rsidRPr="00585597" w:rsidDel="008D640E">
        <w:t>-</w:t>
      </w:r>
      <w:r w:rsidR="008D640E" w:rsidRPr="00585597">
        <w:t xml:space="preserve"> Proposal Budget Template</w:t>
      </w:r>
    </w:p>
    <w:p w14:paraId="620D81E1" w14:textId="3FFDE80E" w:rsidR="2896E0DB" w:rsidRPr="00585597" w:rsidRDefault="006051F5" w:rsidP="101EB4DA">
      <w:pPr>
        <w:spacing w:after="0"/>
        <w:rPr>
          <w:szCs w:val="24"/>
        </w:rPr>
      </w:pPr>
      <w:r w:rsidRPr="00585597">
        <w:rPr>
          <w:szCs w:val="24"/>
        </w:rPr>
        <w:t>6</w:t>
      </w:r>
      <w:r w:rsidR="2896E0DB" w:rsidRPr="00585597">
        <w:rPr>
          <w:szCs w:val="24"/>
        </w:rPr>
        <w:t xml:space="preserve"> </w:t>
      </w:r>
      <w:r w:rsidR="00EB55F1" w:rsidRPr="00585597">
        <w:rPr>
          <w:szCs w:val="24"/>
        </w:rPr>
        <w:t xml:space="preserve">- </w:t>
      </w:r>
      <w:r w:rsidR="1D24DD7A" w:rsidRPr="00585597">
        <w:rPr>
          <w:szCs w:val="24"/>
        </w:rPr>
        <w:t>Resumes</w:t>
      </w:r>
      <w:r w:rsidR="00E52846" w:rsidRPr="00585597">
        <w:rPr>
          <w:szCs w:val="24"/>
        </w:rPr>
        <w:t xml:space="preserve"> (Project Team Form)</w:t>
      </w:r>
    </w:p>
    <w:p w14:paraId="03E847B0" w14:textId="545D0905" w:rsidR="00633976" w:rsidRPr="00585597" w:rsidRDefault="006051F5" w:rsidP="101EB4DA">
      <w:pPr>
        <w:spacing w:after="0"/>
        <w:rPr>
          <w:szCs w:val="24"/>
        </w:rPr>
      </w:pPr>
      <w:r w:rsidRPr="00585597">
        <w:rPr>
          <w:szCs w:val="24"/>
        </w:rPr>
        <w:t>7</w:t>
      </w:r>
      <w:r w:rsidR="550C40C5" w:rsidRPr="00585597">
        <w:rPr>
          <w:szCs w:val="24"/>
        </w:rPr>
        <w:t xml:space="preserve"> - </w:t>
      </w:r>
      <w:r w:rsidR="00633976" w:rsidRPr="00585597">
        <w:rPr>
          <w:szCs w:val="24"/>
        </w:rPr>
        <w:t>Contact List</w:t>
      </w:r>
    </w:p>
    <w:p w14:paraId="68EA842A" w14:textId="2FAE75E6" w:rsidR="4B795D5A" w:rsidRPr="00585597" w:rsidRDefault="00D67436" w:rsidP="101EB4DA">
      <w:pPr>
        <w:spacing w:after="0"/>
        <w:rPr>
          <w:szCs w:val="24"/>
        </w:rPr>
      </w:pPr>
      <w:r w:rsidRPr="00585597">
        <w:rPr>
          <w:szCs w:val="24"/>
        </w:rPr>
        <w:t>8</w:t>
      </w:r>
      <w:r w:rsidR="4B795D5A" w:rsidRPr="00585597">
        <w:rPr>
          <w:szCs w:val="24"/>
        </w:rPr>
        <w:t xml:space="preserve"> - </w:t>
      </w:r>
      <w:r w:rsidR="40A61557" w:rsidRPr="00585597">
        <w:rPr>
          <w:szCs w:val="24"/>
        </w:rPr>
        <w:t>Letters of Commitment</w:t>
      </w:r>
      <w:r w:rsidR="00B32C2A" w:rsidRPr="00585597">
        <w:rPr>
          <w:szCs w:val="24"/>
        </w:rPr>
        <w:t xml:space="preserve"> </w:t>
      </w:r>
    </w:p>
    <w:p w14:paraId="41F8FA05" w14:textId="1637DF09" w:rsidR="4F4563BA" w:rsidRPr="00585597" w:rsidRDefault="00D67436" w:rsidP="101EB4DA">
      <w:pPr>
        <w:spacing w:after="0"/>
        <w:rPr>
          <w:szCs w:val="24"/>
        </w:rPr>
      </w:pPr>
      <w:r w:rsidRPr="00585597">
        <w:rPr>
          <w:szCs w:val="24"/>
        </w:rPr>
        <w:t>9</w:t>
      </w:r>
      <w:r w:rsidR="4F4563BA" w:rsidRPr="00585597">
        <w:rPr>
          <w:szCs w:val="24"/>
        </w:rPr>
        <w:t xml:space="preserve"> - </w:t>
      </w:r>
      <w:r w:rsidR="40A61557" w:rsidRPr="00585597">
        <w:rPr>
          <w:szCs w:val="24"/>
        </w:rPr>
        <w:t xml:space="preserve">Letters of Support </w:t>
      </w:r>
    </w:p>
    <w:p w14:paraId="49C932C0" w14:textId="1A5E51B0" w:rsidR="00633976" w:rsidRPr="00585597" w:rsidRDefault="11FBFDD4" w:rsidP="101EB4DA">
      <w:pPr>
        <w:spacing w:after="0"/>
        <w:rPr>
          <w:szCs w:val="24"/>
        </w:rPr>
      </w:pPr>
      <w:r w:rsidRPr="00585597">
        <w:rPr>
          <w:szCs w:val="24"/>
        </w:rPr>
        <w:t>1</w:t>
      </w:r>
      <w:r w:rsidR="00D67436" w:rsidRPr="00585597">
        <w:rPr>
          <w:szCs w:val="24"/>
        </w:rPr>
        <w:t>0</w:t>
      </w:r>
      <w:r w:rsidRPr="00585597">
        <w:rPr>
          <w:szCs w:val="24"/>
        </w:rPr>
        <w:t xml:space="preserve"> - </w:t>
      </w:r>
      <w:r w:rsidR="00633976" w:rsidRPr="00585597">
        <w:rPr>
          <w:szCs w:val="24"/>
        </w:rPr>
        <w:t>California Environmental Quality Act (CEQA) Worksheet</w:t>
      </w:r>
    </w:p>
    <w:p w14:paraId="64140A14" w14:textId="2F709518" w:rsidR="00633976" w:rsidRPr="00585597" w:rsidRDefault="1A6342F2" w:rsidP="101EB4DA">
      <w:pPr>
        <w:spacing w:after="0"/>
        <w:rPr>
          <w:szCs w:val="24"/>
        </w:rPr>
      </w:pPr>
      <w:r w:rsidRPr="00585597">
        <w:rPr>
          <w:szCs w:val="24"/>
        </w:rPr>
        <w:t>1</w:t>
      </w:r>
      <w:r w:rsidR="00D67436" w:rsidRPr="00585597">
        <w:rPr>
          <w:szCs w:val="24"/>
        </w:rPr>
        <w:t>1</w:t>
      </w:r>
      <w:r w:rsidRPr="00585597">
        <w:rPr>
          <w:szCs w:val="24"/>
        </w:rPr>
        <w:t xml:space="preserve"> - </w:t>
      </w:r>
      <w:r w:rsidR="00633976" w:rsidRPr="00585597">
        <w:rPr>
          <w:szCs w:val="24"/>
        </w:rPr>
        <w:t>Past Performance Reference Form</w:t>
      </w:r>
    </w:p>
    <w:p w14:paraId="295C3C0B" w14:textId="18AB7C00" w:rsidR="00633976" w:rsidRPr="00585597" w:rsidRDefault="3F164595" w:rsidP="101EB4DA">
      <w:pPr>
        <w:spacing w:after="0"/>
        <w:rPr>
          <w:szCs w:val="24"/>
        </w:rPr>
      </w:pPr>
      <w:r w:rsidRPr="00585597">
        <w:rPr>
          <w:szCs w:val="24"/>
        </w:rPr>
        <w:t>1</w:t>
      </w:r>
      <w:r w:rsidR="00D67436" w:rsidRPr="00585597">
        <w:rPr>
          <w:szCs w:val="24"/>
        </w:rPr>
        <w:t>2</w:t>
      </w:r>
      <w:r w:rsidRPr="00585597">
        <w:rPr>
          <w:szCs w:val="24"/>
        </w:rPr>
        <w:t xml:space="preserve"> - </w:t>
      </w:r>
      <w:r w:rsidR="00633976" w:rsidRPr="00585597">
        <w:rPr>
          <w:szCs w:val="24"/>
        </w:rPr>
        <w:t>Applicant Declaration</w:t>
      </w:r>
      <w:r w:rsidR="00B32C2A" w:rsidRPr="00585597">
        <w:rPr>
          <w:szCs w:val="24"/>
        </w:rPr>
        <w:t xml:space="preserve"> </w:t>
      </w:r>
    </w:p>
    <w:p w14:paraId="173B35C2" w14:textId="67D35B0E" w:rsidR="471530B5" w:rsidRPr="00585597" w:rsidRDefault="471530B5" w:rsidP="7A9BC03B">
      <w:pPr>
        <w:spacing w:after="0"/>
        <w:rPr>
          <w:highlight w:val="green"/>
        </w:rPr>
      </w:pPr>
    </w:p>
    <w:p w14:paraId="489862F0" w14:textId="77777777" w:rsidR="00CE4A46" w:rsidRPr="00585597" w:rsidRDefault="00CE4A46" w:rsidP="00633976">
      <w:pPr>
        <w:spacing w:after="0"/>
        <w:ind w:left="1440" w:hanging="720"/>
        <w:rPr>
          <w:szCs w:val="24"/>
          <w:highlight w:val="green"/>
        </w:rPr>
        <w:sectPr w:rsidR="00CE4A46" w:rsidRPr="00585597" w:rsidSect="00585597">
          <w:footerReference w:type="default" r:id="rId15"/>
          <w:pgSz w:w="12240" w:h="15840" w:code="1"/>
          <w:pgMar w:top="979" w:right="1440" w:bottom="1260" w:left="1440" w:header="720" w:footer="432" w:gutter="0"/>
          <w:pgNumType w:fmt="upperLetter" w:start="1"/>
          <w:cols w:space="720"/>
          <w:docGrid w:linePitch="326"/>
        </w:sectPr>
      </w:pPr>
    </w:p>
    <w:p w14:paraId="238612D2" w14:textId="139A917E" w:rsidR="00785D4B" w:rsidRPr="00785D4B" w:rsidRDefault="007C6541" w:rsidP="00785D4B">
      <w:pPr>
        <w:pStyle w:val="Heading2"/>
        <w:rPr>
          <w:lang w:val="en-US"/>
        </w:rPr>
      </w:pPr>
      <w:bookmarkStart w:id="6" w:name="_Toc155803474"/>
      <w:bookmarkStart w:id="7" w:name="_Toc236918708"/>
      <w:bookmarkEnd w:id="2"/>
      <w:bookmarkEnd w:id="3"/>
      <w:bookmarkEnd w:id="4"/>
      <w:bookmarkEnd w:id="5"/>
      <w:r w:rsidRPr="1B8C350C">
        <w:rPr>
          <w:lang w:val="en-US"/>
        </w:rPr>
        <w:lastRenderedPageBreak/>
        <w:t>I.</w:t>
      </w:r>
      <w:r>
        <w:tab/>
      </w:r>
      <w:r w:rsidRPr="1B8C350C">
        <w:rPr>
          <w:lang w:val="en-US"/>
        </w:rPr>
        <w:t>Introduction</w:t>
      </w:r>
      <w:bookmarkEnd w:id="6"/>
      <w:bookmarkEnd w:id="7"/>
    </w:p>
    <w:p w14:paraId="436BDB0B" w14:textId="262BB1B9" w:rsidR="004F5B15" w:rsidRPr="00103E87" w:rsidRDefault="2A799203" w:rsidP="00785D4B">
      <w:pPr>
        <w:pStyle w:val="Heading3"/>
        <w:rPr>
          <w:lang w:eastAsia="x-none"/>
        </w:rPr>
      </w:pPr>
      <w:bookmarkStart w:id="8" w:name="_Toc236399197"/>
      <w:bookmarkStart w:id="9" w:name="_Toc236918709"/>
      <w:r w:rsidRPr="00103E87">
        <w:rPr>
          <w:lang w:eastAsia="x-none"/>
        </w:rPr>
        <w:t>Purpose of Solicitation</w:t>
      </w:r>
      <w:bookmarkEnd w:id="8"/>
      <w:bookmarkEnd w:id="9"/>
    </w:p>
    <w:p w14:paraId="56D164C7" w14:textId="4E530FB9" w:rsidR="00E8541B" w:rsidRPr="00585597" w:rsidRDefault="00C779C9" w:rsidP="005966BA">
      <w:pPr>
        <w:spacing w:after="0"/>
        <w:ind w:left="720"/>
      </w:pPr>
      <w:r w:rsidRPr="00585597">
        <w:rPr>
          <w:szCs w:val="24"/>
        </w:rPr>
        <w:t>This is a competitive</w:t>
      </w:r>
      <w:r w:rsidR="00CE4EBB" w:rsidRPr="00585597">
        <w:rPr>
          <w:szCs w:val="24"/>
        </w:rPr>
        <w:t xml:space="preserve"> </w:t>
      </w:r>
      <w:r w:rsidRPr="00585597">
        <w:rPr>
          <w:szCs w:val="24"/>
        </w:rPr>
        <w:t xml:space="preserve">grant solicitation. </w:t>
      </w:r>
      <w:r w:rsidR="00973941" w:rsidRPr="00585597">
        <w:rPr>
          <w:szCs w:val="24"/>
        </w:rPr>
        <w:t>The California Energy Commission’s (</w:t>
      </w:r>
      <w:r w:rsidR="005A220D" w:rsidRPr="00585597">
        <w:rPr>
          <w:szCs w:val="24"/>
        </w:rPr>
        <w:t>CEC’s</w:t>
      </w:r>
      <w:r w:rsidR="00973941" w:rsidRPr="00585597">
        <w:rPr>
          <w:szCs w:val="24"/>
        </w:rPr>
        <w:t xml:space="preserve">) </w:t>
      </w:r>
      <w:r w:rsidR="005A220D" w:rsidRPr="00585597">
        <w:rPr>
          <w:szCs w:val="24"/>
        </w:rPr>
        <w:t xml:space="preserve">Clean Transportation Program </w:t>
      </w:r>
      <w:r w:rsidR="00973941" w:rsidRPr="00585597">
        <w:rPr>
          <w:szCs w:val="24"/>
        </w:rPr>
        <w:t xml:space="preserve">announces the availability of up to </w:t>
      </w:r>
      <w:r w:rsidR="00E03C3D" w:rsidRPr="00585597">
        <w:rPr>
          <w:szCs w:val="24"/>
        </w:rPr>
        <w:t>$</w:t>
      </w:r>
      <w:r w:rsidR="00DA13C9" w:rsidRPr="00585597">
        <w:rPr>
          <w:szCs w:val="24"/>
        </w:rPr>
        <w:t>6</w:t>
      </w:r>
      <w:r w:rsidR="00191E3D" w:rsidRPr="00585597">
        <w:rPr>
          <w:szCs w:val="24"/>
        </w:rPr>
        <w:t>,000,000</w:t>
      </w:r>
      <w:r w:rsidR="00CE4EBB" w:rsidRPr="00585597">
        <w:rPr>
          <w:szCs w:val="24"/>
        </w:rPr>
        <w:t xml:space="preserve"> </w:t>
      </w:r>
      <w:r w:rsidR="00973941" w:rsidRPr="00585597">
        <w:rPr>
          <w:szCs w:val="24"/>
        </w:rPr>
        <w:t xml:space="preserve">in grant funds for projects that </w:t>
      </w:r>
      <w:r w:rsidR="00855A56" w:rsidRPr="00585597">
        <w:t>will</w:t>
      </w:r>
      <w:r w:rsidR="00855A56" w:rsidRPr="00585597">
        <w:rPr>
          <w:color w:val="000000" w:themeColor="text1"/>
        </w:rPr>
        <w:t xml:space="preserve"> </w:t>
      </w:r>
      <w:r w:rsidR="005966BA" w:rsidRPr="00585597">
        <w:t xml:space="preserve">increase the </w:t>
      </w:r>
      <w:r w:rsidR="00E1655F" w:rsidRPr="00585597">
        <w:t>qualified workforce</w:t>
      </w:r>
      <w:r w:rsidR="005966BA" w:rsidRPr="00585597">
        <w:t xml:space="preserve"> </w:t>
      </w:r>
      <w:r w:rsidR="00FF5FCE" w:rsidRPr="00585597">
        <w:t xml:space="preserve">needed </w:t>
      </w:r>
      <w:r w:rsidR="005966BA" w:rsidRPr="00585597">
        <w:t xml:space="preserve">to service </w:t>
      </w:r>
      <w:r w:rsidR="00BE7F4F" w:rsidRPr="00585597">
        <w:t>electric vehicle (</w:t>
      </w:r>
      <w:r w:rsidR="005966BA" w:rsidRPr="00585597">
        <w:t>EV</w:t>
      </w:r>
      <w:r w:rsidR="00BE7F4F" w:rsidRPr="00585597">
        <w:t>)</w:t>
      </w:r>
      <w:r w:rsidR="005966BA" w:rsidRPr="00585597">
        <w:t xml:space="preserve"> charging equipment</w:t>
      </w:r>
      <w:r w:rsidR="003D3C47" w:rsidRPr="00585597">
        <w:t xml:space="preserve">. </w:t>
      </w:r>
    </w:p>
    <w:p w14:paraId="30581BDB" w14:textId="77777777" w:rsidR="00E8541B" w:rsidRPr="00585597" w:rsidRDefault="00E8541B" w:rsidP="005966BA">
      <w:pPr>
        <w:spacing w:after="0"/>
        <w:ind w:left="720"/>
      </w:pPr>
    </w:p>
    <w:p w14:paraId="0B587D0A" w14:textId="6400B87E" w:rsidR="00356D38" w:rsidRPr="00585597" w:rsidRDefault="003D3C47" w:rsidP="005966BA">
      <w:pPr>
        <w:spacing w:after="0"/>
        <w:ind w:left="720"/>
      </w:pPr>
      <w:r w:rsidRPr="00585597">
        <w:t>Fund</w:t>
      </w:r>
      <w:r w:rsidR="00D8362C" w:rsidRPr="00585597">
        <w:t>ing will support training</w:t>
      </w:r>
      <w:r w:rsidR="00DB2069" w:rsidRPr="00585597">
        <w:t xml:space="preserve"> </w:t>
      </w:r>
      <w:r w:rsidR="00536381" w:rsidRPr="00585597">
        <w:t>that leads to</w:t>
      </w:r>
      <w:r w:rsidR="004A5843" w:rsidRPr="00585597">
        <w:t xml:space="preserve"> </w:t>
      </w:r>
      <w:r w:rsidR="00AC6977" w:rsidRPr="00585597">
        <w:t>portable</w:t>
      </w:r>
      <w:r w:rsidR="00536381" w:rsidRPr="00585597">
        <w:t xml:space="preserve">, </w:t>
      </w:r>
      <w:r w:rsidR="004A5843" w:rsidRPr="00585597">
        <w:t>industry</w:t>
      </w:r>
      <w:r w:rsidR="008E04A5" w:rsidRPr="00585597">
        <w:t>-</w:t>
      </w:r>
      <w:r w:rsidR="004A5843" w:rsidRPr="00585597">
        <w:t>recognized credential</w:t>
      </w:r>
      <w:r w:rsidR="00536381" w:rsidRPr="00585597">
        <w:t>s</w:t>
      </w:r>
      <w:r w:rsidR="005C0185" w:rsidRPr="00585597">
        <w:t xml:space="preserve"> and may </w:t>
      </w:r>
      <w:r w:rsidR="009F0C36" w:rsidRPr="00585597">
        <w:t xml:space="preserve">be used to </w:t>
      </w:r>
      <w:r w:rsidR="004761CB" w:rsidRPr="00585597">
        <w:t>expand existing training program</w:t>
      </w:r>
      <w:r w:rsidR="009F0C36" w:rsidRPr="00585597">
        <w:t>s</w:t>
      </w:r>
      <w:r w:rsidR="000217BB" w:rsidRPr="00585597">
        <w:t xml:space="preserve"> to </w:t>
      </w:r>
      <w:r w:rsidR="009F0C36" w:rsidRPr="00585597">
        <w:t xml:space="preserve">include </w:t>
      </w:r>
      <w:r w:rsidR="000217BB" w:rsidRPr="00585597">
        <w:t>EV charging equipment</w:t>
      </w:r>
      <w:r w:rsidR="009F0C36" w:rsidRPr="00585597">
        <w:t xml:space="preserve"> service</w:t>
      </w:r>
      <w:r w:rsidR="000217BB" w:rsidRPr="00585597">
        <w:t>.</w:t>
      </w:r>
    </w:p>
    <w:p w14:paraId="2D3E525C" w14:textId="77777777" w:rsidR="00B06621" w:rsidRPr="00585597" w:rsidRDefault="00B06621" w:rsidP="005966BA">
      <w:pPr>
        <w:spacing w:after="0"/>
        <w:ind w:left="720"/>
      </w:pPr>
    </w:p>
    <w:p w14:paraId="5CC19BF5" w14:textId="77777777" w:rsidR="00D014EA" w:rsidRPr="00677FAD" w:rsidRDefault="00D014EA" w:rsidP="00785D4B">
      <w:pPr>
        <w:pStyle w:val="Heading3"/>
        <w:rPr>
          <w:szCs w:val="22"/>
        </w:rPr>
      </w:pPr>
      <w:bookmarkStart w:id="10" w:name="_Toc236399198"/>
      <w:bookmarkStart w:id="11" w:name="_Toc236918710"/>
      <w:r w:rsidRPr="00785D4B">
        <w:rPr>
          <w:lang w:eastAsia="x-none"/>
        </w:rPr>
        <w:t>Background</w:t>
      </w:r>
      <w:bookmarkEnd w:id="10"/>
      <w:bookmarkEnd w:id="11"/>
    </w:p>
    <w:p w14:paraId="0A88F01B" w14:textId="41EFF481" w:rsidR="009A56AB" w:rsidRPr="00585597" w:rsidRDefault="78D7D798" w:rsidP="00E26DE1">
      <w:pPr>
        <w:spacing w:after="0"/>
        <w:ind w:left="720"/>
        <w:rPr>
          <w:szCs w:val="24"/>
        </w:rPr>
      </w:pPr>
      <w:r w:rsidRPr="00585597">
        <w:rPr>
          <w:szCs w:val="24"/>
        </w:rPr>
        <w:t>Assembly Bill (AB) 118 (N</w:t>
      </w:r>
      <w:r w:rsidR="6D6DDA15" w:rsidRPr="00585597">
        <w:rPr>
          <w:szCs w:val="24"/>
        </w:rPr>
        <w:t>u</w:t>
      </w:r>
      <w:r w:rsidRPr="00585597">
        <w:rPr>
          <w:szCs w:val="24"/>
        </w:rPr>
        <w:t xml:space="preserve">ñez, Chapter 750, Statutes of 2007), created the </w:t>
      </w:r>
      <w:r w:rsidR="5372CAEB" w:rsidRPr="00585597">
        <w:rPr>
          <w:szCs w:val="24"/>
        </w:rPr>
        <w:t>Clean Transportation Program</w:t>
      </w:r>
      <w:r w:rsidRPr="00585597">
        <w:rPr>
          <w:szCs w:val="24"/>
        </w:rPr>
        <w:t>. The statu</w:t>
      </w:r>
      <w:r w:rsidR="1BB20B85" w:rsidRPr="00585597">
        <w:rPr>
          <w:szCs w:val="24"/>
        </w:rPr>
        <w:t>t</w:t>
      </w:r>
      <w:r w:rsidRPr="00585597">
        <w:rPr>
          <w:szCs w:val="24"/>
        </w:rPr>
        <w:t xml:space="preserve">e authorizes the </w:t>
      </w:r>
      <w:r w:rsidR="5372CAEB" w:rsidRPr="00585597">
        <w:rPr>
          <w:szCs w:val="24"/>
        </w:rPr>
        <w:t xml:space="preserve">CEC </w:t>
      </w:r>
      <w:r w:rsidRPr="00585597">
        <w:rPr>
          <w:szCs w:val="24"/>
        </w:rPr>
        <w:t xml:space="preserve">to develop and deploy alternative and renewable fuels and advanced transportation technologies to help attain the state’s climate change </w:t>
      </w:r>
      <w:r w:rsidR="3432ACE2" w:rsidRPr="00585597">
        <w:rPr>
          <w:szCs w:val="24"/>
        </w:rPr>
        <w:t>and clean air goals</w:t>
      </w:r>
      <w:r w:rsidRPr="00585597">
        <w:rPr>
          <w:szCs w:val="24"/>
        </w:rPr>
        <w:t xml:space="preserve">. AB </w:t>
      </w:r>
      <w:r w:rsidR="218685D6" w:rsidRPr="00585597">
        <w:rPr>
          <w:szCs w:val="24"/>
        </w:rPr>
        <w:t>126</w:t>
      </w:r>
      <w:r w:rsidRPr="00585597">
        <w:rPr>
          <w:szCs w:val="24"/>
        </w:rPr>
        <w:t xml:space="preserve"> (</w:t>
      </w:r>
      <w:r w:rsidR="62C3EA02" w:rsidRPr="00585597">
        <w:rPr>
          <w:szCs w:val="24"/>
        </w:rPr>
        <w:t>Reyes</w:t>
      </w:r>
      <w:r w:rsidRPr="00585597">
        <w:rPr>
          <w:szCs w:val="24"/>
        </w:rPr>
        <w:t xml:space="preserve">, Chapter </w:t>
      </w:r>
      <w:r w:rsidR="601051F5" w:rsidRPr="00585597">
        <w:rPr>
          <w:szCs w:val="24"/>
        </w:rPr>
        <w:t>319</w:t>
      </w:r>
      <w:r w:rsidRPr="00585597">
        <w:rPr>
          <w:szCs w:val="24"/>
        </w:rPr>
        <w:t>, Statu</w:t>
      </w:r>
      <w:r w:rsidR="6EAE4CE1" w:rsidRPr="00585597">
        <w:rPr>
          <w:szCs w:val="24"/>
        </w:rPr>
        <w:t>t</w:t>
      </w:r>
      <w:r w:rsidRPr="00585597">
        <w:rPr>
          <w:szCs w:val="24"/>
        </w:rPr>
        <w:t>es of 20</w:t>
      </w:r>
      <w:r w:rsidR="601051F5" w:rsidRPr="00585597">
        <w:rPr>
          <w:szCs w:val="24"/>
        </w:rPr>
        <w:t>2</w:t>
      </w:r>
      <w:r w:rsidRPr="00585597">
        <w:rPr>
          <w:szCs w:val="24"/>
        </w:rPr>
        <w:t>3) reauthorize</w:t>
      </w:r>
      <w:r w:rsidR="4B36828F" w:rsidRPr="00585597">
        <w:rPr>
          <w:szCs w:val="24"/>
        </w:rPr>
        <w:t>d</w:t>
      </w:r>
      <w:r w:rsidRPr="00585597">
        <w:rPr>
          <w:szCs w:val="24"/>
        </w:rPr>
        <w:t xml:space="preserve"> the </w:t>
      </w:r>
      <w:r w:rsidR="1AFBC716" w:rsidRPr="00585597">
        <w:rPr>
          <w:szCs w:val="24"/>
        </w:rPr>
        <w:t>funding program</w:t>
      </w:r>
      <w:r w:rsidRPr="00585597">
        <w:rPr>
          <w:szCs w:val="24"/>
        </w:rPr>
        <w:t xml:space="preserve"> through </w:t>
      </w:r>
      <w:r w:rsidR="601051F5" w:rsidRPr="00585597">
        <w:rPr>
          <w:szCs w:val="24"/>
        </w:rPr>
        <w:t>July</w:t>
      </w:r>
      <w:r w:rsidRPr="00585597">
        <w:rPr>
          <w:szCs w:val="24"/>
        </w:rPr>
        <w:t xml:space="preserve"> 1, 20</w:t>
      </w:r>
      <w:r w:rsidR="601051F5" w:rsidRPr="00585597">
        <w:rPr>
          <w:szCs w:val="24"/>
        </w:rPr>
        <w:t>35</w:t>
      </w:r>
      <w:r w:rsidR="098BC254" w:rsidRPr="00585597">
        <w:rPr>
          <w:szCs w:val="24"/>
        </w:rPr>
        <w:t xml:space="preserve"> and focused the program on zero-emission transportation. </w:t>
      </w:r>
    </w:p>
    <w:p w14:paraId="426FF714" w14:textId="77777777" w:rsidR="00356D38" w:rsidRPr="00585597" w:rsidRDefault="00356D38" w:rsidP="00E04486">
      <w:pPr>
        <w:spacing w:after="0"/>
        <w:rPr>
          <w:szCs w:val="22"/>
        </w:rPr>
      </w:pPr>
    </w:p>
    <w:p w14:paraId="5C6687BD" w14:textId="740FE126" w:rsidR="00D014EA" w:rsidRPr="00585597" w:rsidRDefault="00D014EA" w:rsidP="00E26DE1">
      <w:pPr>
        <w:spacing w:after="0"/>
        <w:ind w:left="720"/>
        <w:rPr>
          <w:szCs w:val="22"/>
        </w:rPr>
      </w:pPr>
      <w:r w:rsidRPr="00585597">
        <w:rPr>
          <w:szCs w:val="22"/>
        </w:rPr>
        <w:t xml:space="preserve">The </w:t>
      </w:r>
      <w:r w:rsidR="005A220D" w:rsidRPr="00585597">
        <w:rPr>
          <w:szCs w:val="22"/>
        </w:rPr>
        <w:t>Clean Transportation Program</w:t>
      </w:r>
      <w:r w:rsidR="00CE4EBB" w:rsidRPr="00585597">
        <w:rPr>
          <w:szCs w:val="22"/>
        </w:rPr>
        <w:t xml:space="preserve"> </w:t>
      </w:r>
      <w:r w:rsidRPr="00585597">
        <w:rPr>
          <w:szCs w:val="22"/>
        </w:rPr>
        <w:t xml:space="preserve">has an annual budget of approximately </w:t>
      </w:r>
      <w:r w:rsidR="00F37946" w:rsidRPr="00585597">
        <w:rPr>
          <w:szCs w:val="22"/>
        </w:rPr>
        <w:t>$</w:t>
      </w:r>
      <w:r w:rsidRPr="00585597">
        <w:rPr>
          <w:szCs w:val="22"/>
        </w:rPr>
        <w:t>100 million and provides financial support for projects that:</w:t>
      </w:r>
    </w:p>
    <w:p w14:paraId="647256D1" w14:textId="77777777" w:rsidR="00356D38" w:rsidRPr="00585597" w:rsidRDefault="00356D38" w:rsidP="00E04486">
      <w:pPr>
        <w:spacing w:after="0"/>
        <w:rPr>
          <w:szCs w:val="22"/>
        </w:rPr>
      </w:pPr>
    </w:p>
    <w:p w14:paraId="1179851E" w14:textId="3F7B1669" w:rsidR="00D014EA" w:rsidRPr="00585597" w:rsidRDefault="001172B5" w:rsidP="00225339">
      <w:pPr>
        <w:pStyle w:val="ListParagraph"/>
        <w:numPr>
          <w:ilvl w:val="0"/>
          <w:numId w:val="15"/>
        </w:numPr>
        <w:ind w:left="1080"/>
        <w:rPr>
          <w:szCs w:val="22"/>
        </w:rPr>
      </w:pPr>
      <w:r w:rsidRPr="00585597">
        <w:rPr>
          <w:szCs w:val="22"/>
        </w:rPr>
        <w:t>Develop and deploy zero-emission technology and fuels in the marketplace.</w:t>
      </w:r>
    </w:p>
    <w:p w14:paraId="7DF486AB" w14:textId="6BA77CF0" w:rsidR="00D014EA" w:rsidRPr="00585597" w:rsidRDefault="00D014EA" w:rsidP="00225339">
      <w:pPr>
        <w:pStyle w:val="ListParagraph"/>
        <w:numPr>
          <w:ilvl w:val="0"/>
          <w:numId w:val="15"/>
        </w:numPr>
        <w:ind w:left="1080"/>
        <w:rPr>
          <w:szCs w:val="22"/>
        </w:rPr>
      </w:pPr>
      <w:r w:rsidRPr="00585597">
        <w:rPr>
          <w:szCs w:val="22"/>
        </w:rPr>
        <w:t xml:space="preserve">Produce </w:t>
      </w:r>
      <w:r w:rsidR="001172B5" w:rsidRPr="00585597">
        <w:rPr>
          <w:szCs w:val="22"/>
        </w:rPr>
        <w:t>alternative and renewable low-carbon fuels in California.</w:t>
      </w:r>
    </w:p>
    <w:p w14:paraId="28DF45DC" w14:textId="0D96918B" w:rsidR="00D014EA" w:rsidRPr="00585597" w:rsidRDefault="00222E36" w:rsidP="00225339">
      <w:pPr>
        <w:pStyle w:val="ListParagraph"/>
        <w:numPr>
          <w:ilvl w:val="0"/>
          <w:numId w:val="15"/>
        </w:numPr>
        <w:ind w:left="1080"/>
        <w:rPr>
          <w:szCs w:val="22"/>
        </w:rPr>
      </w:pPr>
      <w:r w:rsidRPr="00585597">
        <w:rPr>
          <w:szCs w:val="22"/>
        </w:rPr>
        <w:t>Deploy zero-emission fuel</w:t>
      </w:r>
      <w:r w:rsidR="72DBB372" w:rsidRPr="00585597">
        <w:rPr>
          <w:szCs w:val="22"/>
        </w:rPr>
        <w:t>ing</w:t>
      </w:r>
      <w:r w:rsidRPr="00585597">
        <w:rPr>
          <w:szCs w:val="22"/>
        </w:rPr>
        <w:t xml:space="preserve"> infrastructure, fueling stations, and equipment</w:t>
      </w:r>
      <w:r w:rsidR="00266E89" w:rsidRPr="00585597">
        <w:rPr>
          <w:szCs w:val="22"/>
        </w:rPr>
        <w:t>.</w:t>
      </w:r>
    </w:p>
    <w:p w14:paraId="2CA0352C" w14:textId="77777777" w:rsidR="00D014EA" w:rsidRPr="00585597" w:rsidRDefault="00D014EA" w:rsidP="00225339">
      <w:pPr>
        <w:pStyle w:val="ListParagraph"/>
        <w:numPr>
          <w:ilvl w:val="0"/>
          <w:numId w:val="15"/>
        </w:numPr>
        <w:ind w:left="1080"/>
        <w:rPr>
          <w:szCs w:val="22"/>
        </w:rPr>
      </w:pPr>
      <w:r w:rsidRPr="00585597">
        <w:rPr>
          <w:szCs w:val="22"/>
        </w:rPr>
        <w:t>Establish workforce training programs and conduct public outreach on the benefits of alternative transportation fuels and vehicle technologies.</w:t>
      </w:r>
    </w:p>
    <w:p w14:paraId="25D41370" w14:textId="37579DE8" w:rsidR="00835E32" w:rsidRDefault="00835E32" w:rsidP="00C9336F">
      <w:pPr>
        <w:ind w:left="720"/>
        <w:rPr>
          <w:rStyle w:val="normaltextrun"/>
          <w:rFonts w:cs="Times New Roman"/>
          <w:b/>
          <w:smallCaps/>
          <w:sz w:val="28"/>
          <w:lang w:val="x-none" w:eastAsia="x-none"/>
        </w:rPr>
      </w:pPr>
      <w:r w:rsidRPr="00585597">
        <w:rPr>
          <w:rStyle w:val="normaltextrun"/>
        </w:rPr>
        <w:t>The CEC, in collaboration with the California Workforce Development Board</w:t>
      </w:r>
      <w:r w:rsidR="0096261C" w:rsidRPr="00585597">
        <w:rPr>
          <w:rStyle w:val="normaltextrun"/>
        </w:rPr>
        <w:t xml:space="preserve"> (CWDB)</w:t>
      </w:r>
      <w:r w:rsidRPr="00585597">
        <w:rPr>
          <w:rStyle w:val="normaltextrun"/>
        </w:rPr>
        <w:t xml:space="preserve">, is further committed to integrating the </w:t>
      </w:r>
      <w:r w:rsidRPr="00585597">
        <w:rPr>
          <w:rStyle w:val="Hyperlink"/>
        </w:rPr>
        <w:t xml:space="preserve">California Jobs First </w:t>
      </w:r>
      <w:hyperlink r:id="rId16" w:history="1">
        <w:r w:rsidR="000E2B80" w:rsidRPr="00585597">
          <w:rPr>
            <w:rStyle w:val="Hyperlink"/>
          </w:rPr>
          <w:t>Strategic Sectors</w:t>
        </w:r>
      </w:hyperlink>
      <w:r w:rsidR="000E2B80" w:rsidRPr="00585597">
        <w:rPr>
          <w:szCs w:val="24"/>
        </w:rPr>
        <w:t xml:space="preserve"> https://jobsfirst.ca.gov/blueprint/ and </w:t>
      </w:r>
      <w:hyperlink r:id="rId17" w:history="1">
        <w:r w:rsidRPr="00585597">
          <w:rPr>
            <w:rStyle w:val="Hyperlink"/>
          </w:rPr>
          <w:t xml:space="preserve">California </w:t>
        </w:r>
        <w:r w:rsidR="00E363C3" w:rsidRPr="00585597">
          <w:rPr>
            <w:rStyle w:val="Hyperlink"/>
            <w:szCs w:val="24"/>
          </w:rPr>
          <w:t>Jobs First Regional Plans</w:t>
        </w:r>
      </w:hyperlink>
      <w:r w:rsidR="0013727F" w:rsidRPr="00585597">
        <w:rPr>
          <w:szCs w:val="24"/>
        </w:rPr>
        <w:t xml:space="preserve"> </w:t>
      </w:r>
      <w:r w:rsidR="00C2008C" w:rsidRPr="00585597">
        <w:t>https://jobsfirst.ca.gov/regions/</w:t>
      </w:r>
      <w:r w:rsidR="0013727F" w:rsidRPr="00585597">
        <w:rPr>
          <w:szCs w:val="24"/>
        </w:rPr>
        <w:t xml:space="preserve"> </w:t>
      </w:r>
      <w:r w:rsidRPr="00585597">
        <w:rPr>
          <w:rStyle w:val="normaltextrun"/>
        </w:rPr>
        <w:t xml:space="preserve">that will support the creation of and access to family-supporting jobs including prioritizing industry sectors for future growth. </w:t>
      </w:r>
      <w:r w:rsidR="000E2B80" w:rsidRPr="00585597">
        <w:rPr>
          <w:rStyle w:val="normaltextrun"/>
        </w:rPr>
        <w:t xml:space="preserve"> </w:t>
      </w:r>
    </w:p>
    <w:p w14:paraId="7468E0E2" w14:textId="77777777" w:rsidR="000E61F2" w:rsidRPr="00585597" w:rsidRDefault="000E61F2" w:rsidP="001F4134">
      <w:pPr>
        <w:spacing w:after="0"/>
        <w:rPr>
          <w:szCs w:val="24"/>
        </w:rPr>
      </w:pPr>
    </w:p>
    <w:p w14:paraId="2B07D2B6" w14:textId="77777777" w:rsidR="000C45E2" w:rsidRPr="00677FAD" w:rsidRDefault="000C45E2" w:rsidP="00785D4B">
      <w:pPr>
        <w:pStyle w:val="Heading3"/>
      </w:pPr>
      <w:bookmarkStart w:id="12" w:name="_Toc236399199"/>
      <w:bookmarkStart w:id="13" w:name="_Toc236918711"/>
      <w:r w:rsidRPr="00677FAD">
        <w:rPr>
          <w:lang w:eastAsia="x-none"/>
        </w:rPr>
        <w:t>Commitment</w:t>
      </w:r>
      <w:r w:rsidRPr="00677FAD">
        <w:t xml:space="preserve"> to Diversity</w:t>
      </w:r>
      <w:bookmarkEnd w:id="12"/>
      <w:bookmarkEnd w:id="13"/>
    </w:p>
    <w:p w14:paraId="662B6336" w14:textId="74DE6DB4" w:rsidR="000C45E2" w:rsidRPr="00585597" w:rsidRDefault="000C45E2" w:rsidP="00E26DE1">
      <w:pPr>
        <w:spacing w:after="0"/>
        <w:ind w:left="720"/>
        <w:rPr>
          <w:szCs w:val="24"/>
        </w:rPr>
      </w:pPr>
      <w:r w:rsidRPr="00585597">
        <w:rPr>
          <w:szCs w:val="24"/>
        </w:rPr>
        <w:t xml:space="preserve">The </w:t>
      </w:r>
      <w:r w:rsidR="005A220D" w:rsidRPr="00585597">
        <w:rPr>
          <w:szCs w:val="24"/>
        </w:rPr>
        <w:t>CEC</w:t>
      </w:r>
      <w:r w:rsidRPr="00585597">
        <w:rPr>
          <w:szCs w:val="24"/>
        </w:rPr>
        <w:t xml:space="preserve"> is committed to ensuring </w:t>
      </w:r>
      <w:r w:rsidR="00C363E4" w:rsidRPr="00585597">
        <w:rPr>
          <w:szCs w:val="24"/>
        </w:rPr>
        <w:t xml:space="preserve">that </w:t>
      </w:r>
      <w:r w:rsidRPr="00585597">
        <w:rPr>
          <w:szCs w:val="24"/>
        </w:rPr>
        <w:t>participation in its</w:t>
      </w:r>
      <w:r w:rsidR="005A220D" w:rsidRPr="00585597">
        <w:rPr>
          <w:szCs w:val="24"/>
        </w:rPr>
        <w:t xml:space="preserve"> </w:t>
      </w:r>
      <w:r w:rsidR="7D157A5D" w:rsidRPr="00585597">
        <w:rPr>
          <w:szCs w:val="24"/>
        </w:rPr>
        <w:t xml:space="preserve">programs and funding opportunities </w:t>
      </w:r>
      <w:r w:rsidRPr="00585597">
        <w:rPr>
          <w:szCs w:val="24"/>
        </w:rPr>
        <w:t>reflect</w:t>
      </w:r>
      <w:r w:rsidR="00C363E4" w:rsidRPr="00585597">
        <w:rPr>
          <w:szCs w:val="24"/>
        </w:rPr>
        <w:t>s</w:t>
      </w:r>
      <w:r w:rsidRPr="00585597">
        <w:rPr>
          <w:szCs w:val="24"/>
        </w:rPr>
        <w:t xml:space="preserve"> the rich and diverse characteristics of California and its people. To meet this commitment, </w:t>
      </w:r>
      <w:r w:rsidR="005A220D" w:rsidRPr="00585597">
        <w:rPr>
          <w:szCs w:val="24"/>
        </w:rPr>
        <w:t>CEC</w:t>
      </w:r>
      <w:r w:rsidRPr="00585597">
        <w:rPr>
          <w:szCs w:val="24"/>
        </w:rPr>
        <w:t xml:space="preserve"> staff </w:t>
      </w:r>
      <w:r w:rsidR="00B059EF" w:rsidRPr="00585597">
        <w:rPr>
          <w:szCs w:val="24"/>
        </w:rPr>
        <w:t>conduct</w:t>
      </w:r>
      <w:r w:rsidRPr="00585597">
        <w:rPr>
          <w:szCs w:val="24"/>
        </w:rPr>
        <w:t xml:space="preserve"> activities to: </w:t>
      </w:r>
    </w:p>
    <w:p w14:paraId="2989F951" w14:textId="77777777" w:rsidR="000C45E2" w:rsidRPr="00585597" w:rsidRDefault="000C45E2" w:rsidP="00E04486">
      <w:pPr>
        <w:spacing w:after="0"/>
        <w:rPr>
          <w:szCs w:val="28"/>
        </w:rPr>
      </w:pPr>
    </w:p>
    <w:p w14:paraId="2D2E6514" w14:textId="1980733C" w:rsidR="000C45E2" w:rsidRPr="00585597" w:rsidRDefault="000C45E2" w:rsidP="00225339">
      <w:pPr>
        <w:pStyle w:val="ListParagraph"/>
        <w:numPr>
          <w:ilvl w:val="0"/>
          <w:numId w:val="15"/>
        </w:numPr>
        <w:ind w:left="1080"/>
      </w:pPr>
      <w:r w:rsidRPr="00585597">
        <w:t>Ensure potential new applicants throug</w:t>
      </w:r>
      <w:r w:rsidR="005A220D" w:rsidRPr="00585597">
        <w:t xml:space="preserve">hout the state are aware of CEC’s </w:t>
      </w:r>
      <w:r w:rsidR="48ABC6DC" w:rsidRPr="00585597">
        <w:t>programs</w:t>
      </w:r>
      <w:r w:rsidR="005A220D" w:rsidRPr="00585597">
        <w:t xml:space="preserve"> </w:t>
      </w:r>
      <w:r w:rsidRPr="00585597">
        <w:t>and the funding opportunities.</w:t>
      </w:r>
    </w:p>
    <w:p w14:paraId="67E88322" w14:textId="6FD18A2E" w:rsidR="000C45E2" w:rsidRPr="00585597" w:rsidRDefault="000C45E2" w:rsidP="00225339">
      <w:pPr>
        <w:pStyle w:val="ListParagraph"/>
        <w:numPr>
          <w:ilvl w:val="0"/>
          <w:numId w:val="15"/>
        </w:numPr>
        <w:ind w:left="1080"/>
      </w:pPr>
      <w:r w:rsidRPr="00585597">
        <w:t xml:space="preserve">Encourage greater participation by underrepresented groups including disabled veteran-, women-, minority-, and </w:t>
      </w:r>
      <w:r w:rsidR="00866824" w:rsidRPr="00585597">
        <w:t>lesbian, gay, bisexual, transgender</w:t>
      </w:r>
      <w:r w:rsidR="4DB7070D" w:rsidRPr="00585597">
        <w:t>, and queer</w:t>
      </w:r>
      <w:r w:rsidR="00866824" w:rsidRPr="00585597">
        <w:t xml:space="preserve"> </w:t>
      </w:r>
      <w:r w:rsidR="00CE7E03" w:rsidRPr="00585597">
        <w:t>(</w:t>
      </w:r>
      <w:r w:rsidRPr="00585597">
        <w:t>LGBT</w:t>
      </w:r>
      <w:r w:rsidR="5CD87135" w:rsidRPr="00585597">
        <w:t>Q</w:t>
      </w:r>
      <w:r w:rsidR="00CE7E03" w:rsidRPr="00585597">
        <w:t>)</w:t>
      </w:r>
      <w:r w:rsidRPr="00585597">
        <w:t>-owned businesses.</w:t>
      </w:r>
    </w:p>
    <w:p w14:paraId="5DFBAB82" w14:textId="550E85C7" w:rsidR="000C45E2" w:rsidRPr="00585597" w:rsidRDefault="000C45E2" w:rsidP="00225339">
      <w:pPr>
        <w:pStyle w:val="ListParagraph"/>
        <w:numPr>
          <w:ilvl w:val="0"/>
          <w:numId w:val="15"/>
        </w:numPr>
        <w:ind w:left="1080"/>
      </w:pPr>
      <w:r w:rsidRPr="00585597">
        <w:lastRenderedPageBreak/>
        <w:t xml:space="preserve">Assist applicants in understanding how to apply for funding from </w:t>
      </w:r>
      <w:r w:rsidR="005A220D" w:rsidRPr="00585597">
        <w:t xml:space="preserve">CEC’s </w:t>
      </w:r>
      <w:r w:rsidR="3525A5D5" w:rsidRPr="00585597">
        <w:t>programs.</w:t>
      </w:r>
    </w:p>
    <w:p w14:paraId="1AEF733E" w14:textId="77777777" w:rsidR="00BE46C3" w:rsidRPr="00585597" w:rsidRDefault="00BE46C3" w:rsidP="00E04486">
      <w:pPr>
        <w:spacing w:after="0"/>
      </w:pPr>
      <w:bookmarkStart w:id="14" w:name="_Toc494707121"/>
      <w:bookmarkStart w:id="15" w:name="_Toc219275082"/>
    </w:p>
    <w:p w14:paraId="6F24E345" w14:textId="43AE4669" w:rsidR="00E92350" w:rsidRPr="00FA7BAA" w:rsidRDefault="00E92350" w:rsidP="00785D4B">
      <w:pPr>
        <w:pStyle w:val="Heading3"/>
      </w:pPr>
      <w:bookmarkStart w:id="16" w:name="_Toc236399200"/>
      <w:bookmarkStart w:id="17" w:name="_Toc236918712"/>
      <w:r w:rsidRPr="00FA7BAA">
        <w:t>Key Activities and Dates</w:t>
      </w:r>
      <w:bookmarkEnd w:id="14"/>
      <w:bookmarkEnd w:id="15"/>
      <w:bookmarkEnd w:id="16"/>
      <w:bookmarkEnd w:id="17"/>
    </w:p>
    <w:p w14:paraId="752FAE6C" w14:textId="77777777" w:rsidR="00356D38" w:rsidRPr="00585597" w:rsidRDefault="00732657" w:rsidP="00E26DE1">
      <w:pPr>
        <w:spacing w:after="0"/>
        <w:ind w:left="720"/>
        <w:rPr>
          <w:szCs w:val="24"/>
        </w:rPr>
      </w:pPr>
      <w:r w:rsidRPr="00585597">
        <w:rPr>
          <w:szCs w:val="24"/>
        </w:rPr>
        <w:t xml:space="preserve">Key activities including dates and times for this </w:t>
      </w:r>
      <w:r w:rsidR="00F66DFA" w:rsidRPr="00585597">
        <w:rPr>
          <w:szCs w:val="24"/>
        </w:rPr>
        <w:t>solicitation</w:t>
      </w:r>
      <w:r w:rsidRPr="00585597">
        <w:rPr>
          <w:szCs w:val="24"/>
        </w:rPr>
        <w:t xml:space="preserve"> are presented below.  An addendum will be released if the dates change for the asterisked (*) activities.</w:t>
      </w:r>
      <w:r w:rsidR="007D7FE5" w:rsidRPr="00585597">
        <w:rPr>
          <w:szCs w:val="24"/>
        </w:rPr>
        <w:t xml:space="preserve"> Times listed are Pacific Standard Time or Pacific Daylight Time, whichever is being observed.</w:t>
      </w:r>
    </w:p>
    <w:p w14:paraId="414355DA" w14:textId="77777777" w:rsidR="00732657" w:rsidRPr="00585597" w:rsidRDefault="00732657" w:rsidP="00E04486">
      <w:pPr>
        <w:spacing w:after="0"/>
        <w:rPr>
          <w:szCs w:val="22"/>
        </w:rPr>
      </w:pPr>
    </w:p>
    <w:tbl>
      <w:tblPr>
        <w:tblStyle w:val="TableGrid"/>
        <w:tblW w:w="0" w:type="auto"/>
        <w:jc w:val="center"/>
        <w:tblLayout w:type="fixed"/>
        <w:tblLook w:val="0020" w:firstRow="1" w:lastRow="0" w:firstColumn="0" w:lastColumn="0" w:noHBand="0" w:noVBand="0"/>
        <w:tblCaption w:val="key activities and dates"/>
        <w:tblDescription w:val="Key activities including dates and times for this solicitation ."/>
      </w:tblPr>
      <w:tblGrid>
        <w:gridCol w:w="5580"/>
        <w:gridCol w:w="3075"/>
      </w:tblGrid>
      <w:tr w:rsidR="00740BE9" w:rsidRPr="00585597" w14:paraId="5F52F680" w14:textId="77777777" w:rsidTr="007B63DA">
        <w:trPr>
          <w:cantSplit/>
          <w:trHeight w:hRule="exact" w:val="360"/>
          <w:tblHeader/>
          <w:jc w:val="center"/>
        </w:trPr>
        <w:tc>
          <w:tcPr>
            <w:tcW w:w="5580" w:type="dxa"/>
            <w:shd w:val="clear" w:color="auto" w:fill="D9D9D9" w:themeFill="background1" w:themeFillShade="D9"/>
            <w:vAlign w:val="center"/>
          </w:tcPr>
          <w:p w14:paraId="4F416655" w14:textId="77777777" w:rsidR="00740BE9" w:rsidRPr="00585597" w:rsidRDefault="00740BE9" w:rsidP="00E04486">
            <w:pPr>
              <w:spacing w:after="0"/>
              <w:jc w:val="center"/>
              <w:rPr>
                <w:b/>
                <w:szCs w:val="22"/>
              </w:rPr>
            </w:pPr>
            <w:r w:rsidRPr="00585597">
              <w:rPr>
                <w:b/>
                <w:szCs w:val="22"/>
              </w:rPr>
              <w:t>ACTIVITY</w:t>
            </w:r>
          </w:p>
        </w:tc>
        <w:tc>
          <w:tcPr>
            <w:tcW w:w="3075" w:type="dxa"/>
            <w:shd w:val="clear" w:color="auto" w:fill="D9D9D9" w:themeFill="background1" w:themeFillShade="D9"/>
            <w:vAlign w:val="center"/>
          </w:tcPr>
          <w:p w14:paraId="1AFFB86D" w14:textId="4E666A52" w:rsidR="00740BE9" w:rsidRPr="00585597" w:rsidRDefault="00740BE9" w:rsidP="00E04486">
            <w:pPr>
              <w:spacing w:after="0"/>
              <w:jc w:val="center"/>
              <w:rPr>
                <w:b/>
                <w:szCs w:val="22"/>
              </w:rPr>
            </w:pPr>
            <w:r w:rsidRPr="00585597">
              <w:rPr>
                <w:b/>
                <w:szCs w:val="22"/>
              </w:rPr>
              <w:t>ACTION DATE</w:t>
            </w:r>
          </w:p>
        </w:tc>
      </w:tr>
      <w:tr w:rsidR="00740BE9" w:rsidRPr="00585597" w14:paraId="088D12F7" w14:textId="77777777" w:rsidTr="007B63DA">
        <w:trPr>
          <w:cantSplit/>
          <w:trHeight w:val="360"/>
          <w:jc w:val="center"/>
        </w:trPr>
        <w:tc>
          <w:tcPr>
            <w:tcW w:w="5580" w:type="dxa"/>
            <w:vAlign w:val="center"/>
          </w:tcPr>
          <w:p w14:paraId="0CC78297" w14:textId="77777777" w:rsidR="00740BE9" w:rsidRPr="00585597" w:rsidRDefault="00740BE9" w:rsidP="00E04486">
            <w:pPr>
              <w:spacing w:after="0"/>
              <w:rPr>
                <w:szCs w:val="22"/>
              </w:rPr>
            </w:pPr>
            <w:r w:rsidRPr="00585597">
              <w:rPr>
                <w:szCs w:val="22"/>
              </w:rPr>
              <w:t>Solicitation Release</w:t>
            </w:r>
          </w:p>
        </w:tc>
        <w:tc>
          <w:tcPr>
            <w:tcW w:w="3075" w:type="dxa"/>
            <w:vAlign w:val="center"/>
          </w:tcPr>
          <w:p w14:paraId="5CE99885" w14:textId="56A26836" w:rsidR="00740BE9" w:rsidRPr="00585597" w:rsidRDefault="009F3033" w:rsidP="00FA7BAA">
            <w:pPr>
              <w:spacing w:after="0"/>
              <w:jc w:val="center"/>
              <w:rPr>
                <w:szCs w:val="22"/>
              </w:rPr>
            </w:pPr>
            <w:r w:rsidRPr="00585597">
              <w:rPr>
                <w:szCs w:val="22"/>
              </w:rPr>
              <w:t>August</w:t>
            </w:r>
            <w:r w:rsidR="004540E3" w:rsidRPr="00585597">
              <w:rPr>
                <w:szCs w:val="22"/>
              </w:rPr>
              <w:t xml:space="preserve"> </w:t>
            </w:r>
            <w:r w:rsidR="00862030">
              <w:rPr>
                <w:szCs w:val="22"/>
              </w:rPr>
              <w:t>6</w:t>
            </w:r>
            <w:r w:rsidR="008B43B7" w:rsidRPr="00585597">
              <w:rPr>
                <w:szCs w:val="22"/>
              </w:rPr>
              <w:t xml:space="preserve">, </w:t>
            </w:r>
            <w:r w:rsidR="00665E18" w:rsidRPr="00585597">
              <w:rPr>
                <w:szCs w:val="22"/>
              </w:rPr>
              <w:t>2026</w:t>
            </w:r>
          </w:p>
        </w:tc>
      </w:tr>
      <w:tr w:rsidR="00834622" w:rsidRPr="00585597" w14:paraId="65D81F46" w14:textId="77777777" w:rsidTr="007B63DA">
        <w:trPr>
          <w:cantSplit/>
          <w:trHeight w:val="360"/>
          <w:jc w:val="center"/>
        </w:trPr>
        <w:tc>
          <w:tcPr>
            <w:tcW w:w="5580" w:type="dxa"/>
            <w:vAlign w:val="center"/>
          </w:tcPr>
          <w:p w14:paraId="271D4FBF" w14:textId="68F86BC8" w:rsidR="00834622" w:rsidRPr="00585597" w:rsidRDefault="00834622" w:rsidP="00E04486">
            <w:pPr>
              <w:spacing w:after="0"/>
              <w:rPr>
                <w:szCs w:val="22"/>
              </w:rPr>
            </w:pPr>
            <w:r w:rsidRPr="00585597">
              <w:rPr>
                <w:szCs w:val="22"/>
              </w:rPr>
              <w:t>Pre-Application Workshop*</w:t>
            </w:r>
          </w:p>
        </w:tc>
        <w:tc>
          <w:tcPr>
            <w:tcW w:w="3075" w:type="dxa"/>
            <w:vAlign w:val="center"/>
          </w:tcPr>
          <w:p w14:paraId="2A8906D7" w14:textId="7C99CE3B" w:rsidR="00834622" w:rsidRPr="00585597" w:rsidRDefault="00254DED" w:rsidP="00FA7BAA">
            <w:pPr>
              <w:spacing w:after="0"/>
              <w:jc w:val="center"/>
              <w:rPr>
                <w:szCs w:val="22"/>
              </w:rPr>
            </w:pPr>
            <w:bookmarkStart w:id="18" w:name="_Hlk219899940"/>
            <w:r w:rsidRPr="00585597">
              <w:rPr>
                <w:szCs w:val="22"/>
              </w:rPr>
              <w:t xml:space="preserve">August </w:t>
            </w:r>
            <w:r w:rsidR="003A5ACB" w:rsidRPr="00585597">
              <w:rPr>
                <w:szCs w:val="22"/>
              </w:rPr>
              <w:t>19</w:t>
            </w:r>
            <w:r w:rsidR="0038775D" w:rsidRPr="00585597">
              <w:rPr>
                <w:szCs w:val="22"/>
              </w:rPr>
              <w:t>,</w:t>
            </w:r>
            <w:r w:rsidR="002904BE" w:rsidRPr="00585597">
              <w:rPr>
                <w:szCs w:val="22"/>
              </w:rPr>
              <w:t xml:space="preserve"> 2026</w:t>
            </w:r>
            <w:bookmarkEnd w:id="18"/>
          </w:p>
        </w:tc>
      </w:tr>
      <w:tr w:rsidR="00834622" w:rsidRPr="00585597" w14:paraId="33D8F2EC" w14:textId="77777777" w:rsidTr="007B63DA">
        <w:trPr>
          <w:cantSplit/>
          <w:trHeight w:val="360"/>
          <w:jc w:val="center"/>
        </w:trPr>
        <w:tc>
          <w:tcPr>
            <w:tcW w:w="5580" w:type="dxa"/>
            <w:vAlign w:val="center"/>
          </w:tcPr>
          <w:p w14:paraId="2F34B0F9" w14:textId="7470FBDF" w:rsidR="00834622" w:rsidRPr="00585597" w:rsidRDefault="00834622" w:rsidP="00E04486">
            <w:pPr>
              <w:spacing w:after="0"/>
              <w:rPr>
                <w:szCs w:val="22"/>
              </w:rPr>
            </w:pPr>
            <w:r w:rsidRPr="00585597">
              <w:rPr>
                <w:szCs w:val="22"/>
              </w:rPr>
              <w:t>Deadline for Written Questions</w:t>
            </w:r>
            <w:r w:rsidR="00AA417C" w:rsidRPr="00585597">
              <w:rPr>
                <w:szCs w:val="22"/>
              </w:rPr>
              <w:t xml:space="preserve"> by 5:00 p.m.</w:t>
            </w:r>
            <w:r w:rsidRPr="00585597">
              <w:rPr>
                <w:szCs w:val="22"/>
              </w:rPr>
              <w:t>*</w:t>
            </w:r>
          </w:p>
        </w:tc>
        <w:tc>
          <w:tcPr>
            <w:tcW w:w="3075" w:type="dxa"/>
            <w:vAlign w:val="center"/>
          </w:tcPr>
          <w:p w14:paraId="1376138E" w14:textId="42D63BC1" w:rsidR="00834622" w:rsidRPr="00585597" w:rsidRDefault="003A5ACB" w:rsidP="00FA7BAA">
            <w:pPr>
              <w:spacing w:after="0"/>
              <w:jc w:val="center"/>
              <w:rPr>
                <w:szCs w:val="22"/>
              </w:rPr>
            </w:pPr>
            <w:r w:rsidRPr="00585597">
              <w:rPr>
                <w:szCs w:val="22"/>
              </w:rPr>
              <w:t>September 1</w:t>
            </w:r>
            <w:r w:rsidR="006E5985" w:rsidRPr="00585597">
              <w:rPr>
                <w:szCs w:val="22"/>
              </w:rPr>
              <w:t>, 2026</w:t>
            </w:r>
          </w:p>
        </w:tc>
      </w:tr>
      <w:tr w:rsidR="00834622" w:rsidRPr="00585597" w14:paraId="4348A389" w14:textId="77777777" w:rsidTr="007B63DA">
        <w:trPr>
          <w:cantSplit/>
          <w:trHeight w:val="360"/>
          <w:jc w:val="center"/>
        </w:trPr>
        <w:tc>
          <w:tcPr>
            <w:tcW w:w="5580" w:type="dxa"/>
            <w:vAlign w:val="center"/>
          </w:tcPr>
          <w:p w14:paraId="24EC1463" w14:textId="77777777" w:rsidR="00834622" w:rsidRPr="00585597" w:rsidRDefault="00834622" w:rsidP="00E04486">
            <w:pPr>
              <w:spacing w:after="0"/>
              <w:rPr>
                <w:szCs w:val="22"/>
              </w:rPr>
            </w:pPr>
            <w:r w:rsidRPr="00585597">
              <w:rPr>
                <w:szCs w:val="22"/>
              </w:rPr>
              <w:t>Anticipated Distribution of Questions/Answers</w:t>
            </w:r>
          </w:p>
        </w:tc>
        <w:tc>
          <w:tcPr>
            <w:tcW w:w="3075" w:type="dxa"/>
            <w:vAlign w:val="center"/>
          </w:tcPr>
          <w:p w14:paraId="0FD6ECD7" w14:textId="36EDBF60" w:rsidR="00834622" w:rsidRPr="00585597" w:rsidRDefault="009C1A14" w:rsidP="00FA7BAA">
            <w:pPr>
              <w:spacing w:after="0"/>
              <w:jc w:val="center"/>
              <w:rPr>
                <w:szCs w:val="22"/>
              </w:rPr>
            </w:pPr>
            <w:r w:rsidRPr="00585597">
              <w:rPr>
                <w:szCs w:val="22"/>
              </w:rPr>
              <w:t xml:space="preserve">Week of </w:t>
            </w:r>
            <w:r w:rsidR="00D97CF6" w:rsidRPr="00585597">
              <w:rPr>
                <w:szCs w:val="22"/>
              </w:rPr>
              <w:t>October 5th</w:t>
            </w:r>
          </w:p>
        </w:tc>
      </w:tr>
      <w:tr w:rsidR="00513B3D" w:rsidRPr="00585597" w14:paraId="66461844" w14:textId="77777777" w:rsidTr="007B63DA">
        <w:trPr>
          <w:cantSplit/>
          <w:trHeight w:val="360"/>
          <w:jc w:val="center"/>
        </w:trPr>
        <w:tc>
          <w:tcPr>
            <w:tcW w:w="5580" w:type="dxa"/>
            <w:vAlign w:val="center"/>
          </w:tcPr>
          <w:p w14:paraId="35D18C33" w14:textId="01716BAE" w:rsidR="00513B3D" w:rsidRPr="00585597" w:rsidRDefault="00004F7C" w:rsidP="00E04486">
            <w:pPr>
              <w:spacing w:after="0"/>
              <w:rPr>
                <w:szCs w:val="22"/>
              </w:rPr>
            </w:pPr>
            <w:r w:rsidRPr="00585597">
              <w:rPr>
                <w:szCs w:val="22"/>
              </w:rPr>
              <w:t xml:space="preserve">Support for Application Submission in </w:t>
            </w:r>
            <w:r w:rsidR="00F657B1" w:rsidRPr="00585597">
              <w:rPr>
                <w:szCs w:val="22"/>
              </w:rPr>
              <w:t>the Energy Commission Agreement Management System (</w:t>
            </w:r>
            <w:r w:rsidRPr="00585597">
              <w:rPr>
                <w:szCs w:val="22"/>
              </w:rPr>
              <w:t>ECAMS</w:t>
            </w:r>
            <w:r w:rsidR="00F657B1" w:rsidRPr="00585597">
              <w:rPr>
                <w:szCs w:val="22"/>
              </w:rPr>
              <w:t>)</w:t>
            </w:r>
            <w:r w:rsidRPr="00585597">
              <w:rPr>
                <w:szCs w:val="22"/>
              </w:rPr>
              <w:t xml:space="preserve"> until 5:00 p.m.</w:t>
            </w:r>
          </w:p>
        </w:tc>
        <w:tc>
          <w:tcPr>
            <w:tcW w:w="3075" w:type="dxa"/>
            <w:vAlign w:val="center"/>
          </w:tcPr>
          <w:p w14:paraId="42FC5B44" w14:textId="7BB348E4" w:rsidR="00513B3D" w:rsidRPr="00585597" w:rsidRDefault="00E278A9" w:rsidP="00FA7BAA">
            <w:pPr>
              <w:spacing w:after="0"/>
              <w:jc w:val="center"/>
              <w:rPr>
                <w:bCs/>
                <w:szCs w:val="22"/>
              </w:rPr>
            </w:pPr>
            <w:r w:rsidRPr="00585597">
              <w:rPr>
                <w:bCs/>
                <w:szCs w:val="22"/>
              </w:rPr>
              <w:t xml:space="preserve">Ongoing until </w:t>
            </w:r>
            <w:r w:rsidR="001446E8" w:rsidRPr="00585597">
              <w:rPr>
                <w:bCs/>
                <w:szCs w:val="22"/>
              </w:rPr>
              <w:t>October 30</w:t>
            </w:r>
            <w:r w:rsidR="00432511" w:rsidRPr="00585597">
              <w:rPr>
                <w:bCs/>
                <w:szCs w:val="22"/>
              </w:rPr>
              <w:t>,</w:t>
            </w:r>
            <w:r w:rsidR="00C24F9F" w:rsidRPr="00585597">
              <w:rPr>
                <w:bCs/>
                <w:szCs w:val="22"/>
              </w:rPr>
              <w:t xml:space="preserve"> 2026</w:t>
            </w:r>
          </w:p>
        </w:tc>
      </w:tr>
      <w:tr w:rsidR="00834622" w:rsidRPr="00585597" w14:paraId="533AFE8F" w14:textId="77777777" w:rsidTr="007B63DA">
        <w:trPr>
          <w:cantSplit/>
          <w:trHeight w:val="360"/>
          <w:jc w:val="center"/>
        </w:trPr>
        <w:tc>
          <w:tcPr>
            <w:tcW w:w="5580" w:type="dxa"/>
            <w:vAlign w:val="center"/>
          </w:tcPr>
          <w:p w14:paraId="54B697C9" w14:textId="77777777" w:rsidR="00834622" w:rsidRPr="00585597" w:rsidRDefault="00834622" w:rsidP="00E04486">
            <w:pPr>
              <w:spacing w:after="0"/>
              <w:rPr>
                <w:b/>
                <w:szCs w:val="22"/>
              </w:rPr>
            </w:pPr>
            <w:r w:rsidRPr="00585597">
              <w:rPr>
                <w:b/>
                <w:szCs w:val="22"/>
              </w:rPr>
              <w:t xml:space="preserve">Deadline to Submit Applications by </w:t>
            </w:r>
            <w:r w:rsidR="004270CC" w:rsidRPr="00585597">
              <w:rPr>
                <w:b/>
                <w:szCs w:val="22"/>
              </w:rPr>
              <w:t>11:59</w:t>
            </w:r>
            <w:r w:rsidRPr="00585597">
              <w:rPr>
                <w:b/>
                <w:szCs w:val="22"/>
              </w:rPr>
              <w:t xml:space="preserve"> p.m.*</w:t>
            </w:r>
          </w:p>
        </w:tc>
        <w:tc>
          <w:tcPr>
            <w:tcW w:w="3075" w:type="dxa"/>
            <w:vAlign w:val="center"/>
          </w:tcPr>
          <w:p w14:paraId="7BE9CBC3" w14:textId="3E84AB17" w:rsidR="00834622" w:rsidRPr="00585597" w:rsidRDefault="00EA5C1F" w:rsidP="00FA7BAA">
            <w:pPr>
              <w:spacing w:after="0"/>
              <w:jc w:val="center"/>
              <w:rPr>
                <w:b/>
                <w:szCs w:val="22"/>
              </w:rPr>
            </w:pPr>
            <w:r w:rsidRPr="00585597">
              <w:rPr>
                <w:b/>
                <w:szCs w:val="22"/>
              </w:rPr>
              <w:t>October 30</w:t>
            </w:r>
            <w:r w:rsidR="00440775" w:rsidRPr="00585597">
              <w:rPr>
                <w:b/>
                <w:szCs w:val="22"/>
              </w:rPr>
              <w:t>, 2026</w:t>
            </w:r>
          </w:p>
        </w:tc>
      </w:tr>
      <w:tr w:rsidR="00834622" w:rsidRPr="00585597" w14:paraId="78A9C13C" w14:textId="77777777" w:rsidTr="007B63DA">
        <w:trPr>
          <w:cantSplit/>
          <w:trHeight w:val="360"/>
          <w:jc w:val="center"/>
        </w:trPr>
        <w:tc>
          <w:tcPr>
            <w:tcW w:w="5580" w:type="dxa"/>
            <w:vAlign w:val="center"/>
          </w:tcPr>
          <w:p w14:paraId="1944A492" w14:textId="77777777" w:rsidR="00834622" w:rsidRPr="00585597" w:rsidRDefault="00834622" w:rsidP="00E04486">
            <w:pPr>
              <w:spacing w:after="0"/>
              <w:rPr>
                <w:szCs w:val="22"/>
              </w:rPr>
            </w:pPr>
            <w:r w:rsidRPr="00585597">
              <w:rPr>
                <w:szCs w:val="22"/>
              </w:rPr>
              <w:t xml:space="preserve">Anticipated Notice of Proposed Awards Posting </w:t>
            </w:r>
          </w:p>
        </w:tc>
        <w:tc>
          <w:tcPr>
            <w:tcW w:w="3075" w:type="dxa"/>
            <w:vAlign w:val="center"/>
          </w:tcPr>
          <w:p w14:paraId="796A28BD" w14:textId="230B6AF7" w:rsidR="00834622" w:rsidRPr="00585597" w:rsidRDefault="00095B7F" w:rsidP="00FA7BAA">
            <w:pPr>
              <w:spacing w:after="0"/>
              <w:jc w:val="center"/>
              <w:rPr>
                <w:szCs w:val="22"/>
              </w:rPr>
            </w:pPr>
            <w:r w:rsidRPr="00585597">
              <w:rPr>
                <w:szCs w:val="22"/>
              </w:rPr>
              <w:t xml:space="preserve">January </w:t>
            </w:r>
            <w:r w:rsidR="00440775" w:rsidRPr="00585597">
              <w:rPr>
                <w:szCs w:val="22"/>
              </w:rPr>
              <w:t>202</w:t>
            </w:r>
            <w:r w:rsidRPr="00585597">
              <w:rPr>
                <w:szCs w:val="22"/>
              </w:rPr>
              <w:t>7</w:t>
            </w:r>
          </w:p>
        </w:tc>
      </w:tr>
      <w:tr w:rsidR="00834622" w:rsidRPr="00585597" w14:paraId="2AF84E55" w14:textId="77777777" w:rsidTr="007B63DA">
        <w:trPr>
          <w:cantSplit/>
          <w:trHeight w:val="360"/>
          <w:jc w:val="center"/>
        </w:trPr>
        <w:tc>
          <w:tcPr>
            <w:tcW w:w="5580" w:type="dxa"/>
            <w:vAlign w:val="center"/>
          </w:tcPr>
          <w:p w14:paraId="23670E43" w14:textId="77777777" w:rsidR="00834622" w:rsidRPr="00585597" w:rsidRDefault="00834622" w:rsidP="005A220D">
            <w:pPr>
              <w:spacing w:after="0"/>
              <w:rPr>
                <w:szCs w:val="22"/>
              </w:rPr>
            </w:pPr>
            <w:r w:rsidRPr="00585597">
              <w:rPr>
                <w:szCs w:val="22"/>
              </w:rPr>
              <w:t xml:space="preserve">Anticipated </w:t>
            </w:r>
            <w:r w:rsidR="005A220D" w:rsidRPr="00585597">
              <w:rPr>
                <w:szCs w:val="22"/>
              </w:rPr>
              <w:t>CEC</w:t>
            </w:r>
            <w:r w:rsidRPr="00585597">
              <w:rPr>
                <w:szCs w:val="22"/>
              </w:rPr>
              <w:t xml:space="preserve"> Business Meeting </w:t>
            </w:r>
          </w:p>
        </w:tc>
        <w:tc>
          <w:tcPr>
            <w:tcW w:w="3075" w:type="dxa"/>
            <w:vAlign w:val="center"/>
          </w:tcPr>
          <w:p w14:paraId="439AF6BB" w14:textId="1E13D8E4" w:rsidR="00834622" w:rsidRPr="00585597" w:rsidRDefault="00BF757B" w:rsidP="00FA7BAA">
            <w:pPr>
              <w:spacing w:after="0"/>
              <w:jc w:val="center"/>
              <w:rPr>
                <w:szCs w:val="22"/>
              </w:rPr>
            </w:pPr>
            <w:r w:rsidRPr="00585597">
              <w:rPr>
                <w:szCs w:val="22"/>
              </w:rPr>
              <w:t>April</w:t>
            </w:r>
            <w:r w:rsidR="00B941AF" w:rsidRPr="00585597">
              <w:rPr>
                <w:szCs w:val="22"/>
              </w:rPr>
              <w:t xml:space="preserve"> </w:t>
            </w:r>
            <w:r w:rsidR="00160E47" w:rsidRPr="00585597">
              <w:rPr>
                <w:szCs w:val="22"/>
              </w:rPr>
              <w:t>202</w:t>
            </w:r>
            <w:r w:rsidR="00526C90" w:rsidRPr="00585597">
              <w:rPr>
                <w:szCs w:val="22"/>
              </w:rPr>
              <w:t>7</w:t>
            </w:r>
          </w:p>
        </w:tc>
      </w:tr>
    </w:tbl>
    <w:p w14:paraId="12E1EA06" w14:textId="77777777" w:rsidR="00E4536E" w:rsidRPr="00585597" w:rsidRDefault="00E4536E" w:rsidP="00E04486">
      <w:pPr>
        <w:spacing w:after="0"/>
        <w:rPr>
          <w:szCs w:val="22"/>
        </w:rPr>
      </w:pPr>
      <w:bookmarkStart w:id="19" w:name="_Toc219275086"/>
      <w:bookmarkStart w:id="20" w:name="_Toc305406669"/>
      <w:bookmarkStart w:id="21" w:name="_Toc198951306"/>
      <w:bookmarkStart w:id="22" w:name="_Toc201713533"/>
      <w:bookmarkStart w:id="23" w:name="_Toc217726087"/>
      <w:bookmarkStart w:id="24" w:name="_Toc219275083"/>
    </w:p>
    <w:p w14:paraId="7FDBA52B" w14:textId="77777777" w:rsidR="00A53D28" w:rsidRPr="00677FAD" w:rsidRDefault="003D1490" w:rsidP="00785D4B">
      <w:pPr>
        <w:pStyle w:val="Heading3"/>
      </w:pPr>
      <w:bookmarkStart w:id="25" w:name="_Toc236399201"/>
      <w:bookmarkStart w:id="26" w:name="_Toc236918713"/>
      <w:r w:rsidRPr="00677FAD">
        <w:t xml:space="preserve">How Award </w:t>
      </w:r>
      <w:r w:rsidR="00920DB9">
        <w:t>I</w:t>
      </w:r>
      <w:r w:rsidRPr="00677FAD">
        <w:t>s Determined</w:t>
      </w:r>
      <w:bookmarkEnd w:id="19"/>
      <w:bookmarkEnd w:id="20"/>
      <w:bookmarkEnd w:id="25"/>
      <w:bookmarkEnd w:id="26"/>
    </w:p>
    <w:p w14:paraId="285C5D48" w14:textId="3A75DBB3" w:rsidR="00D77B27" w:rsidRPr="00585597" w:rsidRDefault="00232886" w:rsidP="00E26DE1">
      <w:pPr>
        <w:spacing w:after="0"/>
        <w:ind w:left="720"/>
        <w:rPr>
          <w:szCs w:val="22"/>
        </w:rPr>
      </w:pPr>
      <w:r w:rsidRPr="00585597">
        <w:rPr>
          <w:szCs w:val="24"/>
        </w:rPr>
        <w:t>Applicants</w:t>
      </w:r>
      <w:r w:rsidR="00644881" w:rsidRPr="00585597">
        <w:rPr>
          <w:szCs w:val="24"/>
        </w:rPr>
        <w:t xml:space="preserve"> passing administrative and technical screening will</w:t>
      </w:r>
      <w:r w:rsidRPr="00585597">
        <w:rPr>
          <w:szCs w:val="24"/>
        </w:rPr>
        <w:t xml:space="preserve"> compete based on </w:t>
      </w:r>
      <w:r w:rsidR="00644881" w:rsidRPr="00585597">
        <w:rPr>
          <w:szCs w:val="24"/>
        </w:rPr>
        <w:t xml:space="preserve">evaluation </w:t>
      </w:r>
      <w:r w:rsidR="007D7FE5" w:rsidRPr="00585597">
        <w:rPr>
          <w:szCs w:val="24"/>
        </w:rPr>
        <w:t>criteria and</w:t>
      </w:r>
      <w:r w:rsidRPr="00585597">
        <w:rPr>
          <w:szCs w:val="24"/>
        </w:rPr>
        <w:t xml:space="preserve"> </w:t>
      </w:r>
      <w:r w:rsidR="00644881" w:rsidRPr="00585597">
        <w:rPr>
          <w:szCs w:val="24"/>
        </w:rPr>
        <w:t xml:space="preserve">will be </w:t>
      </w:r>
      <w:r w:rsidRPr="00585597">
        <w:rPr>
          <w:szCs w:val="24"/>
        </w:rPr>
        <w:t>scored and ranked based on those criteria.</w:t>
      </w:r>
      <w:r w:rsidR="00D77B27" w:rsidRPr="00585597">
        <w:rPr>
          <w:szCs w:val="24"/>
        </w:rPr>
        <w:t xml:space="preserve"> </w:t>
      </w:r>
      <w:r w:rsidR="002A1478" w:rsidRPr="00585597">
        <w:rPr>
          <w:szCs w:val="24"/>
        </w:rPr>
        <w:t xml:space="preserve">Unless </w:t>
      </w:r>
      <w:r w:rsidR="0022464C" w:rsidRPr="00585597">
        <w:rPr>
          <w:szCs w:val="24"/>
        </w:rPr>
        <w:t>CEC</w:t>
      </w:r>
      <w:r w:rsidR="002A1478" w:rsidRPr="00585597">
        <w:rPr>
          <w:szCs w:val="24"/>
        </w:rPr>
        <w:t xml:space="preserve"> exercises any of its other rights regarding this solicitation (e.g., to cancel the solicitation or reduce funding), a</w:t>
      </w:r>
      <w:r w:rsidR="00B9486D" w:rsidRPr="00585597">
        <w:rPr>
          <w:szCs w:val="24"/>
        </w:rPr>
        <w:t>pplications obtaining at least the minimum passing score will be recommended for funding in ranked order until all funds available under this solicitation are exhausted</w:t>
      </w:r>
      <w:r w:rsidR="00D77B27" w:rsidRPr="00585597">
        <w:rPr>
          <w:szCs w:val="22"/>
        </w:rPr>
        <w:t>.</w:t>
      </w:r>
    </w:p>
    <w:p w14:paraId="7A7353F7" w14:textId="77777777" w:rsidR="00356D38" w:rsidRPr="00585597" w:rsidRDefault="00356D38" w:rsidP="00E04486">
      <w:pPr>
        <w:spacing w:after="0"/>
        <w:rPr>
          <w:szCs w:val="24"/>
        </w:rPr>
      </w:pPr>
    </w:p>
    <w:p w14:paraId="35692F81" w14:textId="77777777" w:rsidR="00DA798F" w:rsidRPr="00585597" w:rsidRDefault="00DA798F" w:rsidP="00E26DE1">
      <w:pPr>
        <w:spacing w:after="0"/>
        <w:ind w:left="720"/>
        <w:rPr>
          <w:szCs w:val="24"/>
        </w:rPr>
      </w:pPr>
      <w:r w:rsidRPr="00585597">
        <w:rPr>
          <w:szCs w:val="24"/>
        </w:rPr>
        <w:t xml:space="preserve">If the funds available under this solicitation are insufficient to fully fund a grant proposal, </w:t>
      </w:r>
      <w:r w:rsidR="005A220D" w:rsidRPr="00585597">
        <w:rPr>
          <w:szCs w:val="24"/>
        </w:rPr>
        <w:t>CEC</w:t>
      </w:r>
      <w:r w:rsidRPr="00585597">
        <w:rPr>
          <w:szCs w:val="24"/>
        </w:rPr>
        <w:t xml:space="preserve"> reserves the right to recommend partially funding that proposal.  In this event, the </w:t>
      </w:r>
      <w:r w:rsidR="00E0770E" w:rsidRPr="00585597">
        <w:rPr>
          <w:szCs w:val="24"/>
        </w:rPr>
        <w:t>p</w:t>
      </w:r>
      <w:r w:rsidRPr="00585597">
        <w:rPr>
          <w:szCs w:val="24"/>
        </w:rPr>
        <w:t xml:space="preserve">roposed Applicant/Awardee and Commission Agreement Manager (CAM) shall meet and </w:t>
      </w:r>
      <w:r w:rsidR="005A220D" w:rsidRPr="00585597">
        <w:rPr>
          <w:szCs w:val="24"/>
        </w:rPr>
        <w:t xml:space="preserve">attempt to </w:t>
      </w:r>
      <w:r w:rsidRPr="00585597">
        <w:rPr>
          <w:szCs w:val="24"/>
        </w:rPr>
        <w:t>reach agreement on a reduced scope of work commensurate with the level of available funding.</w:t>
      </w:r>
    </w:p>
    <w:p w14:paraId="1F503C9C" w14:textId="77777777" w:rsidR="0026624D" w:rsidRPr="00585597" w:rsidRDefault="0026624D" w:rsidP="00E04486">
      <w:pPr>
        <w:spacing w:after="0"/>
        <w:rPr>
          <w:szCs w:val="24"/>
        </w:rPr>
      </w:pPr>
    </w:p>
    <w:p w14:paraId="6431F0DB" w14:textId="77777777" w:rsidR="00DD5F50" w:rsidRPr="00677FAD" w:rsidRDefault="00FF4E8A" w:rsidP="00785D4B">
      <w:pPr>
        <w:pStyle w:val="Heading3"/>
      </w:pPr>
      <w:bookmarkStart w:id="27" w:name="_Toc352232771"/>
      <w:bookmarkStart w:id="28" w:name="_Toc236399202"/>
      <w:bookmarkStart w:id="29" w:name="_Toc236918714"/>
      <w:r w:rsidRPr="00677FAD">
        <w:rPr>
          <w:lang w:eastAsia="x-none"/>
        </w:rPr>
        <w:t>Availability</w:t>
      </w:r>
      <w:r w:rsidRPr="00677FAD">
        <w:t xml:space="preserve"> of Funds</w:t>
      </w:r>
      <w:bookmarkEnd w:id="27"/>
      <w:bookmarkEnd w:id="28"/>
      <w:bookmarkEnd w:id="29"/>
    </w:p>
    <w:p w14:paraId="6AF1E6A2" w14:textId="1A5FC8ED" w:rsidR="00360B39" w:rsidRPr="00585597" w:rsidRDefault="00FF4E8A" w:rsidP="00E26DE1">
      <w:pPr>
        <w:spacing w:after="0"/>
        <w:ind w:left="720"/>
        <w:rPr>
          <w:szCs w:val="24"/>
        </w:rPr>
      </w:pPr>
      <w:r w:rsidRPr="00585597">
        <w:rPr>
          <w:szCs w:val="24"/>
        </w:rPr>
        <w:t xml:space="preserve">A total of </w:t>
      </w:r>
      <w:r w:rsidR="00961BD8" w:rsidRPr="00585597">
        <w:rPr>
          <w:szCs w:val="24"/>
        </w:rPr>
        <w:t>$</w:t>
      </w:r>
      <w:r w:rsidR="00835E32" w:rsidRPr="00585597">
        <w:rPr>
          <w:szCs w:val="24"/>
        </w:rPr>
        <w:t>6</w:t>
      </w:r>
      <w:r w:rsidR="00CB0BC5" w:rsidRPr="00585597">
        <w:rPr>
          <w:szCs w:val="24"/>
        </w:rPr>
        <w:t>,000,000</w:t>
      </w:r>
      <w:r w:rsidR="00D47CD0" w:rsidRPr="00585597">
        <w:rPr>
          <w:szCs w:val="24"/>
        </w:rPr>
        <w:t xml:space="preserve"> is</w:t>
      </w:r>
      <w:r w:rsidRPr="00585597">
        <w:rPr>
          <w:szCs w:val="24"/>
        </w:rPr>
        <w:t xml:space="preserve"> available for awards under this solicitation. </w:t>
      </w:r>
      <w:r w:rsidR="005A220D" w:rsidRPr="00585597">
        <w:rPr>
          <w:szCs w:val="24"/>
        </w:rPr>
        <w:t>CEC</w:t>
      </w:r>
      <w:r w:rsidRPr="00585597">
        <w:rPr>
          <w:szCs w:val="24"/>
        </w:rPr>
        <w:t>, at its sole discretion, reserves the right to increase or decrease</w:t>
      </w:r>
      <w:r w:rsidR="00985645" w:rsidRPr="00585597">
        <w:rPr>
          <w:szCs w:val="24"/>
        </w:rPr>
        <w:t xml:space="preserve"> </w:t>
      </w:r>
      <w:r w:rsidRPr="00585597">
        <w:rPr>
          <w:szCs w:val="24"/>
        </w:rPr>
        <w:t>the amount of funds available under this solicitation.</w:t>
      </w:r>
    </w:p>
    <w:p w14:paraId="5D29D654" w14:textId="77777777" w:rsidR="00DD5F50" w:rsidRPr="00585597" w:rsidRDefault="00DD5F50" w:rsidP="00E04486">
      <w:pPr>
        <w:spacing w:after="0"/>
        <w:rPr>
          <w:szCs w:val="22"/>
        </w:rPr>
      </w:pPr>
    </w:p>
    <w:p w14:paraId="29102990" w14:textId="564A5751" w:rsidR="00FF4E8A" w:rsidRPr="00103E87" w:rsidRDefault="001434AB" w:rsidP="00785D4B">
      <w:pPr>
        <w:pStyle w:val="Heading3"/>
      </w:pPr>
      <w:bookmarkStart w:id="30" w:name="_Toc236399203"/>
      <w:bookmarkStart w:id="31" w:name="_Toc236918715"/>
      <w:r w:rsidRPr="00103E87">
        <w:lastRenderedPageBreak/>
        <w:t xml:space="preserve">Minimum </w:t>
      </w:r>
      <w:r w:rsidRPr="00103E87">
        <w:rPr>
          <w:lang w:eastAsia="x-none"/>
        </w:rPr>
        <w:t>and</w:t>
      </w:r>
      <w:r w:rsidRPr="00103E87">
        <w:t xml:space="preserve"> </w:t>
      </w:r>
      <w:r w:rsidR="000D0EA9" w:rsidRPr="00103E87">
        <w:t>Maximum</w:t>
      </w:r>
      <w:r w:rsidR="00FD56EE" w:rsidRPr="00103E87">
        <w:t xml:space="preserve"> Award Amounts</w:t>
      </w:r>
      <w:bookmarkEnd w:id="30"/>
      <w:bookmarkEnd w:id="31"/>
    </w:p>
    <w:p w14:paraId="6C173301" w14:textId="66E65BB4" w:rsidR="00FF4E8A" w:rsidRPr="004F13E3" w:rsidRDefault="00CE2BD7" w:rsidP="00225339">
      <w:pPr>
        <w:pStyle w:val="ListParagraph"/>
        <w:numPr>
          <w:ilvl w:val="0"/>
          <w:numId w:val="15"/>
        </w:numPr>
        <w:ind w:left="1080"/>
      </w:pPr>
      <w:r w:rsidRPr="004F13E3">
        <w:t>The minimum CEC award amount per application is</w:t>
      </w:r>
      <w:r w:rsidR="003E7111" w:rsidRPr="004F13E3">
        <w:t xml:space="preserve"> </w:t>
      </w:r>
      <w:r w:rsidR="002039C0" w:rsidRPr="004F13E3">
        <w:t>$500,000</w:t>
      </w:r>
      <w:r w:rsidR="00193024" w:rsidRPr="004F13E3">
        <w:t xml:space="preserve"> </w:t>
      </w:r>
      <w:r w:rsidR="003E7111" w:rsidRPr="004F13E3">
        <w:t xml:space="preserve">and the maximum award amount per application is </w:t>
      </w:r>
      <w:r w:rsidR="00921A55" w:rsidRPr="004F13E3">
        <w:t>$</w:t>
      </w:r>
      <w:r w:rsidR="000D1FBB" w:rsidRPr="004F13E3">
        <w:t>2,0</w:t>
      </w:r>
      <w:r w:rsidR="00921A55" w:rsidRPr="004F13E3">
        <w:t>00,000</w:t>
      </w:r>
      <w:r w:rsidR="00E0770E" w:rsidRPr="004F13E3">
        <w:t xml:space="preserve">. </w:t>
      </w:r>
      <w:r w:rsidR="008C0480" w:rsidRPr="004F13E3">
        <w:t>Applicants must request at least $500,000.</w:t>
      </w:r>
    </w:p>
    <w:p w14:paraId="510CA852" w14:textId="77777777" w:rsidR="00F95FB3" w:rsidRPr="00585597" w:rsidRDefault="00F95FB3" w:rsidP="00E04486">
      <w:pPr>
        <w:spacing w:after="0"/>
        <w:rPr>
          <w:szCs w:val="22"/>
        </w:rPr>
      </w:pPr>
    </w:p>
    <w:p w14:paraId="6DA22E79" w14:textId="77777777" w:rsidR="00380AAC" w:rsidRPr="00050087" w:rsidRDefault="00380AAC" w:rsidP="00785D4B">
      <w:pPr>
        <w:pStyle w:val="Heading3"/>
      </w:pPr>
      <w:bookmarkStart w:id="32" w:name="_Toc236399204"/>
      <w:bookmarkStart w:id="33" w:name="_Toc236918716"/>
      <w:r w:rsidRPr="00050087">
        <w:rPr>
          <w:lang w:eastAsia="x-none"/>
        </w:rPr>
        <w:t>Maximum</w:t>
      </w:r>
      <w:r w:rsidRPr="00050087">
        <w:t xml:space="preserve"> Number of Applications</w:t>
      </w:r>
      <w:bookmarkEnd w:id="32"/>
      <w:bookmarkEnd w:id="33"/>
    </w:p>
    <w:p w14:paraId="6A3044A3" w14:textId="37D8C52B" w:rsidR="006102B2" w:rsidRPr="00585597" w:rsidRDefault="00D3532A" w:rsidP="00274A9F">
      <w:pPr>
        <w:keepLines/>
        <w:spacing w:after="0"/>
        <w:ind w:left="720"/>
        <w:rPr>
          <w:szCs w:val="22"/>
        </w:rPr>
      </w:pPr>
      <w:r w:rsidRPr="00585597">
        <w:rPr>
          <w:szCs w:val="22"/>
        </w:rPr>
        <w:t xml:space="preserve">Applicants are only eligible to submit </w:t>
      </w:r>
      <w:r w:rsidR="00475BD7" w:rsidRPr="00585597">
        <w:rPr>
          <w:szCs w:val="22"/>
        </w:rPr>
        <w:t>one</w:t>
      </w:r>
      <w:r w:rsidRPr="00585597">
        <w:rPr>
          <w:szCs w:val="22"/>
        </w:rPr>
        <w:t xml:space="preserve"> application </w:t>
      </w:r>
      <w:r w:rsidR="00A17989" w:rsidRPr="00585597">
        <w:rPr>
          <w:szCs w:val="22"/>
        </w:rPr>
        <w:t>under this solicitation</w:t>
      </w:r>
      <w:r w:rsidR="00A97817" w:rsidRPr="00585597">
        <w:rPr>
          <w:szCs w:val="22"/>
        </w:rPr>
        <w:t xml:space="preserve">. </w:t>
      </w:r>
      <w:r w:rsidR="00100987" w:rsidRPr="00585597">
        <w:rPr>
          <w:szCs w:val="22"/>
        </w:rPr>
        <w:t>In addition,</w:t>
      </w:r>
      <w:r w:rsidR="0057455E" w:rsidRPr="00585597">
        <w:rPr>
          <w:szCs w:val="22"/>
        </w:rPr>
        <w:t xml:space="preserve"> an A</w:t>
      </w:r>
      <w:r w:rsidR="00A97817" w:rsidRPr="00585597">
        <w:rPr>
          <w:szCs w:val="22"/>
        </w:rPr>
        <w:t xml:space="preserve">pplicant </w:t>
      </w:r>
      <w:r w:rsidR="0057455E" w:rsidRPr="00585597">
        <w:rPr>
          <w:szCs w:val="22"/>
        </w:rPr>
        <w:t xml:space="preserve">may </w:t>
      </w:r>
      <w:r w:rsidR="00A97817" w:rsidRPr="00585597">
        <w:rPr>
          <w:szCs w:val="22"/>
        </w:rPr>
        <w:t xml:space="preserve">not be </w:t>
      </w:r>
      <w:r w:rsidR="0057455E" w:rsidRPr="00585597">
        <w:rPr>
          <w:szCs w:val="22"/>
        </w:rPr>
        <w:t xml:space="preserve">identified </w:t>
      </w:r>
      <w:r w:rsidR="00A97817" w:rsidRPr="00585597">
        <w:rPr>
          <w:szCs w:val="22"/>
        </w:rPr>
        <w:t xml:space="preserve">as a major subrecipient on </w:t>
      </w:r>
      <w:r w:rsidR="0057455E" w:rsidRPr="00585597">
        <w:rPr>
          <w:szCs w:val="22"/>
        </w:rPr>
        <w:t>an</w:t>
      </w:r>
      <w:r w:rsidR="00A97817" w:rsidRPr="00585597">
        <w:rPr>
          <w:szCs w:val="22"/>
        </w:rPr>
        <w:t>other application</w:t>
      </w:r>
      <w:r w:rsidR="006102B2" w:rsidRPr="00585597">
        <w:rPr>
          <w:szCs w:val="22"/>
        </w:rPr>
        <w:t xml:space="preserve"> submitted under this solicitation</w:t>
      </w:r>
      <w:r w:rsidR="00A97817" w:rsidRPr="00585597">
        <w:rPr>
          <w:szCs w:val="22"/>
        </w:rPr>
        <w:t>.</w:t>
      </w:r>
    </w:p>
    <w:p w14:paraId="2BBD2C67" w14:textId="77777777" w:rsidR="006102B2" w:rsidRPr="00585597" w:rsidRDefault="006102B2" w:rsidP="00274A9F">
      <w:pPr>
        <w:keepLines/>
        <w:spacing w:after="0"/>
        <w:ind w:left="720"/>
        <w:rPr>
          <w:szCs w:val="22"/>
        </w:rPr>
      </w:pPr>
    </w:p>
    <w:p w14:paraId="2B74C574" w14:textId="41B904AA" w:rsidR="00A17989" w:rsidRPr="00585597" w:rsidRDefault="006102B2" w:rsidP="00274A9F">
      <w:pPr>
        <w:keepLines/>
        <w:spacing w:after="0"/>
        <w:ind w:left="720"/>
        <w:rPr>
          <w:szCs w:val="22"/>
        </w:rPr>
      </w:pPr>
      <w:r w:rsidRPr="00585597">
        <w:rPr>
          <w:szCs w:val="22"/>
        </w:rPr>
        <w:t xml:space="preserve">An </w:t>
      </w:r>
      <w:r w:rsidR="00A55912" w:rsidRPr="00585597">
        <w:rPr>
          <w:szCs w:val="22"/>
        </w:rPr>
        <w:t>Applicant or an</w:t>
      </w:r>
      <w:r w:rsidR="00995C4C" w:rsidRPr="00585597">
        <w:rPr>
          <w:szCs w:val="22"/>
        </w:rPr>
        <w:t>y other</w:t>
      </w:r>
      <w:r w:rsidR="00A55912" w:rsidRPr="00585597">
        <w:rPr>
          <w:szCs w:val="22"/>
        </w:rPr>
        <w:t xml:space="preserve"> entity </w:t>
      </w:r>
      <w:r w:rsidRPr="00585597">
        <w:rPr>
          <w:szCs w:val="22"/>
        </w:rPr>
        <w:t xml:space="preserve">may participate in multiple applications only if it serves as a subrecipient that is </w:t>
      </w:r>
      <w:r w:rsidRPr="00585597">
        <w:rPr>
          <w:b/>
          <w:bCs/>
          <w:szCs w:val="22"/>
        </w:rPr>
        <w:t>not</w:t>
      </w:r>
      <w:r w:rsidRPr="00585597">
        <w:rPr>
          <w:szCs w:val="22"/>
        </w:rPr>
        <w:t xml:space="preserve"> a major subrecipient. </w:t>
      </w:r>
      <w:r w:rsidR="00092999" w:rsidRPr="00585597">
        <w:rPr>
          <w:szCs w:val="22"/>
        </w:rPr>
        <w:t xml:space="preserve">There is no limit </w:t>
      </w:r>
      <w:r w:rsidR="002B1BFA" w:rsidRPr="00585597">
        <w:rPr>
          <w:szCs w:val="22"/>
        </w:rPr>
        <w:t>to</w:t>
      </w:r>
      <w:r w:rsidR="00092999" w:rsidRPr="00585597">
        <w:rPr>
          <w:szCs w:val="22"/>
        </w:rPr>
        <w:t xml:space="preserve"> the number of applications in which an entity may participate as a non-major subrecipient.</w:t>
      </w:r>
      <w:r w:rsidR="00151227" w:rsidRPr="00585597">
        <w:rPr>
          <w:szCs w:val="22"/>
        </w:rPr>
        <w:t xml:space="preserve"> For purposes of this solicitation:</w:t>
      </w:r>
    </w:p>
    <w:p w14:paraId="1A15A03E" w14:textId="560E9376" w:rsidR="00AB62E6" w:rsidRPr="00585597" w:rsidRDefault="00AB62E6" w:rsidP="00225339">
      <w:pPr>
        <w:pStyle w:val="ListParagraph"/>
        <w:numPr>
          <w:ilvl w:val="0"/>
          <w:numId w:val="15"/>
        </w:numPr>
        <w:ind w:left="1080"/>
        <w:rPr>
          <w:szCs w:val="22"/>
        </w:rPr>
      </w:pPr>
      <w:r w:rsidRPr="00585597">
        <w:rPr>
          <w:szCs w:val="22"/>
        </w:rPr>
        <w:t>A </w:t>
      </w:r>
      <w:r w:rsidRPr="00585597">
        <w:rPr>
          <w:i/>
          <w:iCs/>
          <w:szCs w:val="22"/>
        </w:rPr>
        <w:t>recipient</w:t>
      </w:r>
      <w:r w:rsidRPr="00585597">
        <w:rPr>
          <w:szCs w:val="22"/>
        </w:rPr>
        <w:t> is defined as the entity that executed the grant agreement with the CEC. </w:t>
      </w:r>
    </w:p>
    <w:p w14:paraId="4AB11D79" w14:textId="5AE175AA" w:rsidR="00AB62E6" w:rsidRPr="00585597" w:rsidRDefault="00AB62E6" w:rsidP="00225339">
      <w:pPr>
        <w:pStyle w:val="ListParagraph"/>
        <w:numPr>
          <w:ilvl w:val="0"/>
          <w:numId w:val="15"/>
        </w:numPr>
        <w:ind w:left="1080"/>
        <w:rPr>
          <w:szCs w:val="22"/>
        </w:rPr>
      </w:pPr>
      <w:r w:rsidRPr="00585597">
        <w:rPr>
          <w:szCs w:val="22"/>
        </w:rPr>
        <w:t>A </w:t>
      </w:r>
      <w:r w:rsidRPr="00585597">
        <w:rPr>
          <w:i/>
          <w:iCs/>
          <w:szCs w:val="22"/>
        </w:rPr>
        <w:t>subrecipient</w:t>
      </w:r>
      <w:r w:rsidRPr="00585597">
        <w:rPr>
          <w:szCs w:val="22"/>
        </w:rPr>
        <w:t xml:space="preserve"> is defined as an entity that receives grant funds directly from the Recipient and is entrusted by the Recipient to make decisions about how to conduct some of the grant’s activities. A </w:t>
      </w:r>
      <w:r w:rsidR="00D22D86" w:rsidRPr="00585597">
        <w:rPr>
          <w:szCs w:val="22"/>
        </w:rPr>
        <w:t>s</w:t>
      </w:r>
      <w:r w:rsidRPr="00585597">
        <w:rPr>
          <w:szCs w:val="22"/>
        </w:rPr>
        <w:t>ubrecipient’s role involves discretion over grant activities and is not merely just selling goods or services. </w:t>
      </w:r>
    </w:p>
    <w:p w14:paraId="1E5BC28D" w14:textId="57AA4F5D" w:rsidR="00AB62E6" w:rsidRPr="00585597" w:rsidRDefault="00E95004" w:rsidP="00225339">
      <w:pPr>
        <w:pStyle w:val="ListParagraph"/>
        <w:numPr>
          <w:ilvl w:val="0"/>
          <w:numId w:val="15"/>
        </w:numPr>
        <w:ind w:left="1080"/>
        <w:rPr>
          <w:szCs w:val="22"/>
        </w:rPr>
      </w:pPr>
      <w:r w:rsidRPr="00585597">
        <w:rPr>
          <w:szCs w:val="22"/>
        </w:rPr>
        <w:t xml:space="preserve">A </w:t>
      </w:r>
      <w:r w:rsidRPr="00585597">
        <w:rPr>
          <w:i/>
          <w:iCs/>
          <w:szCs w:val="22"/>
        </w:rPr>
        <w:t>major subrecipient</w:t>
      </w:r>
      <w:r w:rsidRPr="00585597">
        <w:rPr>
          <w:szCs w:val="22"/>
        </w:rPr>
        <w:t xml:space="preserve"> is defined as </w:t>
      </w:r>
      <w:r w:rsidR="009446EA" w:rsidRPr="00585597">
        <w:rPr>
          <w:szCs w:val="22"/>
        </w:rPr>
        <w:t>a</w:t>
      </w:r>
      <w:r w:rsidR="009F4123" w:rsidRPr="00585597">
        <w:rPr>
          <w:szCs w:val="22"/>
        </w:rPr>
        <w:t xml:space="preserve">ny subrecipient receiving $100,000 or more in </w:t>
      </w:r>
      <w:r w:rsidR="00D22D86" w:rsidRPr="00585597">
        <w:rPr>
          <w:szCs w:val="22"/>
        </w:rPr>
        <w:t>CEC</w:t>
      </w:r>
      <w:r w:rsidR="009F4123" w:rsidRPr="00585597">
        <w:rPr>
          <w:szCs w:val="22"/>
        </w:rPr>
        <w:t xml:space="preserve"> funds</w:t>
      </w:r>
      <w:r w:rsidR="009446EA" w:rsidRPr="00585597">
        <w:rPr>
          <w:szCs w:val="22"/>
        </w:rPr>
        <w:t>.</w:t>
      </w:r>
      <w:r w:rsidR="00F421CC" w:rsidRPr="00585597">
        <w:rPr>
          <w:szCs w:val="22"/>
        </w:rPr>
        <w:br/>
      </w:r>
    </w:p>
    <w:p w14:paraId="2C8E74A4" w14:textId="4B507E88" w:rsidR="009446EA" w:rsidRPr="00585597" w:rsidRDefault="009446EA" w:rsidP="00C9336F">
      <w:pPr>
        <w:spacing w:after="0"/>
        <w:ind w:left="720"/>
        <w:rPr>
          <w:szCs w:val="22"/>
        </w:rPr>
      </w:pPr>
      <w:r w:rsidRPr="009446EA">
        <w:rPr>
          <w:rFonts w:cs="Tahoma"/>
        </w:rPr>
        <w:t>Please</w:t>
      </w:r>
      <w:r w:rsidRPr="00585597">
        <w:rPr>
          <w:szCs w:val="22"/>
        </w:rPr>
        <w:t xml:space="preserve"> see</w:t>
      </w:r>
      <w:r w:rsidR="0078683C" w:rsidRPr="00585597">
        <w:rPr>
          <w:szCs w:val="22"/>
        </w:rPr>
        <w:t xml:space="preserve"> ECAMS Resources</w:t>
      </w:r>
      <w:r w:rsidR="00C2008C" w:rsidRPr="00585597">
        <w:rPr>
          <w:szCs w:val="22"/>
        </w:rPr>
        <w:t xml:space="preserve">, </w:t>
      </w:r>
      <w:hyperlink r:id="rId18" w:history="1">
        <w:r w:rsidR="00C2008C" w:rsidRPr="00585597">
          <w:rPr>
            <w:rStyle w:val="Hyperlink"/>
            <w:szCs w:val="22"/>
          </w:rPr>
          <w:t>Budget Category Guidance</w:t>
        </w:r>
      </w:hyperlink>
      <w:r w:rsidR="00F421CC" w:rsidRPr="00585597">
        <w:rPr>
          <w:szCs w:val="22"/>
        </w:rPr>
        <w:t xml:space="preserve"> </w:t>
      </w:r>
      <w:r w:rsidR="00317B47" w:rsidRPr="00585597">
        <w:t>https://www.energy.ca.gov/funding-opportunities/funding-resources/ecams-resources/budget-category-guidance</w:t>
      </w:r>
      <w:r w:rsidR="00E65479" w:rsidRPr="00585597">
        <w:rPr>
          <w:szCs w:val="22"/>
        </w:rPr>
        <w:t xml:space="preserve"> for more information about </w:t>
      </w:r>
      <w:r w:rsidR="00E42ADD" w:rsidRPr="00585597">
        <w:rPr>
          <w:szCs w:val="22"/>
        </w:rPr>
        <w:t>entity re</w:t>
      </w:r>
      <w:r w:rsidR="00FE0045" w:rsidRPr="00585597">
        <w:rPr>
          <w:szCs w:val="22"/>
        </w:rPr>
        <w:t>lationships includ</w:t>
      </w:r>
      <w:r w:rsidR="00317B47" w:rsidRPr="00585597">
        <w:rPr>
          <w:szCs w:val="22"/>
        </w:rPr>
        <w:t>ing recipients, subrecipients, vendors</w:t>
      </w:r>
      <w:r w:rsidR="00D22D86" w:rsidRPr="00585597">
        <w:rPr>
          <w:szCs w:val="22"/>
        </w:rPr>
        <w:t>,</w:t>
      </w:r>
      <w:r w:rsidR="00FE0045" w:rsidRPr="00585597">
        <w:rPr>
          <w:szCs w:val="22"/>
        </w:rPr>
        <w:t xml:space="preserve"> </w:t>
      </w:r>
      <w:r w:rsidR="00317B47" w:rsidRPr="00585597">
        <w:rPr>
          <w:szCs w:val="22"/>
        </w:rPr>
        <w:t xml:space="preserve">and consultants. </w:t>
      </w:r>
    </w:p>
    <w:p w14:paraId="38103F0D" w14:textId="77777777" w:rsidR="00823D83" w:rsidRPr="00585597" w:rsidRDefault="00823D83" w:rsidP="00E26DE1">
      <w:pPr>
        <w:spacing w:after="0"/>
        <w:ind w:left="720"/>
        <w:rPr>
          <w:szCs w:val="22"/>
          <w:highlight w:val="yellow"/>
        </w:rPr>
      </w:pPr>
    </w:p>
    <w:p w14:paraId="59437D76" w14:textId="0D90E354" w:rsidR="00823D83" w:rsidRDefault="00823D83" w:rsidP="0067422D">
      <w:pPr>
        <w:spacing w:after="0"/>
        <w:ind w:left="720"/>
        <w:rPr>
          <w:rFonts w:cs="Tahoma"/>
        </w:rPr>
      </w:pPr>
      <w:r w:rsidRPr="0071171A">
        <w:rPr>
          <w:rFonts w:cs="Tahoma"/>
        </w:rPr>
        <w:t xml:space="preserve">A group </w:t>
      </w:r>
      <w:r w:rsidR="00083FD1">
        <w:rPr>
          <w:rFonts w:cs="Tahoma"/>
        </w:rPr>
        <w:t xml:space="preserve">of </w:t>
      </w:r>
      <w:r w:rsidR="00E56449" w:rsidRPr="00511A45">
        <w:rPr>
          <w:rFonts w:cs="Tahoma"/>
        </w:rPr>
        <w:t xml:space="preserve">entities (e.g., jurisdictions, agencies, </w:t>
      </w:r>
      <w:r w:rsidR="00317A70">
        <w:rPr>
          <w:rFonts w:cs="Tahoma"/>
        </w:rPr>
        <w:t xml:space="preserve">or </w:t>
      </w:r>
      <w:r w:rsidR="00E56449" w:rsidRPr="00511A45">
        <w:rPr>
          <w:rFonts w:cs="Tahoma"/>
        </w:rPr>
        <w:t>organizations)</w:t>
      </w:r>
      <w:r w:rsidR="00100A51" w:rsidRPr="003F4C13">
        <w:rPr>
          <w:rFonts w:cs="Tahoma"/>
        </w:rPr>
        <w:t>,</w:t>
      </w:r>
      <w:r w:rsidRPr="0071171A">
        <w:rPr>
          <w:rFonts w:cs="Tahoma"/>
        </w:rPr>
        <w:t xml:space="preserve"> applying as a </w:t>
      </w:r>
      <w:r w:rsidRPr="003F4C13">
        <w:rPr>
          <w:rFonts w:cs="Tahoma"/>
        </w:rPr>
        <w:t xml:space="preserve">consortium must identify a single </w:t>
      </w:r>
      <w:r w:rsidR="00083FD1" w:rsidRPr="003F4C13">
        <w:rPr>
          <w:rFonts w:cs="Tahoma"/>
        </w:rPr>
        <w:t>entity</w:t>
      </w:r>
      <w:r w:rsidRPr="0071171A">
        <w:rPr>
          <w:rFonts w:cs="Tahoma"/>
        </w:rPr>
        <w:t xml:space="preserve"> to serve as the </w:t>
      </w:r>
      <w:r w:rsidRPr="008D4268">
        <w:rPr>
          <w:rFonts w:cs="Tahoma"/>
        </w:rPr>
        <w:t xml:space="preserve">Applicant. </w:t>
      </w:r>
      <w:r w:rsidR="00E712B0" w:rsidRPr="008D4268">
        <w:rPr>
          <w:rFonts w:cs="Tahoma"/>
        </w:rPr>
        <w:t>A</w:t>
      </w:r>
      <w:r w:rsidR="00E712B0">
        <w:rPr>
          <w:rFonts w:cs="Tahoma"/>
        </w:rPr>
        <w:t xml:space="preserve"> </w:t>
      </w:r>
      <w:r w:rsidR="00E712B0" w:rsidRPr="00585597">
        <w:t>l</w:t>
      </w:r>
      <w:r w:rsidR="00C96C99" w:rsidRPr="00585597">
        <w:t xml:space="preserve">etter of commitment (Attachment </w:t>
      </w:r>
      <w:r w:rsidR="00400C38" w:rsidRPr="00585597">
        <w:t>0</w:t>
      </w:r>
      <w:r w:rsidR="00C96C99" w:rsidRPr="00585597">
        <w:t>8) must be provided</w:t>
      </w:r>
      <w:r w:rsidRPr="0071171A">
        <w:rPr>
          <w:rFonts w:cs="Tahoma"/>
        </w:rPr>
        <w:t xml:space="preserve"> from each </w:t>
      </w:r>
      <w:r w:rsidR="008E08E5">
        <w:rPr>
          <w:rFonts w:cs="Tahoma"/>
        </w:rPr>
        <w:t>entity</w:t>
      </w:r>
      <w:r w:rsidR="00B25E6E">
        <w:rPr>
          <w:rFonts w:cs="Tahoma"/>
        </w:rPr>
        <w:t xml:space="preserve"> </w:t>
      </w:r>
      <w:r w:rsidRPr="0071171A">
        <w:rPr>
          <w:rFonts w:cs="Tahoma"/>
        </w:rPr>
        <w:t xml:space="preserve">planning to participate </w:t>
      </w:r>
      <w:r w:rsidRPr="007B025B">
        <w:rPr>
          <w:rFonts w:cs="Tahoma"/>
        </w:rPr>
        <w:t>certif</w:t>
      </w:r>
      <w:r w:rsidR="00C36F9D">
        <w:rPr>
          <w:rFonts w:cs="Tahoma"/>
        </w:rPr>
        <w:t xml:space="preserve">ying </w:t>
      </w:r>
      <w:r w:rsidRPr="007B025B">
        <w:rPr>
          <w:rFonts w:cs="Tahoma"/>
        </w:rPr>
        <w:t>th</w:t>
      </w:r>
      <w:r w:rsidR="00C36F9D">
        <w:rPr>
          <w:rFonts w:cs="Tahoma"/>
        </w:rPr>
        <w:t>e</w:t>
      </w:r>
      <w:r w:rsidRPr="007B025B">
        <w:rPr>
          <w:rFonts w:cs="Tahoma"/>
        </w:rPr>
        <w:t xml:space="preserve"> </w:t>
      </w:r>
      <w:r w:rsidR="00C36F9D">
        <w:rPr>
          <w:rFonts w:cs="Tahoma"/>
        </w:rPr>
        <w:t>Applicant h</w:t>
      </w:r>
      <w:r w:rsidRPr="007B025B">
        <w:rPr>
          <w:rFonts w:cs="Tahoma"/>
        </w:rPr>
        <w:t>a</w:t>
      </w:r>
      <w:r w:rsidR="00C36F9D">
        <w:rPr>
          <w:rFonts w:cs="Tahoma"/>
        </w:rPr>
        <w:t>s</w:t>
      </w:r>
      <w:r w:rsidRPr="007B025B">
        <w:rPr>
          <w:rFonts w:cs="Tahoma"/>
        </w:rPr>
        <w:t xml:space="preserve"> authority to apply on behalf of </w:t>
      </w:r>
      <w:r w:rsidR="00760403">
        <w:rPr>
          <w:rFonts w:cs="Tahoma"/>
        </w:rPr>
        <w:t>the consortium</w:t>
      </w:r>
      <w:r w:rsidRPr="007B025B">
        <w:rPr>
          <w:rFonts w:cs="Tahoma"/>
        </w:rPr>
        <w:t xml:space="preserve"> and that they are the sole entity applying on its behalf.</w:t>
      </w:r>
      <w:r w:rsidRPr="0071171A">
        <w:rPr>
          <w:rFonts w:cs="Tahoma"/>
        </w:rPr>
        <w:t xml:space="preserve"> </w:t>
      </w:r>
    </w:p>
    <w:p w14:paraId="1E469D46" w14:textId="77777777" w:rsidR="00905FD8" w:rsidRPr="00585597" w:rsidRDefault="00905FD8" w:rsidP="00E74066">
      <w:pPr>
        <w:spacing w:after="0"/>
        <w:ind w:left="720"/>
      </w:pPr>
    </w:p>
    <w:p w14:paraId="160C49F1" w14:textId="77777777" w:rsidR="00052A64" w:rsidRPr="007B025B" w:rsidRDefault="00052A64" w:rsidP="00785D4B">
      <w:pPr>
        <w:pStyle w:val="Heading3"/>
      </w:pPr>
      <w:bookmarkStart w:id="34" w:name="_Toc236399205"/>
      <w:bookmarkStart w:id="35" w:name="_Toc236918717"/>
      <w:r w:rsidRPr="007B025B">
        <w:t>Pre-</w:t>
      </w:r>
      <w:r w:rsidR="001661BE" w:rsidRPr="007B025B">
        <w:rPr>
          <w:lang w:eastAsia="x-none"/>
        </w:rPr>
        <w:t>Application</w:t>
      </w:r>
      <w:r w:rsidRPr="007B025B">
        <w:t xml:space="preserve"> Workshop</w:t>
      </w:r>
      <w:bookmarkEnd w:id="34"/>
      <w:bookmarkEnd w:id="35"/>
    </w:p>
    <w:p w14:paraId="707D6F46" w14:textId="5B860CA7" w:rsidR="00052A64" w:rsidRPr="00585597" w:rsidRDefault="15E1C28A" w:rsidP="00114287">
      <w:pPr>
        <w:ind w:left="720"/>
      </w:pPr>
      <w:r w:rsidRPr="00585597">
        <w:t>There will be one Pre-</w:t>
      </w:r>
      <w:r w:rsidR="70E995ED" w:rsidRPr="00585597">
        <w:t>Application</w:t>
      </w:r>
      <w:r w:rsidRPr="00585597">
        <w:t xml:space="preserve"> Workshop; participation in this meeting is optional but encouraged. The Pre-</w:t>
      </w:r>
      <w:r w:rsidR="70E995ED" w:rsidRPr="00585597">
        <w:t>Application</w:t>
      </w:r>
      <w:r w:rsidRPr="00585597">
        <w:t xml:space="preserve"> Workshop will be held </w:t>
      </w:r>
      <w:r w:rsidR="4A70C6B6" w:rsidRPr="00585597">
        <w:t xml:space="preserve">remotely </w:t>
      </w:r>
      <w:r w:rsidRPr="00585597">
        <w:t xml:space="preserve">through </w:t>
      </w:r>
      <w:r w:rsidR="0DBB788C" w:rsidRPr="00585597">
        <w:t>Zoom</w:t>
      </w:r>
      <w:r w:rsidRPr="00585597">
        <w:t xml:space="preserve"> at the date, time and location listed below. Please </w:t>
      </w:r>
      <w:r w:rsidR="00F325CF" w:rsidRPr="00585597">
        <w:t>email</w:t>
      </w:r>
      <w:r w:rsidRPr="00585597">
        <w:t xml:space="preserve"> </w:t>
      </w:r>
      <w:r w:rsidR="28B2B15B" w:rsidRPr="00585597">
        <w:t>the</w:t>
      </w:r>
      <w:r w:rsidR="10F5015F" w:rsidRPr="00585597">
        <w:t xml:space="preserve"> Commission Agreement Officer</w:t>
      </w:r>
      <w:r w:rsidR="1821BFFE" w:rsidRPr="00585597">
        <w:t xml:space="preserve"> (CAO)</w:t>
      </w:r>
      <w:r w:rsidR="10F5015F" w:rsidRPr="00585597">
        <w:t xml:space="preserve"> listed </w:t>
      </w:r>
      <w:r w:rsidR="5D74F7F1" w:rsidRPr="00585597">
        <w:t xml:space="preserve">below </w:t>
      </w:r>
      <w:r w:rsidRPr="00585597">
        <w:t xml:space="preserve">or refer to </w:t>
      </w:r>
      <w:hyperlink r:id="rId19">
        <w:r w:rsidR="48EC1203" w:rsidRPr="00585597">
          <w:rPr>
            <w:rStyle w:val="Hyperlink"/>
            <w:szCs w:val="24"/>
          </w:rPr>
          <w:t>CEC's solicitation information website</w:t>
        </w:r>
      </w:hyperlink>
      <w:r w:rsidR="056E22CC" w:rsidRPr="00585597">
        <w:t xml:space="preserve"> </w:t>
      </w:r>
      <w:r w:rsidR="3EA0962A" w:rsidRPr="00585597">
        <w:t xml:space="preserve">at </w:t>
      </w:r>
      <w:r w:rsidR="44E5165E" w:rsidRPr="00585597">
        <w:t>http</w:t>
      </w:r>
      <w:r w:rsidR="5DC93F62" w:rsidRPr="00585597">
        <w:t>s</w:t>
      </w:r>
      <w:r w:rsidR="44E5165E" w:rsidRPr="00585597">
        <w:t>://www.energy.ca.gov/</w:t>
      </w:r>
      <w:r w:rsidR="5DC93F62" w:rsidRPr="00585597">
        <w:t>funding-opportunities/solicitations</w:t>
      </w:r>
      <w:r w:rsidR="44E5165E" w:rsidRPr="00585597">
        <w:t xml:space="preserve"> </w:t>
      </w:r>
      <w:r w:rsidRPr="00585597">
        <w:t>to confirm the date and time.</w:t>
      </w:r>
    </w:p>
    <w:p w14:paraId="1722D0A3" w14:textId="77777777" w:rsidR="00E4536E" w:rsidRPr="00585597" w:rsidRDefault="00E4536E" w:rsidP="00E04486">
      <w:pPr>
        <w:spacing w:after="0"/>
        <w:rPr>
          <w:szCs w:val="24"/>
        </w:rPr>
      </w:pPr>
    </w:p>
    <w:p w14:paraId="715A3739" w14:textId="4DC8C26C" w:rsidR="00211FDC" w:rsidRPr="00585597" w:rsidRDefault="00543747" w:rsidP="00E04486">
      <w:pPr>
        <w:spacing w:after="0"/>
        <w:jc w:val="center"/>
        <w:rPr>
          <w:b/>
          <w:szCs w:val="24"/>
        </w:rPr>
      </w:pPr>
      <w:r w:rsidRPr="00585597">
        <w:rPr>
          <w:b/>
          <w:szCs w:val="24"/>
        </w:rPr>
        <w:t xml:space="preserve">August </w:t>
      </w:r>
      <w:r w:rsidR="00A74A93" w:rsidRPr="00585597">
        <w:rPr>
          <w:b/>
          <w:szCs w:val="24"/>
        </w:rPr>
        <w:t>19</w:t>
      </w:r>
      <w:r w:rsidR="00211FDC" w:rsidRPr="00585597">
        <w:rPr>
          <w:b/>
          <w:szCs w:val="24"/>
        </w:rPr>
        <w:t>, 2026</w:t>
      </w:r>
    </w:p>
    <w:p w14:paraId="77C87BC1" w14:textId="44D18542" w:rsidR="00AA59F5" w:rsidRPr="00585597" w:rsidRDefault="00AA59F5" w:rsidP="00E04486">
      <w:pPr>
        <w:spacing w:after="0"/>
        <w:jc w:val="center"/>
        <w:rPr>
          <w:szCs w:val="24"/>
        </w:rPr>
      </w:pPr>
      <w:r w:rsidRPr="00585597">
        <w:rPr>
          <w:szCs w:val="24"/>
        </w:rPr>
        <w:t xml:space="preserve">10:00 AM Pacific Time </w:t>
      </w:r>
    </w:p>
    <w:p w14:paraId="1E40A909" w14:textId="348BE30C" w:rsidR="1903CFCA" w:rsidRPr="00585597" w:rsidRDefault="1903CFCA" w:rsidP="6E426E1A">
      <w:pPr>
        <w:spacing w:after="0"/>
        <w:jc w:val="center"/>
        <w:rPr>
          <w:szCs w:val="24"/>
        </w:rPr>
      </w:pPr>
      <w:r w:rsidRPr="00585597">
        <w:rPr>
          <w:szCs w:val="24"/>
        </w:rPr>
        <w:lastRenderedPageBreak/>
        <w:t>Via Zoom</w:t>
      </w:r>
    </w:p>
    <w:p w14:paraId="3C4208DA" w14:textId="77777777" w:rsidR="000F72DA" w:rsidRPr="00585597" w:rsidRDefault="000F72DA" w:rsidP="00E04486">
      <w:pPr>
        <w:spacing w:after="0"/>
        <w:jc w:val="center"/>
        <w:rPr>
          <w:szCs w:val="22"/>
        </w:rPr>
      </w:pPr>
    </w:p>
    <w:p w14:paraId="4C5A574E" w14:textId="6377153C" w:rsidR="0045255C" w:rsidRPr="00613AB6" w:rsidRDefault="0045255C" w:rsidP="00785D4B">
      <w:pPr>
        <w:pStyle w:val="Heading3"/>
      </w:pPr>
      <w:bookmarkStart w:id="36" w:name="_Toc236399206"/>
      <w:bookmarkStart w:id="37" w:name="_Toc236918718"/>
      <w:r w:rsidRPr="0093709D">
        <w:rPr>
          <w:lang w:eastAsia="x-none"/>
        </w:rPr>
        <w:t>Participation</w:t>
      </w:r>
      <w:r w:rsidRPr="0093709D">
        <w:t xml:space="preserve"> Through Zoom</w:t>
      </w:r>
      <w:bookmarkEnd w:id="36"/>
      <w:bookmarkEnd w:id="37"/>
    </w:p>
    <w:p w14:paraId="40D42972" w14:textId="0F2F0769" w:rsidR="0045255C" w:rsidRPr="00585597" w:rsidRDefault="16AC129A" w:rsidP="002426DD">
      <w:pPr>
        <w:ind w:left="720"/>
      </w:pPr>
      <w:r w:rsidRPr="00585597">
        <w:t xml:space="preserve">Zoom is the CEC's online meeting service. When attending remotely, presentations will appear on your computer/laptop/mobile device screen, and audio may be heard via the device or telephone. </w:t>
      </w:r>
      <w:r w:rsidR="12D6E55A" w:rsidRPr="00585597">
        <w:t xml:space="preserve">Please be aware that the </w:t>
      </w:r>
      <w:r w:rsidRPr="00585597">
        <w:t>Zoom meeting will be recorded</w:t>
      </w:r>
      <w:r w:rsidR="260EB2A7" w:rsidRPr="00585597">
        <w:t>.</w:t>
      </w:r>
    </w:p>
    <w:p w14:paraId="071889FA" w14:textId="77777777" w:rsidR="0045255C" w:rsidRPr="00585597" w:rsidRDefault="0045255C" w:rsidP="002426DD">
      <w:pPr>
        <w:ind w:left="720"/>
        <w:rPr>
          <w:b/>
        </w:rPr>
      </w:pPr>
      <w:r w:rsidRPr="00585597">
        <w:rPr>
          <w:b/>
        </w:rPr>
        <w:t>Zoom Instructions:</w:t>
      </w:r>
    </w:p>
    <w:p w14:paraId="5371F909" w14:textId="23816AAE" w:rsidR="0045255C" w:rsidRPr="00585597" w:rsidRDefault="0045255C" w:rsidP="002053BE">
      <w:pPr>
        <w:ind w:left="720"/>
      </w:pPr>
      <w:r w:rsidRPr="00585597">
        <w:t xml:space="preserve">To join this workshop, go to </w:t>
      </w:r>
      <w:hyperlink r:id="rId20" w:history="1">
        <w:r w:rsidR="0064673E" w:rsidRPr="0064673E">
          <w:rPr>
            <w:rStyle w:val="Hyperlink"/>
          </w:rPr>
          <w:t xml:space="preserve">the </w:t>
        </w:r>
        <w:r w:rsidRPr="0064673E">
          <w:rPr>
            <w:rStyle w:val="Hyperlink"/>
          </w:rPr>
          <w:t>Zoom</w:t>
        </w:r>
        <w:r w:rsidR="0064673E" w:rsidRPr="0064673E">
          <w:rPr>
            <w:rStyle w:val="Hyperlink"/>
          </w:rPr>
          <w:t xml:space="preserve"> workshop page</w:t>
        </w:r>
      </w:hyperlink>
      <w:r w:rsidRPr="00585597">
        <w:t xml:space="preserve"> </w:t>
      </w:r>
      <w:r w:rsidR="00E47E20" w:rsidRPr="00585597">
        <w:t>at:</w:t>
      </w:r>
      <w:r w:rsidRPr="00585597">
        <w:t xml:space="preserve"> </w:t>
      </w:r>
      <w:r w:rsidR="00FA4991" w:rsidRPr="0064673E">
        <w:t>https://energy.zoom.us/j/82726888303?pwd=8YB2tWmpJCWnenxgGfs1rX5Dat4SKY.1</w:t>
      </w:r>
      <w:r w:rsidR="00FA4991" w:rsidRPr="00585597">
        <w:t>.</w:t>
      </w:r>
      <w:r w:rsidRPr="00585597">
        <w:t xml:space="preserve"> You may also access the workshop by going to the </w:t>
      </w:r>
      <w:hyperlink r:id="rId21" w:history="1">
        <w:r w:rsidR="00C51BC3" w:rsidRPr="00585597">
          <w:rPr>
            <w:rStyle w:val="Hyperlink"/>
            <w:rFonts w:eastAsia="Tahoma"/>
            <w:szCs w:val="24"/>
          </w:rPr>
          <w:t>Zoom webpage</w:t>
        </w:r>
      </w:hyperlink>
      <w:r w:rsidRPr="00585597">
        <w:t xml:space="preserve"> at https://join.zoom.us and enter the unique meeting ID and password below:</w:t>
      </w:r>
    </w:p>
    <w:p w14:paraId="7D6A5154" w14:textId="061CF6AE" w:rsidR="0045255C" w:rsidRPr="00585597" w:rsidRDefault="00F721A6" w:rsidP="009D697F">
      <w:pPr>
        <w:spacing w:after="0"/>
        <w:jc w:val="center"/>
        <w:rPr>
          <w:b/>
          <w:szCs w:val="24"/>
        </w:rPr>
      </w:pPr>
      <w:r w:rsidRPr="00585597">
        <w:rPr>
          <w:b/>
          <w:szCs w:val="24"/>
        </w:rPr>
        <w:t xml:space="preserve">Webinar </w:t>
      </w:r>
      <w:r w:rsidR="0045255C" w:rsidRPr="00585597">
        <w:rPr>
          <w:b/>
          <w:szCs w:val="24"/>
        </w:rPr>
        <w:t>ID:</w:t>
      </w:r>
      <w:r w:rsidR="0045255C" w:rsidRPr="00585597">
        <w:rPr>
          <w:szCs w:val="24"/>
        </w:rPr>
        <w:t xml:space="preserve"> </w:t>
      </w:r>
      <w:r w:rsidR="00A030C1" w:rsidRPr="00585597">
        <w:rPr>
          <w:szCs w:val="24"/>
        </w:rPr>
        <w:t>827 2688 8303</w:t>
      </w:r>
    </w:p>
    <w:p w14:paraId="72BF0271" w14:textId="20301FD2" w:rsidR="0045255C" w:rsidRPr="00585597" w:rsidRDefault="0045255C" w:rsidP="009D697F">
      <w:pPr>
        <w:spacing w:after="0"/>
        <w:jc w:val="center"/>
        <w:rPr>
          <w:szCs w:val="24"/>
        </w:rPr>
      </w:pPr>
      <w:r w:rsidRPr="00585597">
        <w:rPr>
          <w:b/>
          <w:szCs w:val="24"/>
        </w:rPr>
        <w:t xml:space="preserve">Meeting Password: </w:t>
      </w:r>
      <w:r w:rsidR="00A030C1" w:rsidRPr="00585597">
        <w:rPr>
          <w:bCs/>
          <w:szCs w:val="24"/>
        </w:rPr>
        <w:t>996713</w:t>
      </w:r>
    </w:p>
    <w:p w14:paraId="24CD9DDE" w14:textId="35D215F3" w:rsidR="0045255C" w:rsidRPr="00585597" w:rsidRDefault="0045255C" w:rsidP="009D697F">
      <w:pPr>
        <w:spacing w:after="0"/>
        <w:jc w:val="center"/>
        <w:rPr>
          <w:szCs w:val="24"/>
        </w:rPr>
      </w:pPr>
      <w:r w:rsidRPr="00585597">
        <w:rPr>
          <w:b/>
          <w:szCs w:val="24"/>
        </w:rPr>
        <w:t>Topic:</w:t>
      </w:r>
      <w:r w:rsidRPr="00585597">
        <w:rPr>
          <w:color w:val="0070C0"/>
          <w:szCs w:val="24"/>
        </w:rPr>
        <w:t xml:space="preserve"> </w:t>
      </w:r>
      <w:r w:rsidR="00A030C1" w:rsidRPr="00585597">
        <w:rPr>
          <w:szCs w:val="24"/>
        </w:rPr>
        <w:t>GFO-26-</w:t>
      </w:r>
      <w:r w:rsidR="00177E38">
        <w:rPr>
          <w:szCs w:val="24"/>
        </w:rPr>
        <w:t>6</w:t>
      </w:r>
      <w:r w:rsidR="00A030C1" w:rsidRPr="00585597">
        <w:rPr>
          <w:szCs w:val="24"/>
        </w:rPr>
        <w:t xml:space="preserve">01 Charger Service Skills Accelerator Workshop </w:t>
      </w:r>
    </w:p>
    <w:p w14:paraId="7F2E0804" w14:textId="77777777" w:rsidR="0045255C" w:rsidRPr="00585597" w:rsidRDefault="0045255C" w:rsidP="0045255C">
      <w:pPr>
        <w:spacing w:after="0"/>
        <w:ind w:left="720" w:firstLine="720"/>
        <w:rPr>
          <w:szCs w:val="24"/>
        </w:rPr>
      </w:pPr>
    </w:p>
    <w:p w14:paraId="23F66E67" w14:textId="77777777" w:rsidR="0045255C" w:rsidRPr="00585597" w:rsidRDefault="0045255C" w:rsidP="002053BE">
      <w:pPr>
        <w:ind w:left="720"/>
        <w:rPr>
          <w:b/>
        </w:rPr>
      </w:pPr>
      <w:r w:rsidRPr="00585597">
        <w:rPr>
          <w:b/>
        </w:rPr>
        <w:t>Telephone Access Only:</w:t>
      </w:r>
    </w:p>
    <w:p w14:paraId="3FF61D17" w14:textId="77777777" w:rsidR="0045255C" w:rsidRPr="00585597" w:rsidRDefault="0045255C" w:rsidP="002053BE">
      <w:pPr>
        <w:ind w:left="720"/>
      </w:pPr>
      <w:r w:rsidRPr="00585597">
        <w:t>Call (888) 853-5257 or (888) 475-4499 (toll-free). When prompted, enter the unique meeting ID number above. To comment over the telephone, dial *9 to “raise your hand” and *6 to mute/unmute your phone line.</w:t>
      </w:r>
    </w:p>
    <w:p w14:paraId="15BCB6E3" w14:textId="330D7D37" w:rsidR="009A4D7F" w:rsidRPr="00585597" w:rsidRDefault="009A4D7F" w:rsidP="002053BE">
      <w:pPr>
        <w:ind w:left="720"/>
        <w:rPr>
          <w:b/>
        </w:rPr>
      </w:pPr>
      <w:r w:rsidRPr="00585597">
        <w:rPr>
          <w:b/>
        </w:rPr>
        <w:t>Access by Mobile Device:</w:t>
      </w:r>
    </w:p>
    <w:p w14:paraId="03C0E920" w14:textId="7BB8D352" w:rsidR="009A4D7F" w:rsidRPr="00585597" w:rsidRDefault="242C9D27" w:rsidP="002053BE">
      <w:pPr>
        <w:ind w:left="720"/>
        <w:rPr>
          <w:rFonts w:eastAsia="Arial"/>
        </w:rPr>
      </w:pPr>
      <w:r w:rsidRPr="00585597">
        <w:rPr>
          <w:rFonts w:eastAsia="Arial"/>
        </w:rPr>
        <w:t xml:space="preserve">Download the application from the </w:t>
      </w:r>
      <w:hyperlink r:id="rId22">
        <w:r w:rsidR="2FB9C159" w:rsidRPr="00585597">
          <w:rPr>
            <w:rStyle w:val="Hyperlink"/>
            <w:rFonts w:eastAsia="Arial"/>
            <w:szCs w:val="24"/>
          </w:rPr>
          <w:t>Zoom Download Center</w:t>
        </w:r>
      </w:hyperlink>
      <w:r w:rsidR="2B10A55B" w:rsidRPr="00585597">
        <w:rPr>
          <w:rFonts w:eastAsia="Arial"/>
        </w:rPr>
        <w:t xml:space="preserve"> at</w:t>
      </w:r>
      <w:r w:rsidRPr="00585597">
        <w:rPr>
          <w:rFonts w:eastAsia="Arial"/>
        </w:rPr>
        <w:t xml:space="preserve"> https://energy.zoom.us/download</w:t>
      </w:r>
      <w:r w:rsidR="3DC9F0DA" w:rsidRPr="00585597">
        <w:rPr>
          <w:rFonts w:eastAsia="Arial"/>
        </w:rPr>
        <w:t>.</w:t>
      </w:r>
    </w:p>
    <w:p w14:paraId="4068581B" w14:textId="77777777" w:rsidR="0045255C" w:rsidRPr="00585597" w:rsidRDefault="0045255C" w:rsidP="002053BE">
      <w:pPr>
        <w:ind w:left="720"/>
        <w:rPr>
          <w:b/>
        </w:rPr>
      </w:pPr>
      <w:r w:rsidRPr="00585597">
        <w:rPr>
          <w:b/>
        </w:rPr>
        <w:t>Technical Support:</w:t>
      </w:r>
    </w:p>
    <w:p w14:paraId="7E08E536" w14:textId="12EBE91F" w:rsidR="0045255C" w:rsidRPr="00585597" w:rsidRDefault="0045255C" w:rsidP="002053BE">
      <w:pPr>
        <w:ind w:left="720"/>
      </w:pPr>
      <w:r w:rsidRPr="00585597">
        <w:t xml:space="preserve">For assistance with problems or questions about joining or attending the meeting, please call Zoom technical support at (888) 799-9666 ext. 2, or you may contact the CEC’s Public Advisor’s Office at </w:t>
      </w:r>
      <w:hyperlink r:id="rId23">
        <w:r w:rsidR="00B94859" w:rsidRPr="00585597">
          <w:rPr>
            <w:rStyle w:val="Hyperlink"/>
            <w:rFonts w:eastAsia="Tahoma"/>
            <w:szCs w:val="24"/>
          </w:rPr>
          <w:t>publicadvisor@energy.ca.gov</w:t>
        </w:r>
      </w:hyperlink>
      <w:r w:rsidRPr="00585597">
        <w:t>, or (</w:t>
      </w:r>
      <w:r w:rsidR="56B57478" w:rsidRPr="00585597">
        <w:t>916) 957-7910</w:t>
      </w:r>
      <w:r w:rsidRPr="00585597">
        <w:t xml:space="preserve">. </w:t>
      </w:r>
    </w:p>
    <w:p w14:paraId="750FE93D" w14:textId="4A1295BA" w:rsidR="008500DD" w:rsidRPr="00585597" w:rsidRDefault="008500DD" w:rsidP="008500DD">
      <w:pPr>
        <w:pStyle w:val="paragraph"/>
        <w:spacing w:before="0" w:beforeAutospacing="0" w:after="0" w:afterAutospacing="0"/>
        <w:ind w:left="720"/>
        <w:jc w:val="both"/>
        <w:textAlignment w:val="baseline"/>
        <w:rPr>
          <w:rFonts w:ascii="Arial" w:hAnsi="Arial" w:cs="Arial"/>
          <w:sz w:val="18"/>
          <w:szCs w:val="18"/>
        </w:rPr>
      </w:pPr>
      <w:r w:rsidRPr="00585597">
        <w:rPr>
          <w:rStyle w:val="normaltextrun"/>
          <w:rFonts w:ascii="Arial" w:hAnsi="Arial" w:cs="Arial"/>
        </w:rPr>
        <w:t>To</w:t>
      </w:r>
      <w:r w:rsidR="002053BE" w:rsidRPr="00585597">
        <w:rPr>
          <w:rStyle w:val="normaltextrun"/>
          <w:rFonts w:ascii="Arial" w:hAnsi="Arial" w:cs="Arial"/>
        </w:rPr>
        <w:t xml:space="preserve"> </w:t>
      </w:r>
      <w:r w:rsidRPr="00585597">
        <w:rPr>
          <w:rStyle w:val="normaltextrun"/>
          <w:rFonts w:ascii="Arial" w:hAnsi="Arial" w:cs="Arial"/>
        </w:rPr>
        <w:t>determine whether your computer is compatible</w:t>
      </w:r>
      <w:r w:rsidR="002053BE" w:rsidRPr="00585597">
        <w:rPr>
          <w:rStyle w:val="normaltextrun"/>
          <w:rFonts w:ascii="Arial" w:hAnsi="Arial" w:cs="Arial"/>
        </w:rPr>
        <w:t xml:space="preserve"> </w:t>
      </w:r>
      <w:r w:rsidRPr="00585597">
        <w:rPr>
          <w:rStyle w:val="normaltextrun"/>
          <w:rFonts w:ascii="Arial" w:hAnsi="Arial" w:cs="Arial"/>
        </w:rPr>
        <w:t>with Zoom, visit:</w:t>
      </w:r>
      <w:r w:rsidR="002053BE" w:rsidRPr="00585597">
        <w:rPr>
          <w:rStyle w:val="normaltextrun"/>
          <w:rFonts w:ascii="Arial" w:hAnsi="Arial" w:cs="Arial"/>
        </w:rPr>
        <w:t xml:space="preserve"> </w:t>
      </w:r>
    </w:p>
    <w:p w14:paraId="05438113" w14:textId="4E434AD0" w:rsidR="0015063E" w:rsidRPr="00585597" w:rsidRDefault="0015063E" w:rsidP="0015063E">
      <w:pPr>
        <w:ind w:left="720"/>
        <w:rPr>
          <w:szCs w:val="24"/>
        </w:rPr>
      </w:pPr>
      <w:hyperlink r:id="rId24" w:history="1">
        <w:r w:rsidRPr="00585597">
          <w:rPr>
            <w:rStyle w:val="Hyperlink"/>
            <w:szCs w:val="24"/>
          </w:rPr>
          <w:t>this website</w:t>
        </w:r>
      </w:hyperlink>
      <w:r w:rsidRPr="00585597">
        <w:rPr>
          <w:szCs w:val="24"/>
        </w:rPr>
        <w:t xml:space="preserve">: </w:t>
      </w:r>
      <w:r w:rsidR="002F5D1A" w:rsidRPr="00585597">
        <w:rPr>
          <w:szCs w:val="24"/>
        </w:rPr>
        <w:t>https://support.zoom.us/hc/en-us/articles/201362023-System-requirements-for-Windows-macOS-and-Linux</w:t>
      </w:r>
      <w:r w:rsidRPr="00585597">
        <w:rPr>
          <w:szCs w:val="24"/>
        </w:rPr>
        <w:t>.</w:t>
      </w:r>
    </w:p>
    <w:p w14:paraId="6ED58540" w14:textId="77777777" w:rsidR="00D10859" w:rsidRPr="00585597" w:rsidRDefault="00D10859" w:rsidP="00E04486">
      <w:pPr>
        <w:spacing w:after="0"/>
        <w:rPr>
          <w:szCs w:val="22"/>
        </w:rPr>
      </w:pPr>
    </w:p>
    <w:p w14:paraId="1065E815" w14:textId="77777777" w:rsidR="0045255C" w:rsidRPr="00585597" w:rsidRDefault="0045255C" w:rsidP="00785D4B">
      <w:pPr>
        <w:pStyle w:val="Heading3"/>
        <w:rPr>
          <w:szCs w:val="28"/>
        </w:rPr>
      </w:pPr>
      <w:bookmarkStart w:id="38" w:name="_Toc198951307"/>
      <w:bookmarkStart w:id="39" w:name="_Toc201713535"/>
      <w:bookmarkStart w:id="40" w:name="_Toc219275084"/>
      <w:bookmarkStart w:id="41" w:name="_Toc236399207"/>
      <w:bookmarkStart w:id="42" w:name="_Toc236918719"/>
      <w:r w:rsidRPr="00785D4B">
        <w:rPr>
          <w:lang w:eastAsia="x-none"/>
        </w:rPr>
        <w:t>Question</w:t>
      </w:r>
      <w:bookmarkEnd w:id="38"/>
      <w:r w:rsidRPr="00785D4B">
        <w:rPr>
          <w:lang w:eastAsia="x-none"/>
        </w:rPr>
        <w:t>s</w:t>
      </w:r>
      <w:bookmarkEnd w:id="39"/>
      <w:bookmarkEnd w:id="40"/>
      <w:bookmarkEnd w:id="41"/>
      <w:bookmarkEnd w:id="42"/>
    </w:p>
    <w:p w14:paraId="3C548E1D" w14:textId="31315D2C" w:rsidR="006150FE" w:rsidRPr="00585597" w:rsidRDefault="008E3BEB" w:rsidP="006150FE">
      <w:pPr>
        <w:ind w:left="720"/>
        <w:rPr>
          <w:szCs w:val="24"/>
        </w:rPr>
      </w:pPr>
      <w:r w:rsidRPr="00585597">
        <w:rPr>
          <w:szCs w:val="24"/>
        </w:rPr>
        <w:t>During the solicitation process, for questions only related to submission of applications in EC</w:t>
      </w:r>
      <w:r w:rsidR="001177A4" w:rsidRPr="00585597">
        <w:rPr>
          <w:szCs w:val="24"/>
        </w:rPr>
        <w:t>A</w:t>
      </w:r>
      <w:r w:rsidRPr="00585597">
        <w:rPr>
          <w:szCs w:val="24"/>
        </w:rPr>
        <w:t xml:space="preserve">MS, please contact </w:t>
      </w:r>
      <w:hyperlink r:id="rId25">
        <w:r w:rsidR="00565ABB" w:rsidRPr="00585597">
          <w:rPr>
            <w:rStyle w:val="Hyperlink"/>
            <w:szCs w:val="24"/>
          </w:rPr>
          <w:t>ECAMS.Salesfor</w:t>
        </w:r>
        <w:r w:rsidR="2A50CB0F" w:rsidRPr="00585597">
          <w:rPr>
            <w:rStyle w:val="Hyperlink"/>
            <w:szCs w:val="24"/>
          </w:rPr>
          <w:t>c</w:t>
        </w:r>
        <w:r w:rsidR="00565ABB" w:rsidRPr="00585597">
          <w:rPr>
            <w:rStyle w:val="Hyperlink"/>
            <w:szCs w:val="24"/>
          </w:rPr>
          <w:t>eSupport@energy.ca.gov</w:t>
        </w:r>
      </w:hyperlink>
      <w:r w:rsidRPr="00585597">
        <w:rPr>
          <w:szCs w:val="24"/>
        </w:rPr>
        <w:t>.</w:t>
      </w:r>
      <w:r w:rsidR="00565ABB" w:rsidRPr="00585597">
        <w:rPr>
          <w:szCs w:val="24"/>
        </w:rPr>
        <w:t xml:space="preserve"> </w:t>
      </w:r>
      <w:r w:rsidR="006150FE" w:rsidRPr="00585597">
        <w:rPr>
          <w:szCs w:val="24"/>
        </w:rPr>
        <w:t>By contacting this email address, Applicants will be able to access a team of technical assistants who can answer questions about application submission. Please also see Section III for additional information about ECAMS.</w:t>
      </w:r>
    </w:p>
    <w:p w14:paraId="30851C9C" w14:textId="21991F75" w:rsidR="0045255C" w:rsidRPr="00585597" w:rsidRDefault="00AC5700" w:rsidP="0045255C">
      <w:pPr>
        <w:spacing w:after="0"/>
        <w:ind w:left="720"/>
        <w:rPr>
          <w:szCs w:val="24"/>
        </w:rPr>
      </w:pPr>
      <w:r w:rsidRPr="00585597">
        <w:rPr>
          <w:szCs w:val="24"/>
        </w:rPr>
        <w:t xml:space="preserve">Applicants may ask questions at the Pre-Application Workshop and may submit written questions via e-mail to the </w:t>
      </w:r>
      <w:r w:rsidR="00B952E3" w:rsidRPr="00585597">
        <w:rPr>
          <w:szCs w:val="24"/>
        </w:rPr>
        <w:t>CAO</w:t>
      </w:r>
      <w:r w:rsidRPr="00585597">
        <w:rPr>
          <w:szCs w:val="24"/>
        </w:rPr>
        <w:t xml:space="preserve"> listed in </w:t>
      </w:r>
      <w:r w:rsidR="006F7408" w:rsidRPr="00585597">
        <w:rPr>
          <w:szCs w:val="24"/>
        </w:rPr>
        <w:t>the following section</w:t>
      </w:r>
      <w:r w:rsidR="00CA0F63" w:rsidRPr="00585597">
        <w:rPr>
          <w:szCs w:val="24"/>
        </w:rPr>
        <w:t>.</w:t>
      </w:r>
      <w:r w:rsidRPr="00585597">
        <w:rPr>
          <w:szCs w:val="24"/>
        </w:rPr>
        <w:t xml:space="preserve"> However, all technical questions must be received by the deadline listed in the “Key Activities and Dates” table above. Questions received after the deadline may be </w:t>
      </w:r>
      <w:r w:rsidRPr="00585597">
        <w:rPr>
          <w:szCs w:val="24"/>
        </w:rPr>
        <w:lastRenderedPageBreak/>
        <w:t>answered at the CEC's discretion. Non-technical questions (e.g., questions concerning application format requirements or attachment instructions) may be submitted to the CAO at any time prior to 5:00 p.m. of the application deadline date</w:t>
      </w:r>
      <w:r w:rsidR="001D1839" w:rsidRPr="00585597">
        <w:rPr>
          <w:szCs w:val="24"/>
        </w:rPr>
        <w:t xml:space="preserve">. </w:t>
      </w:r>
      <w:r w:rsidR="0015107F" w:rsidRPr="00585597">
        <w:rPr>
          <w:szCs w:val="24"/>
        </w:rPr>
        <w:t xml:space="preserve">Similarly, questions related to submission of applications in ECAMS may be submitted to </w:t>
      </w:r>
      <w:hyperlink r:id="rId26">
        <w:r w:rsidR="0015107F" w:rsidRPr="00585597">
          <w:rPr>
            <w:szCs w:val="24"/>
          </w:rPr>
          <w:t>ECAMS.SalesforceSupport@energy.ca.gov</w:t>
        </w:r>
      </w:hyperlink>
      <w:r w:rsidR="0015107F" w:rsidRPr="00585597">
        <w:rPr>
          <w:szCs w:val="24"/>
        </w:rPr>
        <w:t xml:space="preserve"> at any time prior to 5:00 p.m. of the application deadline date.</w:t>
      </w:r>
    </w:p>
    <w:p w14:paraId="7DA7623D" w14:textId="77777777" w:rsidR="0045255C" w:rsidRPr="00585597" w:rsidRDefault="0045255C" w:rsidP="0045255C">
      <w:pPr>
        <w:spacing w:after="0"/>
        <w:ind w:left="720"/>
        <w:rPr>
          <w:szCs w:val="24"/>
        </w:rPr>
      </w:pPr>
    </w:p>
    <w:p w14:paraId="1970A8A3" w14:textId="791CC4CD" w:rsidR="0045255C" w:rsidRPr="00585597" w:rsidRDefault="0045255C" w:rsidP="0045255C">
      <w:pPr>
        <w:spacing w:after="0"/>
        <w:ind w:left="720"/>
      </w:pPr>
      <w:r w:rsidRPr="00585597">
        <w:t>The question</w:t>
      </w:r>
      <w:r w:rsidR="0FE2295D" w:rsidRPr="00585597">
        <w:t>-</w:t>
      </w:r>
      <w:r w:rsidRPr="00585597">
        <w:t>and</w:t>
      </w:r>
      <w:r w:rsidR="0FE2295D" w:rsidRPr="00585597">
        <w:t>-</w:t>
      </w:r>
      <w:r w:rsidRPr="00585597">
        <w:t>answer</w:t>
      </w:r>
      <w:r w:rsidR="7E60C906" w:rsidRPr="00585597">
        <w:t xml:space="preserve"> set</w:t>
      </w:r>
      <w:r w:rsidRPr="00585597">
        <w:t xml:space="preserve"> will be posted on the </w:t>
      </w:r>
      <w:hyperlink r:id="rId27">
        <w:r w:rsidR="002C2AB0" w:rsidRPr="00585597">
          <w:rPr>
            <w:rStyle w:val="Hyperlink"/>
          </w:rPr>
          <w:t>CEC’s solicitation information website</w:t>
        </w:r>
      </w:hyperlink>
      <w:r w:rsidRPr="00585597">
        <w:t xml:space="preserve"> at</w:t>
      </w:r>
      <w:r w:rsidR="002C2AB0" w:rsidRPr="00585597">
        <w:t xml:space="preserve"> www.energy.ca.gov/</w:t>
      </w:r>
      <w:r w:rsidR="00825DB2" w:rsidRPr="00585597">
        <w:t>funding-opportunities/solicitations.</w:t>
      </w:r>
    </w:p>
    <w:p w14:paraId="12022D0A" w14:textId="77777777" w:rsidR="0045255C" w:rsidRPr="00585597" w:rsidRDefault="0045255C" w:rsidP="0045255C">
      <w:pPr>
        <w:spacing w:after="0"/>
        <w:ind w:left="720"/>
        <w:rPr>
          <w:szCs w:val="24"/>
        </w:rPr>
      </w:pPr>
    </w:p>
    <w:p w14:paraId="78869878" w14:textId="0C3DB201" w:rsidR="0045255C" w:rsidRPr="00585597" w:rsidRDefault="0045255C" w:rsidP="0045255C">
      <w:pPr>
        <w:spacing w:after="0"/>
        <w:ind w:left="720"/>
        <w:rPr>
          <w:szCs w:val="24"/>
        </w:rPr>
      </w:pPr>
      <w:r w:rsidRPr="00585597">
        <w:rPr>
          <w:szCs w:val="24"/>
        </w:rPr>
        <w:t>Any verbal communication with a CEC employee concerning this solicitation is not binding on the State and shall in no way alter a specification, term, or condition of the solicitation. All communication must be directed in writing to the CAO assigned to the solicitation.</w:t>
      </w:r>
    </w:p>
    <w:p w14:paraId="5E942A81" w14:textId="77777777" w:rsidR="00D10859" w:rsidRPr="00585597" w:rsidRDefault="00D10859" w:rsidP="00E04486">
      <w:pPr>
        <w:spacing w:after="0"/>
        <w:rPr>
          <w:szCs w:val="22"/>
        </w:rPr>
      </w:pPr>
    </w:p>
    <w:p w14:paraId="752F7AE4" w14:textId="77777777" w:rsidR="00052A64" w:rsidRPr="00E604ED" w:rsidRDefault="00052A64" w:rsidP="00785D4B">
      <w:pPr>
        <w:pStyle w:val="Heading3"/>
      </w:pPr>
      <w:bookmarkStart w:id="43" w:name="_Toc182730692"/>
      <w:bookmarkStart w:id="44" w:name="_Toc201713536"/>
      <w:bookmarkStart w:id="45" w:name="_Toc219275085"/>
      <w:bookmarkStart w:id="46" w:name="_Toc236399208"/>
      <w:bookmarkStart w:id="47" w:name="_Toc236918720"/>
      <w:r w:rsidRPr="00E604ED">
        <w:rPr>
          <w:lang w:eastAsia="x-none"/>
        </w:rPr>
        <w:t>Contact</w:t>
      </w:r>
      <w:r w:rsidRPr="00E604ED">
        <w:t xml:space="preserve"> Information</w:t>
      </w:r>
      <w:bookmarkEnd w:id="43"/>
      <w:bookmarkEnd w:id="44"/>
      <w:bookmarkEnd w:id="45"/>
      <w:bookmarkEnd w:id="46"/>
      <w:bookmarkEnd w:id="47"/>
    </w:p>
    <w:p w14:paraId="398A697A" w14:textId="77777777" w:rsidR="00D10859" w:rsidRPr="00585597" w:rsidRDefault="00D10859" w:rsidP="00E04486">
      <w:pPr>
        <w:spacing w:after="0"/>
        <w:jc w:val="center"/>
        <w:rPr>
          <w:szCs w:val="22"/>
        </w:rPr>
      </w:pPr>
    </w:p>
    <w:p w14:paraId="0DFD2F7C" w14:textId="0546603F" w:rsidR="00052A64" w:rsidRPr="00585597" w:rsidRDefault="00467053" w:rsidP="00E04486">
      <w:pPr>
        <w:spacing w:after="0"/>
        <w:jc w:val="center"/>
        <w:rPr>
          <w:szCs w:val="24"/>
        </w:rPr>
      </w:pPr>
      <w:r w:rsidRPr="00585597">
        <w:rPr>
          <w:szCs w:val="24"/>
        </w:rPr>
        <w:t>Laura Williams,</w:t>
      </w:r>
      <w:r w:rsidR="00DD6B5B" w:rsidRPr="00585597">
        <w:rPr>
          <w:szCs w:val="24"/>
        </w:rPr>
        <w:t xml:space="preserve"> </w:t>
      </w:r>
      <w:r w:rsidR="00052A64" w:rsidRPr="00585597">
        <w:rPr>
          <w:szCs w:val="24"/>
        </w:rPr>
        <w:t xml:space="preserve">Commission </w:t>
      </w:r>
      <w:r w:rsidR="004B6EC1" w:rsidRPr="00585597">
        <w:rPr>
          <w:szCs w:val="24"/>
        </w:rPr>
        <w:t xml:space="preserve">Agreement </w:t>
      </w:r>
      <w:r w:rsidR="00052A64" w:rsidRPr="00585597">
        <w:rPr>
          <w:szCs w:val="24"/>
        </w:rPr>
        <w:t>Officer</w:t>
      </w:r>
    </w:p>
    <w:p w14:paraId="45136A6F" w14:textId="77777777" w:rsidR="00052A64" w:rsidRPr="00585597" w:rsidRDefault="00052A64" w:rsidP="00E04486">
      <w:pPr>
        <w:spacing w:after="0"/>
        <w:jc w:val="center"/>
        <w:rPr>
          <w:szCs w:val="24"/>
        </w:rPr>
      </w:pPr>
      <w:r w:rsidRPr="00585597">
        <w:rPr>
          <w:szCs w:val="24"/>
        </w:rPr>
        <w:t>Californi</w:t>
      </w:r>
      <w:r w:rsidR="00025632" w:rsidRPr="00585597">
        <w:rPr>
          <w:szCs w:val="24"/>
        </w:rPr>
        <w:t>a Energy Commission</w:t>
      </w:r>
    </w:p>
    <w:p w14:paraId="14E6FB9E" w14:textId="74257B3E" w:rsidR="00052A64" w:rsidRPr="00585597" w:rsidRDefault="00CA2F76" w:rsidP="00E04486">
      <w:pPr>
        <w:spacing w:after="0"/>
        <w:jc w:val="center"/>
        <w:rPr>
          <w:szCs w:val="24"/>
        </w:rPr>
      </w:pPr>
      <w:r w:rsidRPr="00585597">
        <w:rPr>
          <w:szCs w:val="24"/>
        </w:rPr>
        <w:t>715 P Street</w:t>
      </w:r>
      <w:r w:rsidR="00052A64" w:rsidRPr="00585597">
        <w:rPr>
          <w:szCs w:val="24"/>
        </w:rPr>
        <w:t xml:space="preserve">, </w:t>
      </w:r>
      <w:r w:rsidR="000C6B71" w:rsidRPr="00585597">
        <w:rPr>
          <w:szCs w:val="24"/>
        </w:rPr>
        <w:t>MS-1</w:t>
      </w:r>
      <w:r w:rsidR="00AC63ED" w:rsidRPr="00585597">
        <w:rPr>
          <w:szCs w:val="24"/>
        </w:rPr>
        <w:t>8</w:t>
      </w:r>
    </w:p>
    <w:p w14:paraId="7C4FA753" w14:textId="0B265BB7" w:rsidR="00052A64" w:rsidRPr="00585597" w:rsidRDefault="00052A64" w:rsidP="00E04486">
      <w:pPr>
        <w:spacing w:after="0"/>
        <w:jc w:val="center"/>
      </w:pPr>
      <w:r w:rsidRPr="00585597">
        <w:t>Sacramento, California 95814</w:t>
      </w:r>
    </w:p>
    <w:p w14:paraId="39BC5B9A" w14:textId="08E91A77" w:rsidR="00052A64" w:rsidRPr="00585597" w:rsidRDefault="00052A64" w:rsidP="00E04486">
      <w:pPr>
        <w:spacing w:after="0"/>
        <w:jc w:val="center"/>
        <w:rPr>
          <w:szCs w:val="24"/>
          <w:lang w:val="de-DE"/>
        </w:rPr>
      </w:pPr>
      <w:r w:rsidRPr="00585597">
        <w:rPr>
          <w:szCs w:val="24"/>
          <w:lang w:val="de-DE"/>
        </w:rPr>
        <w:t xml:space="preserve">E-mail: </w:t>
      </w:r>
      <w:r w:rsidR="00AC63ED">
        <w:fldChar w:fldCharType="begin"/>
      </w:r>
      <w:r w:rsidR="00AC63ED">
        <w:instrText>HYPERLINK "mailto:laura.williams@energy.ca.gov"</w:instrText>
      </w:r>
      <w:r w:rsidR="00AC63ED">
        <w:fldChar w:fldCharType="separate"/>
      </w:r>
      <w:r w:rsidR="00AC63ED" w:rsidRPr="00585597">
        <w:rPr>
          <w:rStyle w:val="Hyperlink"/>
          <w:szCs w:val="24"/>
          <w:lang w:val="de-DE"/>
        </w:rPr>
        <w:t>laura.williams@energy.ca.gov</w:t>
      </w:r>
      <w:r w:rsidR="00AC63ED">
        <w:fldChar w:fldCharType="end"/>
      </w:r>
      <w:r w:rsidR="00AC63ED" w:rsidRPr="00585597">
        <w:rPr>
          <w:szCs w:val="24"/>
          <w:lang w:val="de-DE"/>
        </w:rPr>
        <w:t xml:space="preserve"> </w:t>
      </w:r>
    </w:p>
    <w:p w14:paraId="0A12FA51" w14:textId="77777777" w:rsidR="00D10859" w:rsidRPr="00585597" w:rsidRDefault="00D10859" w:rsidP="00E04486">
      <w:pPr>
        <w:spacing w:after="0"/>
        <w:rPr>
          <w:szCs w:val="22"/>
          <w:lang w:val="de-DE"/>
        </w:rPr>
      </w:pPr>
    </w:p>
    <w:p w14:paraId="1519A0F6" w14:textId="0FD009CB" w:rsidR="00052A64" w:rsidRPr="00050087" w:rsidRDefault="00052A64" w:rsidP="00785D4B">
      <w:pPr>
        <w:pStyle w:val="Heading3"/>
      </w:pPr>
      <w:bookmarkStart w:id="48" w:name="_Toc219275088"/>
      <w:bookmarkStart w:id="49" w:name="_Toc236399209"/>
      <w:bookmarkStart w:id="50" w:name="_Toc236918721"/>
      <w:r w:rsidRPr="00050087">
        <w:rPr>
          <w:lang w:eastAsia="x-none"/>
        </w:rPr>
        <w:t>Reference</w:t>
      </w:r>
      <w:r w:rsidRPr="00050087">
        <w:t xml:space="preserve"> Documents</w:t>
      </w:r>
      <w:bookmarkEnd w:id="48"/>
      <w:bookmarkEnd w:id="49"/>
      <w:bookmarkEnd w:id="50"/>
    </w:p>
    <w:p w14:paraId="1340C54D" w14:textId="77777777" w:rsidR="004B6EC1" w:rsidRPr="00585597" w:rsidRDefault="0075790B" w:rsidP="00E26DE1">
      <w:pPr>
        <w:spacing w:after="0"/>
        <w:ind w:left="720"/>
        <w:rPr>
          <w:szCs w:val="22"/>
        </w:rPr>
      </w:pPr>
      <w:r w:rsidRPr="00585597">
        <w:rPr>
          <w:szCs w:val="22"/>
        </w:rPr>
        <w:t>Applicants responding to this solicitation may want to familiarize themselves with the following documents:</w:t>
      </w:r>
    </w:p>
    <w:p w14:paraId="2702F72D" w14:textId="77777777" w:rsidR="007651F7" w:rsidRPr="00585597" w:rsidRDefault="007651F7" w:rsidP="00E04486">
      <w:pPr>
        <w:spacing w:after="0"/>
        <w:ind w:left="720"/>
        <w:rPr>
          <w:szCs w:val="22"/>
        </w:rPr>
      </w:pPr>
    </w:p>
    <w:p w14:paraId="37D142DA" w14:textId="7863FA64" w:rsidR="00683C00" w:rsidRPr="00585597" w:rsidRDefault="00CE270E" w:rsidP="00225339">
      <w:pPr>
        <w:pStyle w:val="ListParagraph"/>
        <w:numPr>
          <w:ilvl w:val="0"/>
          <w:numId w:val="15"/>
        </w:numPr>
        <w:ind w:left="1080"/>
      </w:pPr>
      <w:hyperlink r:id="rId28" w:history="1">
        <w:r w:rsidRPr="00585597">
          <w:rPr>
            <w:rStyle w:val="Hyperlink"/>
          </w:rPr>
          <w:t>2026-2027 Investment Plan Update</w:t>
        </w:r>
      </w:hyperlink>
      <w:r w:rsidRPr="00585597">
        <w:t xml:space="preserve"> (CEC-600-2026-021-</w:t>
      </w:r>
      <w:r w:rsidR="00C7601E">
        <w:t>LCF</w:t>
      </w:r>
      <w:r w:rsidRPr="00585597">
        <w:t>) https://www.energy.ca.gov/programs-and-topics/programs/clean-transportation-program/clean-transportation-program-investment-1</w:t>
      </w:r>
      <w:r w:rsidR="0075790B" w:rsidRPr="00585597">
        <w:t>.</w:t>
      </w:r>
    </w:p>
    <w:p w14:paraId="69CF1478" w14:textId="7F3F3CB8" w:rsidR="005C3B43" w:rsidRPr="00585597" w:rsidRDefault="00160BF7" w:rsidP="00225339">
      <w:pPr>
        <w:pStyle w:val="ListParagraph"/>
        <w:numPr>
          <w:ilvl w:val="0"/>
          <w:numId w:val="15"/>
        </w:numPr>
        <w:ind w:left="1080"/>
      </w:pPr>
      <w:hyperlink r:id="rId29" w:history="1">
        <w:r w:rsidRPr="00585597">
          <w:rPr>
            <w:rStyle w:val="Hyperlink"/>
          </w:rPr>
          <w:t>Zero-Emission Vehicle Workforce Training and Development Strategy</w:t>
        </w:r>
        <w:r w:rsidR="005F45A3" w:rsidRPr="00585597">
          <w:rPr>
            <w:rStyle w:val="Hyperlink"/>
          </w:rPr>
          <w:t xml:space="preserve"> – Staff Draft</w:t>
        </w:r>
      </w:hyperlink>
      <w:r w:rsidR="00B12A06" w:rsidRPr="00585597">
        <w:t xml:space="preserve"> </w:t>
      </w:r>
      <w:r w:rsidR="00825FE6" w:rsidRPr="00585597">
        <w:t xml:space="preserve">(CEC-600-2024-049-SD) </w:t>
      </w:r>
      <w:r w:rsidR="00B12A06" w:rsidRPr="00585597">
        <w:t>https://www.energy.ca.gov/publications/2024/zero-emission-vehicle-workforce-training-and-development-strategy-roadmap-clean</w:t>
      </w:r>
      <w:r w:rsidR="00760B2A" w:rsidRPr="00585597">
        <w:t>.</w:t>
      </w:r>
    </w:p>
    <w:p w14:paraId="329EB712" w14:textId="287269AD" w:rsidR="00E44283" w:rsidRPr="00585597" w:rsidRDefault="0063682F" w:rsidP="00225339">
      <w:pPr>
        <w:pStyle w:val="ListParagraph"/>
        <w:numPr>
          <w:ilvl w:val="0"/>
          <w:numId w:val="15"/>
        </w:numPr>
        <w:ind w:left="1080"/>
        <w:rPr>
          <w:szCs w:val="24"/>
        </w:rPr>
      </w:pPr>
      <w:hyperlink r:id="rId30" w:history="1">
        <w:r w:rsidRPr="00585597">
          <w:rPr>
            <w:rStyle w:val="Hyperlink"/>
          </w:rPr>
          <w:t xml:space="preserve">Energy Commission Agreement Management System </w:t>
        </w:r>
        <w:r w:rsidRPr="00585597">
          <w:t>(ECAMS)</w:t>
        </w:r>
      </w:hyperlink>
      <w:r w:rsidRPr="00585597">
        <w:rPr>
          <w:szCs w:val="24"/>
        </w:rPr>
        <w:t xml:space="preserve"> https://www.energy.ca.gov/funding-opportunities/funding-resources/ecams-resources.</w:t>
      </w:r>
    </w:p>
    <w:p w14:paraId="7AF988A6" w14:textId="0A7EFE17" w:rsidR="00B701E6" w:rsidRPr="00585597" w:rsidRDefault="00636D94" w:rsidP="00225339">
      <w:pPr>
        <w:pStyle w:val="ListParagraph"/>
        <w:numPr>
          <w:ilvl w:val="0"/>
          <w:numId w:val="15"/>
        </w:numPr>
        <w:ind w:left="1080"/>
      </w:pPr>
      <w:hyperlink r:id="rId31" w:history="1">
        <w:r w:rsidRPr="00585597">
          <w:rPr>
            <w:rStyle w:val="Hyperlink"/>
          </w:rPr>
          <w:t>California Jobs First Strategic Sectors</w:t>
        </w:r>
      </w:hyperlink>
      <w:r w:rsidRPr="00585597">
        <w:rPr>
          <w:szCs w:val="24"/>
        </w:rPr>
        <w:t xml:space="preserve"> https://jobsfirst.ca.gov/blueprint/ </w:t>
      </w:r>
    </w:p>
    <w:p w14:paraId="3E6CABEB" w14:textId="53ABD4AA" w:rsidR="00636D94" w:rsidRPr="00585597" w:rsidRDefault="00B701E6" w:rsidP="00225339">
      <w:pPr>
        <w:pStyle w:val="ListParagraph"/>
        <w:numPr>
          <w:ilvl w:val="0"/>
          <w:numId w:val="15"/>
        </w:numPr>
        <w:ind w:left="1080"/>
      </w:pPr>
      <w:hyperlink r:id="rId32" w:history="1">
        <w:r w:rsidRPr="00585597">
          <w:rPr>
            <w:rStyle w:val="Hyperlink"/>
            <w:szCs w:val="24"/>
          </w:rPr>
          <w:t>Jobs First Regional Plans</w:t>
        </w:r>
      </w:hyperlink>
      <w:r w:rsidRPr="00585597">
        <w:rPr>
          <w:szCs w:val="24"/>
        </w:rPr>
        <w:t xml:space="preserve"> </w:t>
      </w:r>
      <w:r w:rsidR="00DB7A33" w:rsidRPr="00585597">
        <w:rPr>
          <w:szCs w:val="24"/>
        </w:rPr>
        <w:t>https://jobsfirst.ca.gov/regions/</w:t>
      </w:r>
      <w:r w:rsidR="00636D94" w:rsidRPr="00585597">
        <w:rPr>
          <w:szCs w:val="24"/>
        </w:rPr>
        <w:t>.</w:t>
      </w:r>
    </w:p>
    <w:p w14:paraId="43A055D8" w14:textId="2BCAFC61" w:rsidR="00DB7A33" w:rsidRPr="00585597" w:rsidRDefault="000E38FC" w:rsidP="00225339">
      <w:pPr>
        <w:pStyle w:val="ListParagraph"/>
        <w:numPr>
          <w:ilvl w:val="0"/>
          <w:numId w:val="15"/>
        </w:numPr>
        <w:ind w:left="1080"/>
      </w:pPr>
      <w:hyperlink r:id="rId33" w:history="1">
        <w:r w:rsidRPr="00585597">
          <w:rPr>
            <w:rStyle w:val="Hyperlink"/>
          </w:rPr>
          <w:t xml:space="preserve">Essential Elements of High Road Training Partnerships </w:t>
        </w:r>
      </w:hyperlink>
      <w:r w:rsidRPr="00585597">
        <w:t xml:space="preserve"> </w:t>
      </w:r>
      <w:r w:rsidR="00DB7A33" w:rsidRPr="00585597">
        <w:t>https://cwdb.ca.gov/wp-content/uploads/sites/43/2020/01/HRTP-Essential-Elements_ACCESSIBLE.pdf</w:t>
      </w:r>
      <w:r w:rsidR="00C01C75" w:rsidRPr="00585597">
        <w:t>.</w:t>
      </w:r>
    </w:p>
    <w:p w14:paraId="77D50F68" w14:textId="77777777" w:rsidR="00D765BE" w:rsidRPr="00585597" w:rsidRDefault="00D765BE" w:rsidP="00683C00">
      <w:pPr>
        <w:spacing w:after="0"/>
        <w:ind w:left="1440"/>
        <w:rPr>
          <w:szCs w:val="22"/>
        </w:rPr>
      </w:pPr>
    </w:p>
    <w:p w14:paraId="426F884A" w14:textId="77777777" w:rsidR="00C31621" w:rsidRPr="00585597" w:rsidRDefault="00C31621">
      <w:pPr>
        <w:spacing w:after="0"/>
        <w:rPr>
          <w:b/>
          <w:kern w:val="28"/>
          <w:sz w:val="32"/>
        </w:rPr>
      </w:pPr>
      <w:bookmarkStart w:id="51" w:name="_Toc310513471"/>
      <w:r w:rsidRPr="00585597">
        <w:br w:type="page"/>
      </w:r>
    </w:p>
    <w:p w14:paraId="450EA8E1" w14:textId="705E2F98" w:rsidR="00D10859" w:rsidRPr="00B105F8" w:rsidRDefault="00D1451B" w:rsidP="00B105F8">
      <w:pPr>
        <w:pStyle w:val="Heading2"/>
      </w:pPr>
      <w:bookmarkStart w:id="52" w:name="_Toc236399210"/>
      <w:bookmarkStart w:id="53" w:name="_Toc236918722"/>
      <w:r w:rsidRPr="00585597">
        <w:lastRenderedPageBreak/>
        <w:t>II.</w:t>
      </w:r>
      <w:r w:rsidRPr="00585597">
        <w:tab/>
        <w:t>Eligibility Requirements</w:t>
      </w:r>
      <w:bookmarkEnd w:id="52"/>
      <w:bookmarkEnd w:id="53"/>
    </w:p>
    <w:p w14:paraId="5E719634" w14:textId="77777777" w:rsidR="007F5B86" w:rsidRDefault="00840576" w:rsidP="00225339">
      <w:pPr>
        <w:pStyle w:val="Heading3"/>
        <w:numPr>
          <w:ilvl w:val="0"/>
          <w:numId w:val="26"/>
        </w:numPr>
      </w:pPr>
      <w:bookmarkStart w:id="54" w:name="_Toc236399211"/>
      <w:bookmarkStart w:id="55" w:name="_Toc236918723"/>
      <w:bookmarkEnd w:id="51"/>
      <w:r w:rsidRPr="00050087">
        <w:rPr>
          <w:lang w:eastAsia="x-none"/>
        </w:rPr>
        <w:t>Applicant</w:t>
      </w:r>
      <w:r w:rsidRPr="00050087">
        <w:t xml:space="preserve"> Requirements</w:t>
      </w:r>
      <w:bookmarkEnd w:id="54"/>
      <w:bookmarkEnd w:id="55"/>
    </w:p>
    <w:p w14:paraId="3042BC65" w14:textId="77777777" w:rsidR="00740937" w:rsidRDefault="00740937" w:rsidP="00740937"/>
    <w:p w14:paraId="13953DC9" w14:textId="77777777" w:rsidR="00212916" w:rsidRPr="002C2AB0" w:rsidRDefault="00212916" w:rsidP="00225339">
      <w:pPr>
        <w:numPr>
          <w:ilvl w:val="0"/>
          <w:numId w:val="27"/>
        </w:numPr>
        <w:spacing w:after="0"/>
        <w:ind w:left="1440" w:hanging="720"/>
        <w:jc w:val="both"/>
        <w:rPr>
          <w:b/>
          <w:szCs w:val="24"/>
        </w:rPr>
      </w:pPr>
      <w:r w:rsidRPr="002C2AB0">
        <w:rPr>
          <w:b/>
          <w:szCs w:val="24"/>
        </w:rPr>
        <w:t>Eligibility</w:t>
      </w:r>
    </w:p>
    <w:p w14:paraId="0810BFE8" w14:textId="39CBE880" w:rsidR="00351B94" w:rsidRPr="00585597" w:rsidRDefault="00B17A7F" w:rsidP="004F2153">
      <w:pPr>
        <w:tabs>
          <w:tab w:val="left" w:pos="1440"/>
        </w:tabs>
        <w:ind w:left="1440"/>
      </w:pPr>
      <w:r w:rsidRPr="00585597">
        <w:t xml:space="preserve">This solicitation is open to all California public entities, private entities, community-based organizations, non-profit organizations, non-governmental organizations, California Community Colleges, California State Universities, the University of California, labor </w:t>
      </w:r>
      <w:r w:rsidR="005D7644" w:rsidRPr="00585597">
        <w:t>management partnerships</w:t>
      </w:r>
      <w:r w:rsidRPr="00585597">
        <w:t xml:space="preserve">, local workforce development boards, California Native American Tribes, and </w:t>
      </w:r>
      <w:r w:rsidR="00D22312" w:rsidRPr="00585597">
        <w:t>California Tribal Organizations serving California Native American Tribes</w:t>
      </w:r>
      <w:r w:rsidRPr="00585597">
        <w:t>.</w:t>
      </w:r>
    </w:p>
    <w:p w14:paraId="2382C72B" w14:textId="29AC4590" w:rsidR="00F77D24" w:rsidRPr="00585597" w:rsidRDefault="00B17A7F" w:rsidP="00A671F9">
      <w:pPr>
        <w:tabs>
          <w:tab w:val="left" w:pos="1440"/>
        </w:tabs>
        <w:ind w:left="1440"/>
      </w:pPr>
      <w:r w:rsidRPr="00585597">
        <w:t xml:space="preserve">Ineligible applicants include </w:t>
      </w:r>
      <w:r w:rsidR="00B67C1F" w:rsidRPr="00585597">
        <w:t xml:space="preserve">K-12 </w:t>
      </w:r>
      <w:r w:rsidRPr="00585597">
        <w:t>Local Educational Agencies</w:t>
      </w:r>
      <w:r w:rsidR="004C5EEE" w:rsidRPr="00585597">
        <w:t xml:space="preserve"> </w:t>
      </w:r>
      <w:r w:rsidR="003F4569" w:rsidRPr="00585597">
        <w:t xml:space="preserve">(a school district, county office of education, or charter school) </w:t>
      </w:r>
      <w:r w:rsidR="004C5EEE" w:rsidRPr="00585597">
        <w:t>and investor-owned utilities</w:t>
      </w:r>
      <w:r w:rsidRPr="00585597">
        <w:t>.</w:t>
      </w:r>
      <w:r w:rsidR="00A671F9">
        <w:br/>
      </w:r>
    </w:p>
    <w:p w14:paraId="75F0F019" w14:textId="77777777" w:rsidR="00840576" w:rsidRPr="00A93AA0" w:rsidRDefault="00840576" w:rsidP="00225339">
      <w:pPr>
        <w:numPr>
          <w:ilvl w:val="0"/>
          <w:numId w:val="27"/>
        </w:numPr>
        <w:spacing w:after="0"/>
        <w:ind w:left="1440" w:hanging="720"/>
        <w:jc w:val="both"/>
        <w:rPr>
          <w:b/>
          <w:bCs/>
        </w:rPr>
      </w:pPr>
      <w:bookmarkStart w:id="56" w:name="_Toc381079914"/>
      <w:bookmarkStart w:id="57" w:name="_Toc382571176"/>
      <w:bookmarkStart w:id="58" w:name="_Toc395180678"/>
      <w:bookmarkStart w:id="59" w:name="_Toc425316663"/>
      <w:bookmarkStart w:id="60" w:name="_Toc236399213"/>
      <w:r w:rsidRPr="00A93AA0">
        <w:rPr>
          <w:b/>
          <w:bCs/>
        </w:rPr>
        <w:t>Terms and Conditions</w:t>
      </w:r>
      <w:bookmarkEnd w:id="56"/>
      <w:bookmarkEnd w:id="57"/>
      <w:bookmarkEnd w:id="58"/>
      <w:bookmarkEnd w:id="59"/>
      <w:bookmarkEnd w:id="60"/>
    </w:p>
    <w:p w14:paraId="20899B28" w14:textId="60B3D774" w:rsidR="001C38FD" w:rsidRPr="00A93AA0" w:rsidRDefault="5A64025C" w:rsidP="00A93AA0">
      <w:pPr>
        <w:tabs>
          <w:tab w:val="left" w:pos="1440"/>
        </w:tabs>
        <w:ind w:left="1440"/>
      </w:pPr>
      <w:r w:rsidRPr="00585597">
        <w:rPr>
          <w:szCs w:val="24"/>
        </w:rPr>
        <w:t xml:space="preserve">Each </w:t>
      </w:r>
      <w:r w:rsidRPr="00A93AA0">
        <w:t>grant agreement resulting from this solicitation will include terms and conditions that set forth the</w:t>
      </w:r>
      <w:r w:rsidR="0E708B98" w:rsidRPr="00A93AA0">
        <w:t xml:space="preserve"> grant</w:t>
      </w:r>
      <w:r w:rsidRPr="00A93AA0">
        <w:t xml:space="preserve"> recipient’s rights and responsibilities. By </w:t>
      </w:r>
      <w:r w:rsidR="32516B5C" w:rsidRPr="00A93AA0">
        <w:t>providing the authorizations and certifications</w:t>
      </w:r>
      <w:r w:rsidR="0E708B98" w:rsidRPr="00A93AA0">
        <w:t xml:space="preserve"> required under this solicitation</w:t>
      </w:r>
      <w:r w:rsidRPr="00A93AA0">
        <w:t xml:space="preserve">, each </w:t>
      </w:r>
      <w:r w:rsidR="18A2B34D" w:rsidRPr="00A93AA0">
        <w:t>A</w:t>
      </w:r>
      <w:r w:rsidRPr="00A93AA0">
        <w:t>pplicant agrees to enter into an agreement</w:t>
      </w:r>
      <w:r w:rsidR="5103B393" w:rsidRPr="00A93AA0">
        <w:t>, if awarded,</w:t>
      </w:r>
      <w:r w:rsidRPr="00A93AA0">
        <w:t xml:space="preserve"> with the </w:t>
      </w:r>
      <w:r w:rsidR="32516B5C" w:rsidRPr="00A93AA0">
        <w:t xml:space="preserve">CEC </w:t>
      </w:r>
      <w:r w:rsidRPr="00A93AA0">
        <w:t xml:space="preserve">to conduct the proposed project according to the terms and conditions that correspond to its organization, without negotiation: (1) University of California </w:t>
      </w:r>
      <w:r w:rsidR="18A2B34D" w:rsidRPr="00A93AA0">
        <w:t xml:space="preserve">and California State University </w:t>
      </w:r>
      <w:r w:rsidRPr="00A93AA0">
        <w:t>terms and conditions; (2) U.S. Department of Energy terms and conditions; or (3) standard terms and conditions</w:t>
      </w:r>
      <w:r w:rsidR="648E067D" w:rsidRPr="00A93AA0">
        <w:t xml:space="preserve">. </w:t>
      </w:r>
    </w:p>
    <w:p w14:paraId="3737EAA4" w14:textId="6373C4EB" w:rsidR="00840576" w:rsidRPr="00585597" w:rsidRDefault="224B07A5" w:rsidP="00A93AA0">
      <w:pPr>
        <w:tabs>
          <w:tab w:val="left" w:pos="1440"/>
        </w:tabs>
        <w:ind w:left="1440"/>
      </w:pPr>
      <w:r w:rsidRPr="00585597" w:rsidDel="009B0F0F">
        <w:t xml:space="preserve">In addition </w:t>
      </w:r>
      <w:r w:rsidR="2465F5B9" w:rsidRPr="00585597" w:rsidDel="009B0F0F">
        <w:t xml:space="preserve">to the applicable terms and conditions listed above, </w:t>
      </w:r>
      <w:r w:rsidR="226893CE" w:rsidRPr="00A93AA0">
        <w:t xml:space="preserve">the Special Terms and Conditions on Insolvency, Bankruptcy, or Receivership </w:t>
      </w:r>
      <w:r w:rsidR="1DFF60C0" w:rsidRPr="00A93AA0">
        <w:t>and any other special terms and conditions required by the CEC</w:t>
      </w:r>
      <w:r w:rsidR="006B72F6" w:rsidRPr="006B72F6" w:rsidDel="009B0F0F">
        <w:t xml:space="preserve"> </w:t>
      </w:r>
      <w:r w:rsidR="006B72F6" w:rsidRPr="00585597" w:rsidDel="009B0F0F">
        <w:t>may apply to the Applicant</w:t>
      </w:r>
      <w:r w:rsidR="1DFF60C0" w:rsidRPr="00585597" w:rsidDel="009B0F0F">
        <w:t xml:space="preserve">. </w:t>
      </w:r>
      <w:r w:rsidR="0F1F60C7" w:rsidRPr="00585597">
        <w:t>The</w:t>
      </w:r>
      <w:r w:rsidR="598A66D9" w:rsidRPr="00585597">
        <w:t>se</w:t>
      </w:r>
      <w:r w:rsidR="0F1F60C7" w:rsidRPr="00585597" w:rsidDel="00B76B9A">
        <w:t xml:space="preserve"> </w:t>
      </w:r>
      <w:r w:rsidR="0F1F60C7" w:rsidRPr="00585597">
        <w:t xml:space="preserve">terms and conditions are located at </w:t>
      </w:r>
      <w:hyperlink r:id="rId34" w:history="1">
        <w:r w:rsidR="137FB73D" w:rsidRPr="00585597">
          <w:rPr>
            <w:rStyle w:val="Hyperlink"/>
          </w:rPr>
          <w:t>CEC's funding resources website</w:t>
        </w:r>
      </w:hyperlink>
      <w:r w:rsidR="137FB73D" w:rsidRPr="00585597">
        <w:t xml:space="preserve"> </w:t>
      </w:r>
      <w:bookmarkStart w:id="61" w:name="_Int_sbLBvvXJ"/>
      <w:r w:rsidR="137FB73D" w:rsidRPr="00585597">
        <w:t>at</w:t>
      </w:r>
      <w:bookmarkEnd w:id="61"/>
      <w:r w:rsidR="7DE5E42D" w:rsidRPr="00585597">
        <w:t xml:space="preserve"> </w:t>
      </w:r>
      <w:r w:rsidR="7DE5E42D" w:rsidRPr="00585597">
        <w:rPr>
          <w:rStyle w:val="Hyperlink"/>
        </w:rPr>
        <w:t>https://www.energy.ca.gov/funding-opportunities/funding-resources</w:t>
      </w:r>
      <w:r w:rsidR="4B69FD75" w:rsidRPr="00585597">
        <w:t>.</w:t>
      </w:r>
    </w:p>
    <w:p w14:paraId="3BD48CD7" w14:textId="2870187C" w:rsidR="00840576" w:rsidRPr="00585597" w:rsidRDefault="5A64025C" w:rsidP="00A93AA0">
      <w:pPr>
        <w:tabs>
          <w:tab w:val="left" w:pos="1440"/>
        </w:tabs>
        <w:ind w:left="1440"/>
        <w:rPr>
          <w:szCs w:val="24"/>
        </w:rPr>
      </w:pPr>
      <w:r w:rsidRPr="00A93AA0">
        <w:t xml:space="preserve">Failure to agree to the terms and conditions by taking actions such as failing to </w:t>
      </w:r>
      <w:r w:rsidR="32516B5C" w:rsidRPr="00A93AA0">
        <w:t>provide the required authorizations and certifications</w:t>
      </w:r>
      <w:r w:rsidRPr="00A93AA0">
        <w:t xml:space="preserve"> or indicating that acceptance is based on modification of the terms </w:t>
      </w:r>
      <w:r w:rsidR="5787E600" w:rsidRPr="00A93AA0">
        <w:t>may</w:t>
      </w:r>
      <w:r w:rsidRPr="00A93AA0">
        <w:t xml:space="preserve"> result in rejection of the application. Applicants must read the terms and conditions carefully. </w:t>
      </w:r>
      <w:r w:rsidR="32516B5C" w:rsidRPr="00A93AA0">
        <w:t xml:space="preserve">CEC </w:t>
      </w:r>
      <w:r w:rsidRPr="00A93AA0">
        <w:t>reserves the right to modify the terms and conditions prior to executing grant agreements.</w:t>
      </w:r>
      <w:r w:rsidR="006E4427">
        <w:rPr>
          <w:szCs w:val="24"/>
        </w:rPr>
        <w:br/>
      </w:r>
    </w:p>
    <w:p w14:paraId="043D2FA0" w14:textId="4E52AA5F" w:rsidR="00840576" w:rsidRPr="00A93AA0" w:rsidRDefault="00840576" w:rsidP="00225339">
      <w:pPr>
        <w:numPr>
          <w:ilvl w:val="0"/>
          <w:numId w:val="27"/>
        </w:numPr>
        <w:spacing w:after="0"/>
        <w:ind w:left="1440" w:hanging="720"/>
        <w:jc w:val="both"/>
        <w:rPr>
          <w:b/>
          <w:bCs/>
        </w:rPr>
      </w:pPr>
      <w:bookmarkStart w:id="62" w:name="_Toc236399214"/>
      <w:r w:rsidRPr="00A93AA0">
        <w:rPr>
          <w:b/>
          <w:bCs/>
        </w:rPr>
        <w:t>California Secretary of State Registration</w:t>
      </w:r>
      <w:bookmarkEnd w:id="62"/>
    </w:p>
    <w:p w14:paraId="6B278F8C" w14:textId="4265BDCC" w:rsidR="00236D70" w:rsidRPr="00585597" w:rsidRDefault="00AE14D7" w:rsidP="00A93AA0">
      <w:pPr>
        <w:tabs>
          <w:tab w:val="left" w:pos="1440"/>
        </w:tabs>
        <w:ind w:left="1440"/>
      </w:pPr>
      <w:r w:rsidRPr="00585597">
        <w:t xml:space="preserve">All corporations, limited liability companies (LLCs), limited partnerships (LPs) and limited liability partnerships (LLPs) </w:t>
      </w:r>
      <w:r w:rsidR="00794B88" w:rsidRPr="00585597">
        <w:t xml:space="preserve">that conduct intrastate business in California </w:t>
      </w:r>
      <w:r w:rsidRPr="00585597">
        <w:t xml:space="preserve">are required to be registered and in good standing with the California Secretary of State prior to its project being recommended for approval at a </w:t>
      </w:r>
      <w:r w:rsidR="00EE2C04" w:rsidRPr="00585597">
        <w:t xml:space="preserve">CEC </w:t>
      </w:r>
      <w:r w:rsidRPr="00585597">
        <w:t xml:space="preserve">Business Meeting. If not currently registered with the California Secretary of State, </w:t>
      </w:r>
      <w:r w:rsidR="004F5375" w:rsidRPr="00585597">
        <w:t>A</w:t>
      </w:r>
      <w:r w:rsidRPr="00585597">
        <w:t>pplicants</w:t>
      </w:r>
      <w:r w:rsidR="00A7634E" w:rsidRPr="00585597">
        <w:t xml:space="preserve"> and project </w:t>
      </w:r>
      <w:r w:rsidR="00A7634E" w:rsidRPr="00585597">
        <w:lastRenderedPageBreak/>
        <w:t>team members (e.g.</w:t>
      </w:r>
      <w:r w:rsidR="7C175133" w:rsidRPr="00585597">
        <w:t>,</w:t>
      </w:r>
      <w:r w:rsidR="00A7634E" w:rsidRPr="00585597">
        <w:t xml:space="preserve"> subrecipients and even match fund partners)</w:t>
      </w:r>
      <w:r w:rsidRPr="00585597">
        <w:t xml:space="preserve"> are encouraged to contact the Secretary of State’s Office as soon as possible to avoid potential delays in beginning the proposed project(s) (should the application be </w:t>
      </w:r>
      <w:r w:rsidR="00CC231C" w:rsidRPr="00585597">
        <w:t>proposed for funding</w:t>
      </w:r>
      <w:r w:rsidRPr="00585597">
        <w:t xml:space="preserve">). </w:t>
      </w:r>
    </w:p>
    <w:p w14:paraId="3A58BAC2" w14:textId="67BAD40F" w:rsidR="00AE14D7" w:rsidRPr="00585597" w:rsidRDefault="00AE14D7" w:rsidP="00A93AA0">
      <w:pPr>
        <w:tabs>
          <w:tab w:val="left" w:pos="1440"/>
        </w:tabs>
        <w:ind w:left="1440"/>
        <w:rPr>
          <w:szCs w:val="24"/>
        </w:rPr>
      </w:pPr>
      <w:r w:rsidRPr="00585597">
        <w:rPr>
          <w:szCs w:val="24"/>
        </w:rPr>
        <w:t xml:space="preserve">For more information, contact the Secretary of State’s Office via </w:t>
      </w:r>
      <w:r w:rsidR="002E3506" w:rsidRPr="00585597">
        <w:rPr>
          <w:rStyle w:val="Hyperlink"/>
          <w:szCs w:val="24"/>
        </w:rPr>
        <w:t>the Secretary of State Office’s website</w:t>
      </w:r>
      <w:r w:rsidRPr="00585597">
        <w:rPr>
          <w:szCs w:val="24"/>
        </w:rPr>
        <w:t xml:space="preserve"> at </w:t>
      </w:r>
      <w:r w:rsidR="00037199" w:rsidRPr="00585597">
        <w:rPr>
          <w:szCs w:val="24"/>
        </w:rPr>
        <w:t>www.sos.ca.gov</w:t>
      </w:r>
      <w:r w:rsidRPr="00585597">
        <w:rPr>
          <w:szCs w:val="24"/>
        </w:rPr>
        <w:t xml:space="preserve">. Sole proprietors using a fictitious business name must be registered with the appropriate county and provide evidence of registration to </w:t>
      </w:r>
      <w:r w:rsidR="00EE2C04" w:rsidRPr="00585597">
        <w:rPr>
          <w:szCs w:val="24"/>
        </w:rPr>
        <w:t>CEC</w:t>
      </w:r>
      <w:r w:rsidRPr="00585597">
        <w:rPr>
          <w:szCs w:val="24"/>
        </w:rPr>
        <w:t xml:space="preserve"> prior to their project being recommended for approval at </w:t>
      </w:r>
      <w:r w:rsidR="00EE2C04" w:rsidRPr="00585597">
        <w:rPr>
          <w:szCs w:val="24"/>
        </w:rPr>
        <w:t xml:space="preserve">a CEC </w:t>
      </w:r>
      <w:r w:rsidRPr="00585597">
        <w:rPr>
          <w:szCs w:val="24"/>
        </w:rPr>
        <w:t>Business Meeting.</w:t>
      </w:r>
    </w:p>
    <w:p w14:paraId="79016FB4" w14:textId="77777777" w:rsidR="00840576" w:rsidRPr="00585597" w:rsidRDefault="00840576" w:rsidP="00E04486">
      <w:pPr>
        <w:spacing w:after="0"/>
      </w:pPr>
    </w:p>
    <w:p w14:paraId="1591C3E1" w14:textId="77777777" w:rsidR="00D11B58" w:rsidRPr="001A1042" w:rsidRDefault="00D11B58" w:rsidP="00225339">
      <w:pPr>
        <w:pStyle w:val="Heading3"/>
        <w:numPr>
          <w:ilvl w:val="0"/>
          <w:numId w:val="26"/>
        </w:numPr>
        <w:rPr>
          <w:lang w:eastAsia="x-none"/>
        </w:rPr>
      </w:pPr>
      <w:bookmarkStart w:id="63" w:name="_Toc236399215"/>
      <w:bookmarkStart w:id="64" w:name="_Ref219117352"/>
      <w:bookmarkStart w:id="65" w:name="_Toc236918724"/>
      <w:r w:rsidRPr="001A1042">
        <w:rPr>
          <w:lang w:eastAsia="x-none"/>
        </w:rPr>
        <w:t>Project Requirements</w:t>
      </w:r>
      <w:bookmarkEnd w:id="63"/>
      <w:bookmarkEnd w:id="65"/>
    </w:p>
    <w:bookmarkEnd w:id="64"/>
    <w:p w14:paraId="481474A2" w14:textId="77777777" w:rsidR="00782818" w:rsidRDefault="0D6B01A2" w:rsidP="00782818">
      <w:pPr>
        <w:spacing w:line="259" w:lineRule="auto"/>
        <w:ind w:left="720"/>
      </w:pPr>
      <w:r w:rsidRPr="00585597">
        <w:t>Recipients</w:t>
      </w:r>
      <w:r w:rsidR="5609C035" w:rsidRPr="00585597">
        <w:t xml:space="preserve"> </w:t>
      </w:r>
      <w:r w:rsidR="53EF98FB" w:rsidRPr="00585597">
        <w:t xml:space="preserve">are </w:t>
      </w:r>
      <w:r w:rsidR="0032188B" w:rsidRPr="00585597">
        <w:t xml:space="preserve">responsible for implementing training consistent with this Solicitation and the resulting Agreement. See Attachment </w:t>
      </w:r>
      <w:r w:rsidR="001C197D" w:rsidRPr="00585597">
        <w:t>0</w:t>
      </w:r>
      <w:r w:rsidR="00506921" w:rsidRPr="00585597">
        <w:t>2</w:t>
      </w:r>
      <w:r w:rsidR="001C197D" w:rsidRPr="00585597">
        <w:t xml:space="preserve"> -</w:t>
      </w:r>
      <w:r w:rsidR="0032188B" w:rsidRPr="00585597">
        <w:t xml:space="preserve"> Scope of Work</w:t>
      </w:r>
      <w:r w:rsidR="00AD3F6D" w:rsidRPr="00585597">
        <w:t xml:space="preserve"> Template</w:t>
      </w:r>
      <w:r w:rsidR="0032188B" w:rsidRPr="00585597">
        <w:t xml:space="preserve"> for more information. </w:t>
      </w:r>
      <w:r w:rsidR="009F7654" w:rsidRPr="00585597">
        <w:t xml:space="preserve">Eligible </w:t>
      </w:r>
      <w:r w:rsidR="00B15939" w:rsidRPr="00585597">
        <w:t>projects</w:t>
      </w:r>
      <w:r w:rsidR="009F7654" w:rsidRPr="00585597">
        <w:t xml:space="preserve"> must provide training</w:t>
      </w:r>
      <w:r w:rsidR="003F5A09" w:rsidRPr="00585597">
        <w:t>;</w:t>
      </w:r>
      <w:r w:rsidR="004A1A5D" w:rsidRPr="00585597">
        <w:t xml:space="preserve"> collaborate with </w:t>
      </w:r>
      <w:r w:rsidR="005F0AEB" w:rsidRPr="00585597">
        <w:t>worker</w:t>
      </w:r>
      <w:r w:rsidR="003F5A09" w:rsidRPr="00585597">
        <w:t xml:space="preserve">, employer, and educational provider partners; and provide a clear career path from training to quality jobs. </w:t>
      </w:r>
      <w:bookmarkStart w:id="66" w:name="_Toc236399216"/>
    </w:p>
    <w:p w14:paraId="392FA9CB" w14:textId="70302948" w:rsidR="00222DA5" w:rsidRPr="00F53397" w:rsidRDefault="00837290" w:rsidP="00225339">
      <w:pPr>
        <w:pStyle w:val="ListParagraph"/>
        <w:numPr>
          <w:ilvl w:val="0"/>
          <w:numId w:val="28"/>
        </w:numPr>
        <w:spacing w:line="259" w:lineRule="auto"/>
        <w:ind w:left="1440" w:hanging="720"/>
        <w:rPr>
          <w:b/>
          <w:bCs/>
        </w:rPr>
      </w:pPr>
      <w:r w:rsidRPr="00F53397">
        <w:rPr>
          <w:b/>
          <w:bCs/>
        </w:rPr>
        <w:t>Provide Training</w:t>
      </w:r>
      <w:bookmarkEnd w:id="66"/>
    </w:p>
    <w:p w14:paraId="518B3FDC" w14:textId="6E55A58B" w:rsidR="00BA02DE" w:rsidRPr="007C423C" w:rsidRDefault="00222DA5" w:rsidP="00474DE9">
      <w:pPr>
        <w:spacing w:after="0"/>
        <w:ind w:left="1440"/>
        <w:rPr>
          <w:szCs w:val="24"/>
        </w:rPr>
      </w:pPr>
      <w:r w:rsidRPr="007C423C">
        <w:rPr>
          <w:szCs w:val="24"/>
        </w:rPr>
        <w:t>Eligible projects must</w:t>
      </w:r>
      <w:r w:rsidR="00BA02DE" w:rsidRPr="007C423C">
        <w:rPr>
          <w:szCs w:val="24"/>
        </w:rPr>
        <w:t xml:space="preserve"> provide training for servicing EV chargers</w:t>
      </w:r>
      <w:r w:rsidR="00406000" w:rsidRPr="007C423C">
        <w:rPr>
          <w:szCs w:val="24"/>
        </w:rPr>
        <w:t>.</w:t>
      </w:r>
      <w:r w:rsidR="00BA02DE" w:rsidRPr="007C423C">
        <w:rPr>
          <w:szCs w:val="24"/>
        </w:rPr>
        <w:t xml:space="preserve"> </w:t>
      </w:r>
      <w:r w:rsidR="00406000" w:rsidRPr="007C423C">
        <w:rPr>
          <w:szCs w:val="24"/>
        </w:rPr>
        <w:t>S</w:t>
      </w:r>
      <w:r w:rsidR="00BA02DE" w:rsidRPr="007C423C">
        <w:rPr>
          <w:szCs w:val="24"/>
        </w:rPr>
        <w:t>ee Section II.</w:t>
      </w:r>
      <w:r w:rsidR="00BA02DE" w:rsidRPr="007C423C">
        <w:rPr>
          <w:szCs w:val="24"/>
        </w:rPr>
        <w:fldChar w:fldCharType="begin"/>
      </w:r>
      <w:r w:rsidR="00BA02DE" w:rsidRPr="007C423C">
        <w:rPr>
          <w:szCs w:val="24"/>
        </w:rPr>
        <w:instrText xml:space="preserve"> REF _Ref231565678 \r \h  \* MERGEFORMAT </w:instrText>
      </w:r>
      <w:r w:rsidR="00BA02DE" w:rsidRPr="007C423C">
        <w:rPr>
          <w:szCs w:val="24"/>
        </w:rPr>
      </w:r>
      <w:r w:rsidR="00BA02DE" w:rsidRPr="007C423C">
        <w:rPr>
          <w:szCs w:val="24"/>
        </w:rPr>
        <w:fldChar w:fldCharType="separate"/>
      </w:r>
      <w:r w:rsidR="00371FDD" w:rsidRPr="007C423C">
        <w:rPr>
          <w:szCs w:val="24"/>
        </w:rPr>
        <w:t>E</w:t>
      </w:r>
      <w:r w:rsidR="00BA02DE" w:rsidRPr="007C423C">
        <w:rPr>
          <w:szCs w:val="24"/>
        </w:rPr>
        <w:fldChar w:fldCharType="end"/>
      </w:r>
      <w:r w:rsidR="00BA02DE" w:rsidRPr="007C423C">
        <w:rPr>
          <w:szCs w:val="24"/>
        </w:rPr>
        <w:t xml:space="preserve">. </w:t>
      </w:r>
      <w:r w:rsidR="00BA02DE" w:rsidRPr="007C423C">
        <w:rPr>
          <w:szCs w:val="24"/>
        </w:rPr>
        <w:fldChar w:fldCharType="begin"/>
      </w:r>
      <w:r w:rsidR="00BA02DE" w:rsidRPr="007C423C">
        <w:rPr>
          <w:szCs w:val="24"/>
        </w:rPr>
        <w:instrText xml:space="preserve"> REF _Ref231565631 \h  \* MERGEFORMAT </w:instrText>
      </w:r>
      <w:r w:rsidR="00BA02DE" w:rsidRPr="007C423C">
        <w:rPr>
          <w:szCs w:val="24"/>
        </w:rPr>
      </w:r>
      <w:r w:rsidR="00BA02DE" w:rsidRPr="007C423C">
        <w:rPr>
          <w:szCs w:val="24"/>
        </w:rPr>
        <w:fldChar w:fldCharType="separate"/>
      </w:r>
      <w:r w:rsidR="00371FDD" w:rsidRPr="007C423C">
        <w:rPr>
          <w:szCs w:val="24"/>
        </w:rPr>
        <w:t>Eligible Project Costs</w:t>
      </w:r>
      <w:r w:rsidR="00BA02DE" w:rsidRPr="007C423C">
        <w:rPr>
          <w:szCs w:val="24"/>
        </w:rPr>
        <w:fldChar w:fldCharType="end"/>
      </w:r>
      <w:r w:rsidR="00BA02DE" w:rsidRPr="007C423C">
        <w:rPr>
          <w:szCs w:val="24"/>
        </w:rPr>
        <w:t xml:space="preserve"> for examples of </w:t>
      </w:r>
      <w:r w:rsidR="00406000" w:rsidRPr="007C423C">
        <w:rPr>
          <w:szCs w:val="24"/>
        </w:rPr>
        <w:t xml:space="preserve">eligible </w:t>
      </w:r>
      <w:r w:rsidR="00BA02DE" w:rsidRPr="007C423C">
        <w:rPr>
          <w:szCs w:val="24"/>
        </w:rPr>
        <w:t>reimbursable training activities. In addition</w:t>
      </w:r>
      <w:r w:rsidR="00704F02" w:rsidRPr="007C423C">
        <w:rPr>
          <w:szCs w:val="24"/>
        </w:rPr>
        <w:t xml:space="preserve">, </w:t>
      </w:r>
      <w:r w:rsidR="00BA02DE" w:rsidRPr="007C423C">
        <w:rPr>
          <w:szCs w:val="24"/>
        </w:rPr>
        <w:t>training projects may</w:t>
      </w:r>
      <w:r w:rsidR="00481E9C" w:rsidRPr="007C423C">
        <w:rPr>
          <w:szCs w:val="24"/>
        </w:rPr>
        <w:t>, but are not required to</w:t>
      </w:r>
      <w:r w:rsidR="00BA02DE" w:rsidRPr="007C423C">
        <w:rPr>
          <w:szCs w:val="24"/>
        </w:rPr>
        <w:t>:</w:t>
      </w:r>
    </w:p>
    <w:p w14:paraId="4B0B0F17" w14:textId="4B265A68" w:rsidR="00481E9C" w:rsidRPr="00585597" w:rsidRDefault="00704F02" w:rsidP="00225339">
      <w:pPr>
        <w:pStyle w:val="ListParagraph"/>
        <w:numPr>
          <w:ilvl w:val="2"/>
          <w:numId w:val="17"/>
        </w:numPr>
        <w:spacing w:after="0"/>
        <w:ind w:left="2347" w:hanging="720"/>
        <w:contextualSpacing/>
      </w:pPr>
      <w:r w:rsidRPr="00585597">
        <w:t>P</w:t>
      </w:r>
      <w:r w:rsidR="00BA02DE" w:rsidRPr="00585597">
        <w:t>rovide supportive services for individuals who experience barriers to training (</w:t>
      </w:r>
      <w:r w:rsidR="00481E9C" w:rsidRPr="00585597">
        <w:t>s</w:t>
      </w:r>
      <w:r w:rsidR="00BA02DE" w:rsidRPr="00585597">
        <w:t xml:space="preserve">ee Section II.C. </w:t>
      </w:r>
      <w:r w:rsidR="00481E9C" w:rsidRPr="00585597">
        <w:t xml:space="preserve">Project Requirements if Providing Supportive Services </w:t>
      </w:r>
      <w:r w:rsidR="00BA02DE" w:rsidRPr="00585597">
        <w:t>for more information on supportive services)</w:t>
      </w:r>
      <w:r w:rsidR="00481E9C" w:rsidRPr="00585597">
        <w:t>, or</w:t>
      </w:r>
      <w:r w:rsidR="004C2276">
        <w:br/>
      </w:r>
    </w:p>
    <w:p w14:paraId="7DEA208C" w14:textId="01DCB531" w:rsidR="006A0DC0" w:rsidRDefault="00704F02" w:rsidP="00225339">
      <w:pPr>
        <w:pStyle w:val="ListParagraph"/>
        <w:numPr>
          <w:ilvl w:val="2"/>
          <w:numId w:val="17"/>
        </w:numPr>
        <w:spacing w:after="0"/>
        <w:ind w:left="2347" w:hanging="720"/>
        <w:contextualSpacing/>
      </w:pPr>
      <w:r w:rsidRPr="00585597">
        <w:t>E</w:t>
      </w:r>
      <w:r w:rsidR="00481E9C" w:rsidRPr="00585597">
        <w:t>xpand an existing t</w:t>
      </w:r>
      <w:r w:rsidR="00BA02DE" w:rsidRPr="00585597">
        <w:t xml:space="preserve">raining </w:t>
      </w:r>
      <w:r w:rsidR="00481E9C" w:rsidRPr="00585597">
        <w:t>p</w:t>
      </w:r>
      <w:r w:rsidR="00BA02DE" w:rsidRPr="00585597">
        <w:t>rogram</w:t>
      </w:r>
      <w:r w:rsidR="00127329" w:rsidRPr="00585597">
        <w:t xml:space="preserve"> </w:t>
      </w:r>
      <w:r w:rsidR="00FB1F7B" w:rsidRPr="00585597">
        <w:t>(</w:t>
      </w:r>
      <w:r w:rsidR="00127329" w:rsidRPr="00585597">
        <w:t>s</w:t>
      </w:r>
      <w:r w:rsidR="00BA02DE" w:rsidRPr="00585597">
        <w:t>ee Section II.D</w:t>
      </w:r>
      <w:r w:rsidR="007A48DA" w:rsidRPr="00585597">
        <w:t>.</w:t>
      </w:r>
      <w:r w:rsidR="00127329" w:rsidRPr="00585597">
        <w:t xml:space="preserve"> Requirements if Expanding an Existing Training Program</w:t>
      </w:r>
      <w:r w:rsidR="00FB1F7B" w:rsidRPr="00585597">
        <w:t>)</w:t>
      </w:r>
      <w:r w:rsidR="00BA02DE" w:rsidRPr="00585597">
        <w:t xml:space="preserve">. </w:t>
      </w:r>
      <w:r w:rsidR="00FB1F7B" w:rsidRPr="00585597">
        <w:t>If expanding a</w:t>
      </w:r>
      <w:r w:rsidR="003626F6" w:rsidRPr="00585597">
        <w:t xml:space="preserve"> </w:t>
      </w:r>
      <w:r w:rsidR="00FB1F7B" w:rsidRPr="00585597">
        <w:t xml:space="preserve">training program, </w:t>
      </w:r>
      <w:r w:rsidR="00954558" w:rsidRPr="00585597">
        <w:t>the new or expanded training must be provided t</w:t>
      </w:r>
      <w:r w:rsidR="00FB1F7B" w:rsidRPr="00585597">
        <w:t xml:space="preserve">o </w:t>
      </w:r>
      <w:r w:rsidR="00C11895" w:rsidRPr="00585597">
        <w:t>at least one</w:t>
      </w:r>
      <w:r w:rsidR="00FB1F7B" w:rsidRPr="00585597">
        <w:t xml:space="preserve"> cohort of students </w:t>
      </w:r>
      <w:r w:rsidR="00C11895" w:rsidRPr="00585597">
        <w:t xml:space="preserve">during </w:t>
      </w:r>
      <w:r w:rsidR="00A323DD" w:rsidRPr="00585597">
        <w:t>the project term</w:t>
      </w:r>
      <w:r w:rsidR="00FB1F7B" w:rsidRPr="00585597">
        <w:t>.</w:t>
      </w:r>
      <w:r w:rsidR="00740937">
        <w:br/>
      </w:r>
    </w:p>
    <w:p w14:paraId="3D310EE2" w14:textId="1374ABA9" w:rsidR="0066480D" w:rsidRPr="006A0DC0" w:rsidRDefault="006E4D92" w:rsidP="00B60EAF">
      <w:pPr>
        <w:spacing w:after="0"/>
        <w:ind w:left="270" w:firstLine="1170"/>
        <w:contextualSpacing/>
        <w:rPr>
          <w:b/>
          <w:bCs/>
        </w:rPr>
      </w:pPr>
      <w:r w:rsidRPr="006A0DC0">
        <w:rPr>
          <w:b/>
          <w:bCs/>
        </w:rPr>
        <w:t xml:space="preserve">Training Program </w:t>
      </w:r>
      <w:r w:rsidR="0066480D" w:rsidRPr="006A0DC0">
        <w:rPr>
          <w:b/>
          <w:bCs/>
        </w:rPr>
        <w:t>Standards</w:t>
      </w:r>
    </w:p>
    <w:p w14:paraId="7379BA79" w14:textId="2773164E" w:rsidR="00F92B57" w:rsidRPr="00585597" w:rsidRDefault="00F92B57" w:rsidP="00740937">
      <w:pPr>
        <w:tabs>
          <w:tab w:val="left" w:pos="1440"/>
        </w:tabs>
        <w:ind w:left="1440"/>
      </w:pPr>
      <w:r w:rsidRPr="00585597">
        <w:t>Training Program</w:t>
      </w:r>
      <w:r w:rsidR="00CB3E43" w:rsidRPr="00585597">
        <w:t>s must</w:t>
      </w:r>
      <w:r w:rsidRPr="00585597">
        <w:t xml:space="preserve"> meet academic quality standards for curriculum development, qualified instructors, facilities, instruction, student performance</w:t>
      </w:r>
      <w:r w:rsidR="0067126A" w:rsidRPr="00585597">
        <w:t>,</w:t>
      </w:r>
      <w:r w:rsidRPr="00585597">
        <w:t xml:space="preserve"> and employment outcomes. </w:t>
      </w:r>
      <w:r w:rsidRPr="00585597" w:rsidDel="00A46317">
        <w:t xml:space="preserve"> </w:t>
      </w:r>
      <w:r w:rsidR="00740937">
        <w:br/>
      </w:r>
    </w:p>
    <w:p w14:paraId="1FF3B5A9" w14:textId="5CBF1A51" w:rsidR="00F92B57" w:rsidRPr="00585597" w:rsidRDefault="00F92B57" w:rsidP="00B60EAF">
      <w:pPr>
        <w:tabs>
          <w:tab w:val="left" w:pos="1440"/>
        </w:tabs>
        <w:ind w:left="1440"/>
      </w:pPr>
      <w:r w:rsidRPr="00585597">
        <w:t>In Attachment 01 – Project Narrative, Applicants must demonstrate that the training program meets the following requirements:</w:t>
      </w:r>
    </w:p>
    <w:p w14:paraId="638CD80E" w14:textId="77777777" w:rsidR="00F92B57" w:rsidRPr="00585597" w:rsidRDefault="00F92B57" w:rsidP="00225339">
      <w:pPr>
        <w:numPr>
          <w:ilvl w:val="0"/>
          <w:numId w:val="11"/>
        </w:numPr>
        <w:ind w:left="1800"/>
      </w:pPr>
      <w:r w:rsidRPr="00585597">
        <w:t>Be an established training program.</w:t>
      </w:r>
    </w:p>
    <w:p w14:paraId="2D496BC0" w14:textId="77777777" w:rsidR="00F92B57" w:rsidRPr="00585597" w:rsidRDefault="00F92B57" w:rsidP="00225339">
      <w:pPr>
        <w:numPr>
          <w:ilvl w:val="0"/>
          <w:numId w:val="11"/>
        </w:numPr>
        <w:ind w:left="1800"/>
      </w:pPr>
      <w:r w:rsidRPr="00585597">
        <w:t>Training is delivered by instructors with work experience in the trade, industry certifications, or journeyman status.</w:t>
      </w:r>
    </w:p>
    <w:p w14:paraId="74B77658" w14:textId="77777777" w:rsidR="00F92B57" w:rsidRPr="00585597" w:rsidRDefault="00F92B57" w:rsidP="00225339">
      <w:pPr>
        <w:numPr>
          <w:ilvl w:val="0"/>
          <w:numId w:val="11"/>
        </w:numPr>
        <w:ind w:left="1800"/>
      </w:pPr>
      <w:r w:rsidRPr="00585597">
        <w:t>Facilities include adequate labs, tools, and technology for hands-on training.</w:t>
      </w:r>
    </w:p>
    <w:p w14:paraId="3D4406C1" w14:textId="77777777" w:rsidR="00F92B57" w:rsidRPr="00585597" w:rsidRDefault="00F92B57" w:rsidP="00225339">
      <w:pPr>
        <w:numPr>
          <w:ilvl w:val="0"/>
          <w:numId w:val="11"/>
        </w:numPr>
        <w:ind w:left="1800"/>
      </w:pPr>
      <w:r w:rsidRPr="00585597">
        <w:lastRenderedPageBreak/>
        <w:t>Curriculum and instruction must:</w:t>
      </w:r>
    </w:p>
    <w:p w14:paraId="75C3EC75" w14:textId="77777777" w:rsidR="00F92B57" w:rsidRPr="00585597" w:rsidRDefault="00F92B57" w:rsidP="00225339">
      <w:pPr>
        <w:numPr>
          <w:ilvl w:val="2"/>
          <w:numId w:val="11"/>
        </w:numPr>
        <w:ind w:left="2160"/>
      </w:pPr>
      <w:r w:rsidRPr="00585597">
        <w:t>Focus primarily on vocational skills for EV charger service, defined as installation, commissioning, verification and testing, maintenance, repair, technical support, and decommissioning of EV charging equipment;</w:t>
      </w:r>
    </w:p>
    <w:p w14:paraId="7853363E" w14:textId="77777777" w:rsidR="00F92B57" w:rsidRPr="00585597" w:rsidRDefault="00F92B57" w:rsidP="00225339">
      <w:pPr>
        <w:numPr>
          <w:ilvl w:val="2"/>
          <w:numId w:val="11"/>
        </w:numPr>
        <w:ind w:left="2160"/>
      </w:pPr>
      <w:r w:rsidRPr="00585597">
        <w:t>Be developed in partnership with industry, align with industry standards, and skills taught must be relevant to employer needs;</w:t>
      </w:r>
    </w:p>
    <w:p w14:paraId="2B54DE89" w14:textId="77777777" w:rsidR="00F92B57" w:rsidRPr="00585597" w:rsidRDefault="00F92B57" w:rsidP="00225339">
      <w:pPr>
        <w:numPr>
          <w:ilvl w:val="2"/>
          <w:numId w:val="11"/>
        </w:numPr>
        <w:ind w:left="2160"/>
      </w:pPr>
      <w:r w:rsidRPr="00585597">
        <w:t>Include classroom instruction (either online or in person) and on-the-job or hands-on training;</w:t>
      </w:r>
    </w:p>
    <w:p w14:paraId="71EA0AE7" w14:textId="77777777" w:rsidR="00F92B57" w:rsidRPr="00585597" w:rsidRDefault="00F92B57" w:rsidP="00225339">
      <w:pPr>
        <w:numPr>
          <w:ilvl w:val="2"/>
          <w:numId w:val="11"/>
        </w:numPr>
        <w:ind w:left="2160"/>
      </w:pPr>
      <w:r w:rsidRPr="00585597">
        <w:t>Include electrical safety best practices, such as Lock-Out Tag-Out.</w:t>
      </w:r>
    </w:p>
    <w:p w14:paraId="3AB137A7" w14:textId="77777777" w:rsidR="00F92B57" w:rsidRPr="00585597" w:rsidRDefault="00F92B57" w:rsidP="00225339">
      <w:pPr>
        <w:numPr>
          <w:ilvl w:val="0"/>
          <w:numId w:val="11"/>
        </w:numPr>
        <w:ind w:left="1800"/>
      </w:pPr>
      <w:r w:rsidRPr="00585597">
        <w:t>Meet applicable Americans with Disabilities Act accessibility standards;</w:t>
      </w:r>
      <w:r w:rsidRPr="00585597">
        <w:rPr>
          <w:vertAlign w:val="superscript"/>
        </w:rPr>
        <w:footnoteReference w:id="2"/>
      </w:r>
      <w:r w:rsidRPr="00585597">
        <w:rPr>
          <w:vertAlign w:val="superscript"/>
        </w:rPr>
        <w:t xml:space="preserve"> </w:t>
      </w:r>
      <w:r w:rsidRPr="00585597">
        <w:t>Be adaptable to different learning styles to maximize participant learning potential and program effectiveness.</w:t>
      </w:r>
    </w:p>
    <w:p w14:paraId="3BB0E5B3" w14:textId="77777777" w:rsidR="00F92B57" w:rsidRPr="00585597" w:rsidRDefault="00F92B57" w:rsidP="00225339">
      <w:pPr>
        <w:numPr>
          <w:ilvl w:val="0"/>
          <w:numId w:val="11"/>
        </w:numPr>
        <w:ind w:left="1800"/>
      </w:pPr>
      <w:r w:rsidRPr="00585597">
        <w:t>Regularly evaluate student performance and employment outcomes.</w:t>
      </w:r>
    </w:p>
    <w:p w14:paraId="0C68CA50" w14:textId="06DED7C9" w:rsidR="00F92B57" w:rsidRPr="00585597" w:rsidRDefault="007F2683" w:rsidP="00225339">
      <w:pPr>
        <w:numPr>
          <w:ilvl w:val="0"/>
          <w:numId w:val="11"/>
        </w:numPr>
        <w:ind w:left="1800"/>
      </w:pPr>
      <w:r w:rsidRPr="00585597">
        <w:t>Result</w:t>
      </w:r>
      <w:r w:rsidR="00F92B57" w:rsidRPr="00585597">
        <w:t xml:space="preserve"> in portable skills and industry recognized credential</w:t>
      </w:r>
      <w:r w:rsidR="00F92B57" w:rsidRPr="00585597" w:rsidDel="006A6641">
        <w:t>(s)</w:t>
      </w:r>
      <w:r w:rsidR="00F92B57" w:rsidRPr="00585597">
        <w:t xml:space="preserve"> or certification that is standardized, transparent, and has tangible value in the labor market.</w:t>
      </w:r>
    </w:p>
    <w:p w14:paraId="2B262113" w14:textId="77F966A3" w:rsidR="00F92B57" w:rsidRPr="00585597" w:rsidRDefault="00F92B57" w:rsidP="00B60EAF">
      <w:pPr>
        <w:tabs>
          <w:tab w:val="left" w:pos="1440"/>
        </w:tabs>
        <w:ind w:left="1440"/>
      </w:pPr>
      <w:r w:rsidRPr="00585597">
        <w:t xml:space="preserve">Examples of eligible training programs include but are not limited to: registered apprenticeship programs; career and technical education programs; original equipment manufacturer training; adult education; internships; and certification programs. </w:t>
      </w:r>
    </w:p>
    <w:p w14:paraId="45411C13" w14:textId="77777777" w:rsidR="00F92B57" w:rsidRPr="00585597" w:rsidRDefault="00F92B57" w:rsidP="00F92B57">
      <w:pPr>
        <w:spacing w:after="0"/>
        <w:ind w:left="990"/>
      </w:pPr>
    </w:p>
    <w:p w14:paraId="1E84AE8A" w14:textId="6F1C11CE" w:rsidR="00A368F7" w:rsidRPr="00F53397" w:rsidRDefault="00A368F7" w:rsidP="00225339">
      <w:pPr>
        <w:pStyle w:val="ListParagraph"/>
        <w:numPr>
          <w:ilvl w:val="0"/>
          <w:numId w:val="28"/>
        </w:numPr>
        <w:spacing w:line="259" w:lineRule="auto"/>
        <w:ind w:left="1440" w:hanging="720"/>
        <w:rPr>
          <w:b/>
          <w:bCs/>
        </w:rPr>
      </w:pPr>
      <w:bookmarkStart w:id="67" w:name="_Toc234485226"/>
      <w:bookmarkStart w:id="68" w:name="_Toc234485227"/>
      <w:bookmarkStart w:id="69" w:name="_Toc234485228"/>
      <w:bookmarkStart w:id="70" w:name="_Toc234485229"/>
      <w:bookmarkStart w:id="71" w:name="_Toc234485230"/>
      <w:bookmarkStart w:id="72" w:name="_Toc234485231"/>
      <w:bookmarkStart w:id="73" w:name="_Toc234485232"/>
      <w:bookmarkStart w:id="74" w:name="_Toc234485233"/>
      <w:bookmarkStart w:id="75" w:name="_Toc234485234"/>
      <w:bookmarkStart w:id="76" w:name="_Toc234485235"/>
      <w:bookmarkStart w:id="77" w:name="_Toc234485236"/>
      <w:bookmarkStart w:id="78" w:name="_Toc234485237"/>
      <w:bookmarkStart w:id="79" w:name="_Toc236399217"/>
      <w:bookmarkEnd w:id="67"/>
      <w:bookmarkEnd w:id="68"/>
      <w:bookmarkEnd w:id="69"/>
      <w:bookmarkEnd w:id="70"/>
      <w:bookmarkEnd w:id="71"/>
      <w:bookmarkEnd w:id="72"/>
      <w:bookmarkEnd w:id="73"/>
      <w:bookmarkEnd w:id="74"/>
      <w:bookmarkEnd w:id="75"/>
      <w:bookmarkEnd w:id="76"/>
      <w:bookmarkEnd w:id="77"/>
      <w:bookmarkEnd w:id="78"/>
      <w:r w:rsidRPr="00F53397">
        <w:rPr>
          <w:b/>
          <w:bCs/>
        </w:rPr>
        <w:t>Project Partnerships</w:t>
      </w:r>
      <w:bookmarkEnd w:id="79"/>
    </w:p>
    <w:p w14:paraId="6D3F052B" w14:textId="7C10BE69" w:rsidR="001579FE" w:rsidRPr="00585597" w:rsidRDefault="00B65DF9" w:rsidP="00B60EAF">
      <w:pPr>
        <w:tabs>
          <w:tab w:val="left" w:pos="1440"/>
        </w:tabs>
        <w:ind w:left="1440"/>
      </w:pPr>
      <w:r w:rsidRPr="00585597">
        <w:t xml:space="preserve">This solicitation follows principles from the </w:t>
      </w:r>
      <w:hyperlink r:id="rId35" w:history="1">
        <w:r w:rsidRPr="00585597">
          <w:rPr>
            <w:rStyle w:val="Hyperlink"/>
          </w:rPr>
          <w:t xml:space="preserve">High Road Training Partnership </w:t>
        </w:r>
      </w:hyperlink>
      <w:r w:rsidRPr="00585597">
        <w:t xml:space="preserve"> (https://cwdb.ca.gov/wp-content/uploads/sites/43/2020/01/HRTP-Essential-Elements_ACCESSIBLE.pdf) model, a systemic approach to industry-led workforce development that can address critical issues of equity, job quality, worker voice, industry efficiency, and environmental sustainability. </w:t>
      </w:r>
      <w:r w:rsidR="00DB5308" w:rsidRPr="00585597">
        <w:t>Project partners</w:t>
      </w:r>
      <w:r w:rsidR="001579FE" w:rsidRPr="00585597">
        <w:t xml:space="preserve"> align training with real industry needs, connect workers to quality jobs, share resources, and ensure equitable career pathways through collaboration between employers, labor, and community organizations.</w:t>
      </w:r>
    </w:p>
    <w:p w14:paraId="6C823B1D" w14:textId="77777777" w:rsidR="00822CB5" w:rsidRPr="00585597" w:rsidRDefault="00822CB5" w:rsidP="00132C4C">
      <w:pPr>
        <w:spacing w:after="0"/>
        <w:ind w:left="990"/>
      </w:pPr>
    </w:p>
    <w:p w14:paraId="2DCDFF7A" w14:textId="74550FF1" w:rsidR="00282DAA" w:rsidRPr="00585597" w:rsidRDefault="001D57E6" w:rsidP="00B60EAF">
      <w:pPr>
        <w:tabs>
          <w:tab w:val="left" w:pos="1440"/>
        </w:tabs>
        <w:ind w:left="1440"/>
      </w:pPr>
      <w:r w:rsidRPr="00585597">
        <w:t>P</w:t>
      </w:r>
      <w:r w:rsidR="000659AF" w:rsidRPr="00585597">
        <w:t>roject</w:t>
      </w:r>
      <w:r w:rsidR="001A29B3" w:rsidRPr="00585597">
        <w:t xml:space="preserve"> </w:t>
      </w:r>
      <w:r w:rsidR="000524A8" w:rsidRPr="00585597">
        <w:t>P</w:t>
      </w:r>
      <w:r w:rsidR="001A29B3" w:rsidRPr="00585597">
        <w:t>artners</w:t>
      </w:r>
      <w:r w:rsidR="000659AF" w:rsidRPr="00585597">
        <w:t xml:space="preserve"> must consist of at least one of each</w:t>
      </w:r>
      <w:r w:rsidR="00282DAA" w:rsidRPr="00585597">
        <w:t xml:space="preserve"> of the following</w:t>
      </w:r>
      <w:r w:rsidR="00174DDB" w:rsidRPr="00585597">
        <w:t xml:space="preserve">: </w:t>
      </w:r>
    </w:p>
    <w:p w14:paraId="3F033D18" w14:textId="1226A0E6" w:rsidR="00282DAA" w:rsidRPr="00585597" w:rsidRDefault="00282DAA" w:rsidP="00225339">
      <w:pPr>
        <w:numPr>
          <w:ilvl w:val="0"/>
          <w:numId w:val="11"/>
        </w:numPr>
        <w:ind w:left="1800"/>
      </w:pPr>
      <w:r w:rsidRPr="00585597">
        <w:t>A</w:t>
      </w:r>
      <w:r w:rsidR="000659AF" w:rsidRPr="00585597">
        <w:t xml:space="preserve"> </w:t>
      </w:r>
      <w:r w:rsidR="00174DDB" w:rsidRPr="00585597">
        <w:t>W</w:t>
      </w:r>
      <w:r w:rsidR="000659AF" w:rsidRPr="00585597">
        <w:t xml:space="preserve">orker </w:t>
      </w:r>
      <w:r w:rsidR="00174DDB" w:rsidRPr="00585597">
        <w:t>V</w:t>
      </w:r>
      <w:r w:rsidR="006901A2" w:rsidRPr="00585597">
        <w:t xml:space="preserve">oice </w:t>
      </w:r>
      <w:r w:rsidR="00174DDB" w:rsidRPr="00585597">
        <w:t>R</w:t>
      </w:r>
      <w:r w:rsidR="000659AF" w:rsidRPr="00585597">
        <w:t>epresentative</w:t>
      </w:r>
      <w:r w:rsidR="00276A22" w:rsidRPr="00585597">
        <w:t>;</w:t>
      </w:r>
      <w:r w:rsidR="001A29B3" w:rsidRPr="00585597">
        <w:t xml:space="preserve"> </w:t>
      </w:r>
    </w:p>
    <w:p w14:paraId="0A2AE618" w14:textId="1F3D0CA2" w:rsidR="00276A22" w:rsidRPr="00585597" w:rsidRDefault="00282DAA" w:rsidP="00225339">
      <w:pPr>
        <w:numPr>
          <w:ilvl w:val="0"/>
          <w:numId w:val="11"/>
        </w:numPr>
        <w:ind w:left="1800"/>
      </w:pPr>
      <w:r w:rsidRPr="00585597">
        <w:t xml:space="preserve">An </w:t>
      </w:r>
      <w:r w:rsidR="00277438" w:rsidRPr="00585597">
        <w:t>E</w:t>
      </w:r>
      <w:r w:rsidR="000659AF" w:rsidRPr="00585597">
        <w:t>mployer</w:t>
      </w:r>
      <w:r w:rsidR="00276A22" w:rsidRPr="00585597">
        <w:t>;</w:t>
      </w:r>
      <w:r w:rsidR="000659AF" w:rsidRPr="00585597">
        <w:t xml:space="preserve"> </w:t>
      </w:r>
      <w:r w:rsidR="001341C1" w:rsidRPr="00585597">
        <w:t xml:space="preserve">and </w:t>
      </w:r>
    </w:p>
    <w:p w14:paraId="19D82AF1" w14:textId="045A0491" w:rsidR="007D527C" w:rsidRPr="00585597" w:rsidRDefault="00276A22" w:rsidP="00225339">
      <w:pPr>
        <w:numPr>
          <w:ilvl w:val="0"/>
          <w:numId w:val="11"/>
        </w:numPr>
        <w:ind w:left="1800"/>
      </w:pPr>
      <w:r w:rsidRPr="00585597">
        <w:t>A</w:t>
      </w:r>
      <w:r w:rsidR="0004338A" w:rsidRPr="00585597">
        <w:t>n</w:t>
      </w:r>
      <w:r w:rsidR="000659AF" w:rsidRPr="00585597">
        <w:t xml:space="preserve"> </w:t>
      </w:r>
      <w:r w:rsidR="00277438" w:rsidRPr="00585597">
        <w:t>E</w:t>
      </w:r>
      <w:r w:rsidR="00E01EF0" w:rsidRPr="00585597">
        <w:t>ducational</w:t>
      </w:r>
      <w:r w:rsidR="000659AF" w:rsidRPr="00585597">
        <w:t xml:space="preserve"> </w:t>
      </w:r>
      <w:r w:rsidR="00277438" w:rsidRPr="00585597">
        <w:t>P</w:t>
      </w:r>
      <w:r w:rsidR="000659AF" w:rsidRPr="00585597">
        <w:t>rovide</w:t>
      </w:r>
      <w:r w:rsidR="00332C71" w:rsidRPr="00585597">
        <w:t xml:space="preserve">r </w:t>
      </w:r>
    </w:p>
    <w:p w14:paraId="7137B1D1" w14:textId="77777777" w:rsidR="00E41C56" w:rsidRPr="00585597" w:rsidRDefault="00E41C56" w:rsidP="00E41C56">
      <w:pPr>
        <w:spacing w:after="0"/>
        <w:ind w:left="990"/>
      </w:pPr>
    </w:p>
    <w:p w14:paraId="190F5F29" w14:textId="77777777" w:rsidR="000120BC" w:rsidRPr="00585597" w:rsidRDefault="000120BC" w:rsidP="00B60EAF">
      <w:pPr>
        <w:tabs>
          <w:tab w:val="left" w:pos="1440"/>
        </w:tabs>
        <w:ind w:left="1440"/>
      </w:pPr>
      <w:r w:rsidRPr="00585597">
        <w:lastRenderedPageBreak/>
        <w:t xml:space="preserve">Applicants must substantiate all proposed partnerships in Attachment 01 – Project Narrative and provide a Letter of Commitment (Attachment 08) from each Project Partner. A letter of commitment is not required for an Applicant that is also serving as one of the required Project Partners. The application will function as the organization’s formal commitment to complete the proposed project activities. </w:t>
      </w:r>
    </w:p>
    <w:p w14:paraId="431F1841" w14:textId="77777777" w:rsidR="00E41C56" w:rsidRPr="00585597" w:rsidRDefault="00E41C56" w:rsidP="00E41C56">
      <w:pPr>
        <w:spacing w:after="0"/>
        <w:ind w:left="990"/>
        <w:rPr>
          <w:b/>
          <w:bCs/>
        </w:rPr>
      </w:pPr>
    </w:p>
    <w:p w14:paraId="5A469EA2" w14:textId="72C651FF" w:rsidR="00555D6B" w:rsidRPr="00585597" w:rsidRDefault="001D4E22" w:rsidP="00B60EAF">
      <w:pPr>
        <w:tabs>
          <w:tab w:val="left" w:pos="1440"/>
        </w:tabs>
        <w:ind w:left="1440"/>
      </w:pPr>
      <w:r w:rsidRPr="00585597">
        <w:rPr>
          <w:b/>
          <w:bCs/>
        </w:rPr>
        <w:t>Worker Voice Representatives</w:t>
      </w:r>
      <w:r w:rsidRPr="00585597">
        <w:t xml:space="preserve"> </w:t>
      </w:r>
      <w:r w:rsidR="00AC54B0" w:rsidRPr="00585597">
        <w:t>provide</w:t>
      </w:r>
      <w:r w:rsidR="0010764F" w:rsidRPr="00585597">
        <w:t xml:space="preserve"> industry expertise and input equally </w:t>
      </w:r>
      <w:r w:rsidR="008F4669" w:rsidRPr="00585597">
        <w:t xml:space="preserve">as </w:t>
      </w:r>
      <w:r w:rsidR="0010764F" w:rsidRPr="00585597">
        <w:t xml:space="preserve">important as the expertise of employers. </w:t>
      </w:r>
      <w:r w:rsidR="001127E1" w:rsidRPr="00585597">
        <w:t>The</w:t>
      </w:r>
      <w:r w:rsidR="004224D0" w:rsidRPr="00585597">
        <w:t>y</w:t>
      </w:r>
      <w:r w:rsidR="0010764F" w:rsidRPr="00585597" w:rsidDel="00182BFA">
        <w:t xml:space="preserve"> </w:t>
      </w:r>
      <w:r w:rsidR="0010764F" w:rsidRPr="00585597">
        <w:t>help shape training programs and curricula</w:t>
      </w:r>
      <w:r w:rsidR="00F115F6" w:rsidRPr="00585597">
        <w:t xml:space="preserve"> by </w:t>
      </w:r>
      <w:r w:rsidR="00EE1BFF" w:rsidRPr="00585597">
        <w:t>providing</w:t>
      </w:r>
      <w:r w:rsidR="0017062F" w:rsidRPr="00585597">
        <w:t xml:space="preserve"> firsthand </w:t>
      </w:r>
      <w:r w:rsidR="00F3274F" w:rsidRPr="00585597">
        <w:t xml:space="preserve">experience </w:t>
      </w:r>
      <w:r w:rsidR="007F1132" w:rsidRPr="00585597">
        <w:t xml:space="preserve">about job safety, </w:t>
      </w:r>
      <w:r w:rsidR="00F3274F" w:rsidRPr="00585597">
        <w:t xml:space="preserve">identifying barriers and solutions to employment, </w:t>
      </w:r>
      <w:r w:rsidR="00703A1A" w:rsidRPr="00585597">
        <w:t>mentorship opportunities</w:t>
      </w:r>
      <w:r w:rsidR="00987BD1" w:rsidRPr="00585597">
        <w:t>, and often advocate for underrepresented or marginalized groups</w:t>
      </w:r>
      <w:r w:rsidR="00516165" w:rsidRPr="00585597">
        <w:t>.</w:t>
      </w:r>
      <w:r w:rsidR="006D7D7F" w:rsidRPr="00585597">
        <w:t xml:space="preserve"> </w:t>
      </w:r>
      <w:r w:rsidR="00295974" w:rsidRPr="00585597">
        <w:t>Worker Voice Representativ</w:t>
      </w:r>
      <w:r w:rsidR="00696F53" w:rsidRPr="00585597">
        <w:t xml:space="preserve">e </w:t>
      </w:r>
      <w:r w:rsidR="003E4136" w:rsidRPr="00585597">
        <w:t>P</w:t>
      </w:r>
      <w:r w:rsidR="00696F53" w:rsidRPr="00585597">
        <w:t>artners</w:t>
      </w:r>
      <w:r w:rsidR="00295974" w:rsidRPr="00585597">
        <w:t xml:space="preserve"> </w:t>
      </w:r>
      <w:r w:rsidR="00987BD1" w:rsidRPr="00585597">
        <w:t>also</w:t>
      </w:r>
      <w:r w:rsidR="00555D6B" w:rsidRPr="00585597">
        <w:t xml:space="preserve"> help employers understand the value of worker-centered practices which can improve retention and productivity.</w:t>
      </w:r>
    </w:p>
    <w:p w14:paraId="2F5583BB" w14:textId="62409E37" w:rsidR="000248C8" w:rsidRPr="00585597" w:rsidRDefault="000248C8" w:rsidP="00132C4C">
      <w:pPr>
        <w:spacing w:after="0"/>
        <w:ind w:left="990"/>
      </w:pPr>
      <w:r w:rsidRPr="00585597">
        <w:t xml:space="preserve"> </w:t>
      </w:r>
    </w:p>
    <w:p w14:paraId="2966B076" w14:textId="0A8CBD6C" w:rsidR="0010764F" w:rsidRPr="00585597" w:rsidRDefault="00295974" w:rsidP="00B60EAF">
      <w:pPr>
        <w:tabs>
          <w:tab w:val="left" w:pos="1440"/>
        </w:tabs>
        <w:ind w:left="1440"/>
      </w:pPr>
      <w:r w:rsidRPr="00585597">
        <w:t xml:space="preserve">The project’s </w:t>
      </w:r>
      <w:r w:rsidR="0010764F" w:rsidRPr="00585597">
        <w:t xml:space="preserve">Worker </w:t>
      </w:r>
      <w:r w:rsidR="00F843B6" w:rsidRPr="00585597">
        <w:t xml:space="preserve">Voice </w:t>
      </w:r>
      <w:r w:rsidR="0010764F" w:rsidRPr="00585597">
        <w:t xml:space="preserve">Representative </w:t>
      </w:r>
      <w:r w:rsidR="00F35238" w:rsidRPr="00585597">
        <w:t>p</w:t>
      </w:r>
      <w:r w:rsidR="0010764F" w:rsidRPr="00585597">
        <w:t>artner</w:t>
      </w:r>
      <w:r w:rsidR="00F843B6" w:rsidRPr="00585597">
        <w:t xml:space="preserve"> </w:t>
      </w:r>
      <w:r w:rsidR="00987BD1" w:rsidRPr="00585597">
        <w:t>must</w:t>
      </w:r>
      <w:r w:rsidR="0010764F" w:rsidRPr="00585597">
        <w:t>:</w:t>
      </w:r>
    </w:p>
    <w:p w14:paraId="4B19A806" w14:textId="62F56D99" w:rsidR="00983FB1" w:rsidRPr="00585597" w:rsidRDefault="0010764F" w:rsidP="00225339">
      <w:pPr>
        <w:numPr>
          <w:ilvl w:val="0"/>
          <w:numId w:val="11"/>
        </w:numPr>
        <w:ind w:left="1800"/>
      </w:pPr>
      <w:r w:rsidRPr="00585597">
        <w:t xml:space="preserve">Be independent of the </w:t>
      </w:r>
      <w:r w:rsidR="00B9484E" w:rsidRPr="00585597">
        <w:t xml:space="preserve">Employer </w:t>
      </w:r>
      <w:r w:rsidR="002F7853" w:rsidRPr="00585597">
        <w:t>p</w:t>
      </w:r>
      <w:r w:rsidR="00B9484E" w:rsidRPr="00585597">
        <w:t xml:space="preserve">artner. </w:t>
      </w:r>
    </w:p>
    <w:p w14:paraId="37D76358" w14:textId="195B4F7E" w:rsidR="00A41473" w:rsidRPr="00585597" w:rsidRDefault="00A41473" w:rsidP="00225339">
      <w:pPr>
        <w:numPr>
          <w:ilvl w:val="0"/>
          <w:numId w:val="11"/>
        </w:numPr>
        <w:ind w:left="1800"/>
      </w:pPr>
      <w:r w:rsidRPr="00585597">
        <w:t>Be an organization</w:t>
      </w:r>
      <w:r w:rsidR="002F7853" w:rsidRPr="00585597">
        <w:t>,</w:t>
      </w:r>
      <w:r w:rsidRPr="00585597">
        <w:t xml:space="preserve"> rather than an individual worker.</w:t>
      </w:r>
    </w:p>
    <w:p w14:paraId="19A746FD" w14:textId="199D050C" w:rsidR="0010764F" w:rsidRPr="00585597" w:rsidRDefault="0010764F" w:rsidP="00225339">
      <w:pPr>
        <w:numPr>
          <w:ilvl w:val="0"/>
          <w:numId w:val="11"/>
        </w:numPr>
        <w:ind w:left="1800"/>
      </w:pPr>
      <w:r w:rsidRPr="00585597">
        <w:t>Demonstrate a record of meaningful, consistent, and ongoing advocacy of workers’ interests.</w:t>
      </w:r>
    </w:p>
    <w:p w14:paraId="415B1008" w14:textId="6B060405" w:rsidR="0010764F" w:rsidRPr="00585597" w:rsidRDefault="0010764F" w:rsidP="00225339">
      <w:pPr>
        <w:numPr>
          <w:ilvl w:val="0"/>
          <w:numId w:val="11"/>
        </w:numPr>
        <w:ind w:left="1800"/>
      </w:pPr>
      <w:r w:rsidRPr="00585597">
        <w:t xml:space="preserve">Provide representation throughout the </w:t>
      </w:r>
      <w:r w:rsidR="00B41E61" w:rsidRPr="00585597">
        <w:t xml:space="preserve">term of the </w:t>
      </w:r>
      <w:r w:rsidRPr="00585597">
        <w:t>project.</w:t>
      </w:r>
    </w:p>
    <w:p w14:paraId="00A339D4" w14:textId="58C7A37D" w:rsidR="0010764F" w:rsidRPr="00585597" w:rsidRDefault="002F7853" w:rsidP="00B60EAF">
      <w:pPr>
        <w:tabs>
          <w:tab w:val="left" w:pos="1440"/>
        </w:tabs>
        <w:ind w:left="1440"/>
      </w:pPr>
      <w:r w:rsidRPr="00585597">
        <w:t xml:space="preserve">Any of a project’s </w:t>
      </w:r>
      <w:r w:rsidR="00B15582" w:rsidRPr="00585597">
        <w:t>E</w:t>
      </w:r>
      <w:r w:rsidR="0010764F" w:rsidRPr="00585597">
        <w:t>mployer</w:t>
      </w:r>
      <w:r w:rsidR="006B2B39" w:rsidRPr="00585597">
        <w:t xml:space="preserve"> </w:t>
      </w:r>
      <w:r w:rsidRPr="00585597">
        <w:t>p</w:t>
      </w:r>
      <w:r w:rsidR="006B2B39" w:rsidRPr="00585597">
        <w:t>artners</w:t>
      </w:r>
      <w:r w:rsidR="0010764F" w:rsidRPr="00585597">
        <w:t xml:space="preserve"> with Collective Bargaining Agreements must demonstrate participation and support from the union(s) representing their workers. </w:t>
      </w:r>
      <w:r w:rsidR="0056195D" w:rsidRPr="00585597">
        <w:t>If not represent</w:t>
      </w:r>
      <w:r w:rsidR="00B15582" w:rsidRPr="00585597">
        <w:t>ed</w:t>
      </w:r>
      <w:r w:rsidR="0056195D" w:rsidRPr="00585597">
        <w:t xml:space="preserve"> by a union, e</w:t>
      </w:r>
      <w:r w:rsidR="0010764F" w:rsidRPr="00585597">
        <w:t xml:space="preserve">ligible Worker </w:t>
      </w:r>
      <w:r w:rsidR="005A112F" w:rsidRPr="00585597">
        <w:t xml:space="preserve">Voice </w:t>
      </w:r>
      <w:r w:rsidR="0010764F" w:rsidRPr="00585597">
        <w:t>Representative partners may include, but are not limited to</w:t>
      </w:r>
      <w:r w:rsidRPr="00585597">
        <w:t>:</w:t>
      </w:r>
      <w:r w:rsidR="007A5E96" w:rsidRPr="00585597">
        <w:t xml:space="preserve"> </w:t>
      </w:r>
      <w:r w:rsidR="005A112F" w:rsidRPr="00585597">
        <w:t>w</w:t>
      </w:r>
      <w:r w:rsidR="0010764F" w:rsidRPr="00585597">
        <w:t xml:space="preserve">ork </w:t>
      </w:r>
      <w:r w:rsidR="005A112F" w:rsidRPr="00585597">
        <w:t>c</w:t>
      </w:r>
      <w:r w:rsidR="0010764F" w:rsidRPr="00585597">
        <w:t>enters</w:t>
      </w:r>
      <w:r w:rsidRPr="00585597">
        <w:t>;</w:t>
      </w:r>
      <w:r w:rsidR="0010764F" w:rsidRPr="00585597">
        <w:t xml:space="preserve"> </w:t>
      </w:r>
      <w:r w:rsidR="005A112F" w:rsidRPr="00585597">
        <w:t>w</w:t>
      </w:r>
      <w:r w:rsidR="0010764F" w:rsidRPr="00585597">
        <w:t xml:space="preserve">orker </w:t>
      </w:r>
      <w:r w:rsidR="005A112F" w:rsidRPr="00585597">
        <w:t>c</w:t>
      </w:r>
      <w:r w:rsidR="0010764F" w:rsidRPr="00585597">
        <w:t>ooperatives</w:t>
      </w:r>
      <w:r w:rsidRPr="00585597">
        <w:t>;</w:t>
      </w:r>
      <w:r w:rsidR="0056195D" w:rsidRPr="00585597">
        <w:t xml:space="preserve"> </w:t>
      </w:r>
      <w:r w:rsidR="005A112F" w:rsidRPr="00585597">
        <w:t>e</w:t>
      </w:r>
      <w:r w:rsidR="0010764F" w:rsidRPr="00585597">
        <w:t xml:space="preserve">mployment </w:t>
      </w:r>
      <w:r w:rsidR="005A112F" w:rsidRPr="00585597">
        <w:t>s</w:t>
      </w:r>
      <w:r w:rsidR="0010764F" w:rsidRPr="00585597">
        <w:t xml:space="preserve">ocial </w:t>
      </w:r>
      <w:r w:rsidR="005A112F" w:rsidRPr="00585597">
        <w:t>e</w:t>
      </w:r>
      <w:r w:rsidR="0010764F" w:rsidRPr="00585597">
        <w:t>nterprises</w:t>
      </w:r>
      <w:r w:rsidRPr="00585597">
        <w:t>;</w:t>
      </w:r>
      <w:r w:rsidR="00175C74" w:rsidRPr="00585597">
        <w:t xml:space="preserve"> </w:t>
      </w:r>
      <w:r w:rsidRPr="00585597">
        <w:t xml:space="preserve">and </w:t>
      </w:r>
      <w:r w:rsidR="00896371" w:rsidRPr="00585597">
        <w:t>relevant non-profit</w:t>
      </w:r>
      <w:r w:rsidR="00764C89" w:rsidRPr="00585597">
        <w:t>s such as</w:t>
      </w:r>
      <w:r w:rsidR="00896371" w:rsidRPr="00585597">
        <w:t xml:space="preserve"> environmental justice</w:t>
      </w:r>
      <w:r w:rsidR="00764C89" w:rsidRPr="00585597">
        <w:t xml:space="preserve"> organizations</w:t>
      </w:r>
      <w:r w:rsidR="00896371" w:rsidRPr="00585597">
        <w:t xml:space="preserve"> </w:t>
      </w:r>
      <w:r w:rsidR="00764C89" w:rsidRPr="00585597">
        <w:t xml:space="preserve">or </w:t>
      </w:r>
      <w:r w:rsidR="00896371" w:rsidRPr="00585597">
        <w:t xml:space="preserve">community-based organizations. </w:t>
      </w:r>
    </w:p>
    <w:p w14:paraId="393E5621" w14:textId="77777777" w:rsidR="00E41C56" w:rsidRPr="00585597" w:rsidRDefault="00E41C56" w:rsidP="00E41C56">
      <w:pPr>
        <w:spacing w:after="0"/>
        <w:ind w:left="990"/>
        <w:rPr>
          <w:b/>
          <w:bCs/>
        </w:rPr>
      </w:pPr>
    </w:p>
    <w:p w14:paraId="27647494" w14:textId="5BFC63C4" w:rsidR="007F5311" w:rsidRPr="00585597" w:rsidRDefault="7C5E4C2B" w:rsidP="00B60EAF">
      <w:pPr>
        <w:tabs>
          <w:tab w:val="left" w:pos="1440"/>
        </w:tabs>
        <w:ind w:left="1440"/>
      </w:pPr>
      <w:r w:rsidRPr="00585597">
        <w:rPr>
          <w:b/>
          <w:bCs/>
        </w:rPr>
        <w:t>Employers</w:t>
      </w:r>
      <w:r w:rsidR="00FD06CD" w:rsidRPr="00585597">
        <w:rPr>
          <w:b/>
          <w:bCs/>
        </w:rPr>
        <w:t>’</w:t>
      </w:r>
      <w:r w:rsidRPr="00585597">
        <w:t xml:space="preserve"> </w:t>
      </w:r>
      <w:r w:rsidR="72A15A3E" w:rsidRPr="00585597">
        <w:t>understand</w:t>
      </w:r>
      <w:r w:rsidR="19FCE2FE" w:rsidRPr="00585597">
        <w:t>ing of</w:t>
      </w:r>
      <w:r w:rsidR="72A15A3E" w:rsidRPr="00585597">
        <w:t xml:space="preserve"> </w:t>
      </w:r>
      <w:r w:rsidR="1A820A7D" w:rsidRPr="00585597">
        <w:t>specific industry</w:t>
      </w:r>
      <w:r w:rsidR="72A15A3E" w:rsidRPr="00585597">
        <w:t xml:space="preserve"> workforce needs</w:t>
      </w:r>
      <w:r w:rsidR="1196E26C" w:rsidRPr="00585597">
        <w:t xml:space="preserve"> </w:t>
      </w:r>
      <w:r w:rsidR="0A835DBF" w:rsidRPr="00585597">
        <w:t xml:space="preserve">is </w:t>
      </w:r>
      <w:r w:rsidR="1196E26C" w:rsidRPr="00585597">
        <w:t xml:space="preserve">critical to connecting </w:t>
      </w:r>
      <w:r w:rsidR="00E360E3" w:rsidRPr="00585597">
        <w:t xml:space="preserve">workforce development and </w:t>
      </w:r>
      <w:r w:rsidR="1196E26C" w:rsidRPr="00585597">
        <w:t>training to labor market needs</w:t>
      </w:r>
      <w:r w:rsidR="09B3E717" w:rsidRPr="00585597">
        <w:t>.</w:t>
      </w:r>
      <w:r w:rsidR="2AEA45DF" w:rsidRPr="00585597">
        <w:t xml:space="preserve"> </w:t>
      </w:r>
      <w:r w:rsidR="00130F5F" w:rsidRPr="00585597">
        <w:t xml:space="preserve">They </w:t>
      </w:r>
      <w:r w:rsidR="165B8678" w:rsidRPr="00585597">
        <w:t>can</w:t>
      </w:r>
      <w:r w:rsidR="72A15A3E" w:rsidRPr="00585597">
        <w:t xml:space="preserve"> </w:t>
      </w:r>
      <w:r w:rsidR="2D8047E8" w:rsidRPr="00585597">
        <w:t>prove valuable</w:t>
      </w:r>
      <w:r w:rsidR="7BD4030C" w:rsidRPr="00585597">
        <w:t xml:space="preserve"> </w:t>
      </w:r>
      <w:r w:rsidR="00BE1A60" w:rsidRPr="00585597">
        <w:t xml:space="preserve">labor </w:t>
      </w:r>
      <w:r w:rsidR="7BD4030C" w:rsidRPr="00585597">
        <w:t>insight</w:t>
      </w:r>
      <w:r w:rsidR="5922A90E" w:rsidRPr="00585597">
        <w:t xml:space="preserve">s </w:t>
      </w:r>
      <w:r w:rsidR="00BE1A60" w:rsidRPr="00585597">
        <w:t>such as</w:t>
      </w:r>
      <w:r w:rsidR="3AA7C9B5" w:rsidRPr="00585597">
        <w:t xml:space="preserve"> </w:t>
      </w:r>
      <w:r w:rsidR="003E6D54" w:rsidRPr="00585597">
        <w:t>relevant</w:t>
      </w:r>
      <w:r w:rsidR="00C936F4" w:rsidRPr="00585597">
        <w:t xml:space="preserve"> in-demand </w:t>
      </w:r>
      <w:r w:rsidR="3AA7C9B5" w:rsidRPr="00585597">
        <w:t>job</w:t>
      </w:r>
      <w:r w:rsidR="72A15A3E" w:rsidRPr="00585597">
        <w:t xml:space="preserve"> skills</w:t>
      </w:r>
      <w:r w:rsidR="3AA7C9B5" w:rsidRPr="00585597">
        <w:t>,</w:t>
      </w:r>
      <w:r w:rsidR="72A15A3E" w:rsidRPr="00585597">
        <w:t xml:space="preserve"> </w:t>
      </w:r>
      <w:r w:rsidR="00BE1A60" w:rsidRPr="00585597">
        <w:t xml:space="preserve">career pathways to sustainable employment, and opportunities for hiring and upskilling. </w:t>
      </w:r>
      <w:r w:rsidR="009C006C" w:rsidRPr="00585597">
        <w:t>E</w:t>
      </w:r>
      <w:r w:rsidR="00B14B61" w:rsidRPr="00585597">
        <w:t xml:space="preserve">mployer </w:t>
      </w:r>
      <w:r w:rsidR="00ED0CF8" w:rsidRPr="00585597">
        <w:t>p</w:t>
      </w:r>
      <w:r w:rsidR="00B14B61" w:rsidRPr="00585597">
        <w:t>artners</w:t>
      </w:r>
      <w:r w:rsidR="009C006C" w:rsidRPr="00585597">
        <w:t xml:space="preserve"> also</w:t>
      </w:r>
      <w:r w:rsidR="72A15A3E" w:rsidRPr="00585597">
        <w:t xml:space="preserve"> provide specific information about technology, equipment, and operational conditions </w:t>
      </w:r>
      <w:r w:rsidR="1BBF97D4" w:rsidRPr="00585597">
        <w:t xml:space="preserve">that are </w:t>
      </w:r>
      <w:r w:rsidR="72A15A3E" w:rsidRPr="00585597">
        <w:t xml:space="preserve">critical for effective job training. </w:t>
      </w:r>
    </w:p>
    <w:p w14:paraId="09ADF780" w14:textId="05C91557" w:rsidR="00CC4E2B" w:rsidRPr="00585597" w:rsidRDefault="003E7770" w:rsidP="009346EF">
      <w:pPr>
        <w:spacing w:after="0"/>
        <w:ind w:left="990"/>
      </w:pPr>
      <w:r w:rsidRPr="00585597">
        <w:t xml:space="preserve"> </w:t>
      </w:r>
      <w:r w:rsidR="00026D91" w:rsidRPr="00585597">
        <w:t xml:space="preserve"> </w:t>
      </w:r>
    </w:p>
    <w:p w14:paraId="3C432191" w14:textId="7041E65D" w:rsidR="00E41C56" w:rsidRPr="00585597" w:rsidRDefault="00D41DA3" w:rsidP="00B60EAF">
      <w:pPr>
        <w:tabs>
          <w:tab w:val="left" w:pos="1440"/>
        </w:tabs>
        <w:ind w:left="1440"/>
      </w:pPr>
      <w:r w:rsidRPr="00585597">
        <w:t xml:space="preserve">Eligible Employer partners may include, but are not limited to, </w:t>
      </w:r>
      <w:r w:rsidR="00111BC7" w:rsidRPr="00585597">
        <w:t>d</w:t>
      </w:r>
      <w:r w:rsidRPr="00585597">
        <w:t>irect employers</w:t>
      </w:r>
      <w:r w:rsidR="00111BC7" w:rsidRPr="00585597">
        <w:t xml:space="preserve">, </w:t>
      </w:r>
      <w:r w:rsidRPr="00585597">
        <w:t>employer association</w:t>
      </w:r>
      <w:r w:rsidR="00111BC7" w:rsidRPr="00585597">
        <w:t xml:space="preserve">s, </w:t>
      </w:r>
      <w:r w:rsidR="00AE39B5" w:rsidRPr="00585597">
        <w:t>or</w:t>
      </w:r>
      <w:r w:rsidR="007176AD" w:rsidRPr="00585597">
        <w:t xml:space="preserve"> </w:t>
      </w:r>
      <w:r w:rsidRPr="00585597">
        <w:t>local workforce boards</w:t>
      </w:r>
      <w:r w:rsidR="0085774D" w:rsidRPr="00585597">
        <w:t xml:space="preserve">. </w:t>
      </w:r>
    </w:p>
    <w:p w14:paraId="0900C85A" w14:textId="77777777" w:rsidR="00111BC7" w:rsidRPr="00585597" w:rsidRDefault="00111BC7" w:rsidP="00E41C56">
      <w:pPr>
        <w:spacing w:after="0"/>
        <w:ind w:left="990"/>
      </w:pPr>
    </w:p>
    <w:p w14:paraId="4A82872B" w14:textId="603E0C26" w:rsidR="00A316E6" w:rsidRPr="00585597" w:rsidRDefault="00E01EF0" w:rsidP="00B60EAF">
      <w:pPr>
        <w:tabs>
          <w:tab w:val="left" w:pos="1440"/>
        </w:tabs>
        <w:ind w:left="1440"/>
      </w:pPr>
      <w:r w:rsidRPr="00585597">
        <w:rPr>
          <w:b/>
          <w:bCs/>
        </w:rPr>
        <w:t>Education</w:t>
      </w:r>
      <w:r w:rsidR="00BD3BEF" w:rsidRPr="00585597">
        <w:rPr>
          <w:b/>
          <w:bCs/>
        </w:rPr>
        <w:t>al</w:t>
      </w:r>
      <w:r w:rsidRPr="00585597">
        <w:rPr>
          <w:b/>
          <w:bCs/>
        </w:rPr>
        <w:t xml:space="preserve"> Provider</w:t>
      </w:r>
      <w:r w:rsidR="001624B5" w:rsidRPr="00585597">
        <w:rPr>
          <w:b/>
          <w:bCs/>
        </w:rPr>
        <w:t>s</w:t>
      </w:r>
      <w:r w:rsidR="00AD39E1" w:rsidRPr="00585597">
        <w:rPr>
          <w:b/>
          <w:bCs/>
        </w:rPr>
        <w:t xml:space="preserve"> </w:t>
      </w:r>
      <w:r w:rsidR="00E1477F" w:rsidRPr="00585597">
        <w:t xml:space="preserve">must </w:t>
      </w:r>
      <w:r w:rsidR="000E1FF9" w:rsidRPr="00585597">
        <w:t xml:space="preserve">meet </w:t>
      </w:r>
      <w:r w:rsidR="00CB087D" w:rsidRPr="00585597">
        <w:t xml:space="preserve">institutional </w:t>
      </w:r>
      <w:r w:rsidR="00683B28" w:rsidRPr="00585597">
        <w:t>quality</w:t>
      </w:r>
      <w:r w:rsidR="00C144EE" w:rsidRPr="00585597">
        <w:t xml:space="preserve"> </w:t>
      </w:r>
      <w:r w:rsidR="000E1FF9" w:rsidRPr="00585597">
        <w:t xml:space="preserve">standards for </w:t>
      </w:r>
      <w:r w:rsidR="00C320F3" w:rsidRPr="00585597">
        <w:t>governance, financial stability,</w:t>
      </w:r>
      <w:r w:rsidR="00AD451B" w:rsidRPr="00585597">
        <w:t xml:space="preserve"> and</w:t>
      </w:r>
      <w:r w:rsidR="00C320F3" w:rsidRPr="00585597">
        <w:t xml:space="preserve"> </w:t>
      </w:r>
      <w:r w:rsidR="003A3F8F" w:rsidRPr="00585597">
        <w:t xml:space="preserve">administrative and </w:t>
      </w:r>
      <w:r w:rsidR="00C320F3" w:rsidRPr="00585597">
        <w:t>student services</w:t>
      </w:r>
      <w:r w:rsidR="002658CB" w:rsidRPr="00585597">
        <w:t xml:space="preserve">. </w:t>
      </w:r>
      <w:r w:rsidR="00E0542C" w:rsidRPr="00585597">
        <w:t xml:space="preserve">In Attachment 01 – Project Narrative, </w:t>
      </w:r>
      <w:r w:rsidR="00F347F3" w:rsidRPr="00585597">
        <w:t>A</w:t>
      </w:r>
      <w:r w:rsidR="00E0542C" w:rsidRPr="00585597">
        <w:t xml:space="preserve">pplicants must </w:t>
      </w:r>
      <w:r w:rsidR="007764BE" w:rsidRPr="00585597">
        <w:t xml:space="preserve">provide evidence of </w:t>
      </w:r>
      <w:r w:rsidR="007764BE" w:rsidRPr="00585597">
        <w:lastRenderedPageBreak/>
        <w:t xml:space="preserve">the </w:t>
      </w:r>
      <w:r w:rsidR="00A316E6" w:rsidRPr="00585597">
        <w:t xml:space="preserve">Educational </w:t>
      </w:r>
      <w:r w:rsidR="002E5C5B" w:rsidRPr="00585597">
        <w:t>Providers’</w:t>
      </w:r>
      <w:r w:rsidR="00A316E6" w:rsidRPr="00585597">
        <w:t xml:space="preserve"> overall structure, </w:t>
      </w:r>
      <w:r w:rsidR="00E65C05" w:rsidRPr="00585597">
        <w:t>student achievement across</w:t>
      </w:r>
      <w:r w:rsidR="00A316E6" w:rsidRPr="00585597">
        <w:t xml:space="preserve"> </w:t>
      </w:r>
      <w:r w:rsidR="008F28C8" w:rsidRPr="00585597">
        <w:t xml:space="preserve">program </w:t>
      </w:r>
      <w:r w:rsidR="00D95E4E" w:rsidRPr="00585597">
        <w:t>offerings and</w:t>
      </w:r>
      <w:r w:rsidR="008D4B79" w:rsidRPr="00585597">
        <w:t xml:space="preserve"> demonstrate capacity to facilitate the </w:t>
      </w:r>
      <w:r w:rsidR="007C66C2" w:rsidRPr="00585597">
        <w:t>project</w:t>
      </w:r>
      <w:r w:rsidR="00D938B2" w:rsidRPr="00585597">
        <w:t>’s</w:t>
      </w:r>
      <w:r w:rsidR="007C66C2" w:rsidRPr="00585597">
        <w:t xml:space="preserve"> </w:t>
      </w:r>
      <w:r w:rsidR="00BB6705" w:rsidRPr="00585597">
        <w:t xml:space="preserve">training </w:t>
      </w:r>
      <w:r w:rsidR="008D4B79" w:rsidRPr="00585597">
        <w:t>program.</w:t>
      </w:r>
    </w:p>
    <w:p w14:paraId="6584183C" w14:textId="77777777" w:rsidR="00E41C56" w:rsidRPr="00585597" w:rsidRDefault="00E41C56" w:rsidP="00E41C56">
      <w:pPr>
        <w:spacing w:after="0"/>
        <w:ind w:left="990"/>
      </w:pPr>
    </w:p>
    <w:p w14:paraId="4EA3A83A" w14:textId="576521BC" w:rsidR="00E01EF0" w:rsidRPr="00585597" w:rsidRDefault="439F00D8" w:rsidP="00B60EAF">
      <w:pPr>
        <w:tabs>
          <w:tab w:val="left" w:pos="1440"/>
        </w:tabs>
        <w:ind w:left="1440"/>
      </w:pPr>
      <w:r w:rsidRPr="00585597">
        <w:t xml:space="preserve">Eligible </w:t>
      </w:r>
      <w:r w:rsidR="4DD7739F" w:rsidRPr="00585597">
        <w:t xml:space="preserve">Educational </w:t>
      </w:r>
      <w:r w:rsidRPr="00585597">
        <w:t xml:space="preserve">Provider partners may </w:t>
      </w:r>
      <w:r w:rsidR="00D813F9" w:rsidRPr="00585597">
        <w:t>include but</w:t>
      </w:r>
      <w:r w:rsidRPr="00585597">
        <w:t xml:space="preserve"> are not limited to </w:t>
      </w:r>
      <w:r w:rsidR="4DD7739F" w:rsidRPr="00585597">
        <w:t>community colleges</w:t>
      </w:r>
      <w:r w:rsidR="426FEA2F" w:rsidRPr="00585597">
        <w:t>;</w:t>
      </w:r>
      <w:r w:rsidR="4DD7739F" w:rsidRPr="00585597">
        <w:t xml:space="preserve"> </w:t>
      </w:r>
      <w:r w:rsidR="22306D56" w:rsidRPr="00585597">
        <w:t>vocational</w:t>
      </w:r>
      <w:r w:rsidR="4DD7739F" w:rsidRPr="00585597">
        <w:t xml:space="preserve"> </w:t>
      </w:r>
      <w:r w:rsidR="320F7CB6" w:rsidRPr="00585597">
        <w:t xml:space="preserve">or technical </w:t>
      </w:r>
      <w:r w:rsidR="4DD7739F" w:rsidRPr="00585597">
        <w:t>schools</w:t>
      </w:r>
      <w:r w:rsidR="2A2988CE" w:rsidRPr="00585597">
        <w:t>;</w:t>
      </w:r>
      <w:r w:rsidR="4DD7739F" w:rsidRPr="00585597">
        <w:t xml:space="preserve"> </w:t>
      </w:r>
      <w:r w:rsidR="63325DCB" w:rsidRPr="00585597">
        <w:t>j</w:t>
      </w:r>
      <w:r w:rsidR="32FE734D" w:rsidRPr="00585597">
        <w:t xml:space="preserve">oint </w:t>
      </w:r>
      <w:r w:rsidR="63325DCB" w:rsidRPr="00585597">
        <w:t>a</w:t>
      </w:r>
      <w:r w:rsidR="32FE734D" w:rsidRPr="00585597">
        <w:t xml:space="preserve">pprenticeship and </w:t>
      </w:r>
      <w:r w:rsidR="63325DCB" w:rsidRPr="00585597">
        <w:t>t</w:t>
      </w:r>
      <w:r w:rsidR="32FE734D" w:rsidRPr="00585597">
        <w:t xml:space="preserve">raining </w:t>
      </w:r>
      <w:r w:rsidR="63325DCB" w:rsidRPr="00585597">
        <w:t>c</w:t>
      </w:r>
      <w:r w:rsidR="32FE734D" w:rsidRPr="00585597">
        <w:t>ommittee</w:t>
      </w:r>
      <w:r w:rsidR="63325DCB" w:rsidRPr="00585597">
        <w:t>s</w:t>
      </w:r>
      <w:r w:rsidR="2A2988CE" w:rsidRPr="00585597">
        <w:t>;</w:t>
      </w:r>
      <w:r w:rsidR="32FE734D" w:rsidRPr="00585597">
        <w:t xml:space="preserve"> </w:t>
      </w:r>
      <w:r w:rsidR="00AD451B" w:rsidRPr="00585597">
        <w:t xml:space="preserve">and </w:t>
      </w:r>
      <w:r w:rsidR="134C4859" w:rsidRPr="00585597">
        <w:t xml:space="preserve">relevant </w:t>
      </w:r>
      <w:r w:rsidR="63325DCB" w:rsidRPr="00585597">
        <w:t>non-profit</w:t>
      </w:r>
      <w:r w:rsidR="426FEA2F" w:rsidRPr="00585597">
        <w:t>,</w:t>
      </w:r>
      <w:r w:rsidR="2A2988CE" w:rsidRPr="00585597">
        <w:t xml:space="preserve"> environmental justice,</w:t>
      </w:r>
      <w:r w:rsidR="134C4859" w:rsidRPr="00585597">
        <w:t xml:space="preserve"> </w:t>
      </w:r>
      <w:r w:rsidR="63325DCB" w:rsidRPr="00585597">
        <w:t xml:space="preserve">and </w:t>
      </w:r>
      <w:r w:rsidR="59D096D8" w:rsidRPr="00585597">
        <w:t>community-based organizations</w:t>
      </w:r>
      <w:r w:rsidR="48A47819" w:rsidRPr="00585597">
        <w:t>.</w:t>
      </w:r>
      <w:r w:rsidR="4DD7739F" w:rsidRPr="00585597">
        <w:t xml:space="preserve"> </w:t>
      </w:r>
    </w:p>
    <w:p w14:paraId="194EEF4F" w14:textId="77777777" w:rsidR="00C5446C" w:rsidRPr="00585597" w:rsidRDefault="00C5446C" w:rsidP="00132C4C">
      <w:pPr>
        <w:spacing w:after="0"/>
        <w:ind w:left="990"/>
      </w:pPr>
    </w:p>
    <w:p w14:paraId="7503BDE7" w14:textId="52EE517F" w:rsidR="00473004" w:rsidRPr="00F53397" w:rsidRDefault="009C4CEB" w:rsidP="00225339">
      <w:pPr>
        <w:pStyle w:val="ListParagraph"/>
        <w:numPr>
          <w:ilvl w:val="0"/>
          <w:numId w:val="28"/>
        </w:numPr>
        <w:spacing w:line="259" w:lineRule="auto"/>
        <w:ind w:left="1440" w:hanging="720"/>
        <w:rPr>
          <w:b/>
          <w:bCs/>
        </w:rPr>
      </w:pPr>
      <w:bookmarkStart w:id="80" w:name="_Toc234485239"/>
      <w:bookmarkStart w:id="81" w:name="_Toc234485240"/>
      <w:bookmarkStart w:id="82" w:name="_Toc234485241"/>
      <w:bookmarkStart w:id="83" w:name="_Toc234485242"/>
      <w:bookmarkStart w:id="84" w:name="_Toc234485243"/>
      <w:bookmarkStart w:id="85" w:name="_Toc234485244"/>
      <w:bookmarkStart w:id="86" w:name="_Toc234485245"/>
      <w:bookmarkStart w:id="87" w:name="_Toc234485246"/>
      <w:bookmarkStart w:id="88" w:name="_Toc234485247"/>
      <w:bookmarkStart w:id="89" w:name="_Toc234485248"/>
      <w:bookmarkStart w:id="90" w:name="_Toc234485249"/>
      <w:bookmarkStart w:id="91" w:name="_Toc234485250"/>
      <w:bookmarkStart w:id="92" w:name="_Toc234485251"/>
      <w:bookmarkStart w:id="93" w:name="_Toc234485252"/>
      <w:bookmarkStart w:id="94" w:name="_Toc234485253"/>
      <w:bookmarkStart w:id="95" w:name="_Toc234485254"/>
      <w:bookmarkStart w:id="96" w:name="_Toc23639921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F53397">
        <w:rPr>
          <w:b/>
          <w:bCs/>
        </w:rPr>
        <w:t>Career Pathways</w:t>
      </w:r>
      <w:bookmarkEnd w:id="96"/>
    </w:p>
    <w:p w14:paraId="08CBE84D" w14:textId="0F5F9437" w:rsidR="00F877B1" w:rsidRPr="00585597" w:rsidRDefault="00FF1A45" w:rsidP="00B60EAF">
      <w:pPr>
        <w:tabs>
          <w:tab w:val="left" w:pos="1440"/>
        </w:tabs>
        <w:ind w:left="1440"/>
      </w:pPr>
      <w:r w:rsidRPr="00585597">
        <w:t xml:space="preserve">Collaboration between </w:t>
      </w:r>
      <w:r w:rsidR="00C6578E" w:rsidRPr="00585597">
        <w:t>E</w:t>
      </w:r>
      <w:r w:rsidR="00260F1C" w:rsidRPr="00585597">
        <w:t xml:space="preserve">ducational </w:t>
      </w:r>
      <w:r w:rsidR="00C6578E" w:rsidRPr="00585597">
        <w:t>P</w:t>
      </w:r>
      <w:r w:rsidR="00260F1C" w:rsidRPr="00585597">
        <w:t xml:space="preserve">roviders and </w:t>
      </w:r>
      <w:r w:rsidR="00C6578E" w:rsidRPr="00585597">
        <w:t>E</w:t>
      </w:r>
      <w:r w:rsidR="00260F1C" w:rsidRPr="00585597">
        <w:t xml:space="preserve">mployers is critical to </w:t>
      </w:r>
      <w:r w:rsidR="00CA4ECB" w:rsidRPr="00585597">
        <w:t xml:space="preserve">align training programs </w:t>
      </w:r>
      <w:r w:rsidR="006D1DC3" w:rsidRPr="00585597">
        <w:t xml:space="preserve">with </w:t>
      </w:r>
      <w:r w:rsidR="0007066C" w:rsidRPr="00585597">
        <w:t>industry need</w:t>
      </w:r>
      <w:r w:rsidR="00CA4ECB" w:rsidRPr="00585597">
        <w:t>s</w:t>
      </w:r>
      <w:r w:rsidR="00A4314B" w:rsidRPr="00585597">
        <w:t xml:space="preserve"> ensuring participants graduate with skills employers are actively seeking.</w:t>
      </w:r>
      <w:r w:rsidR="00FB50AD" w:rsidRPr="00585597">
        <w:t xml:space="preserve"> </w:t>
      </w:r>
    </w:p>
    <w:p w14:paraId="04552BE2" w14:textId="77777777" w:rsidR="00C5446C" w:rsidRPr="00585597" w:rsidRDefault="00C5446C" w:rsidP="00E41C56">
      <w:pPr>
        <w:spacing w:after="0"/>
        <w:ind w:left="990"/>
      </w:pPr>
    </w:p>
    <w:p w14:paraId="4A7411B2" w14:textId="0607942F" w:rsidR="000105C6" w:rsidRPr="00585597" w:rsidRDefault="79FDA24D" w:rsidP="00B60EAF">
      <w:pPr>
        <w:tabs>
          <w:tab w:val="left" w:pos="1440"/>
        </w:tabs>
        <w:ind w:left="1440"/>
      </w:pPr>
      <w:r w:rsidRPr="00585597">
        <w:t>Applicants must</w:t>
      </w:r>
      <w:r w:rsidR="565F3CF4" w:rsidRPr="00585597">
        <w:t xml:space="preserve"> describe </w:t>
      </w:r>
      <w:r w:rsidR="5BE34F83" w:rsidRPr="00585597">
        <w:t>in Attachment 01 – Project Narrative the</w:t>
      </w:r>
      <w:r w:rsidR="565F3CF4" w:rsidRPr="00585597">
        <w:t xml:space="preserve"> </w:t>
      </w:r>
      <w:r w:rsidR="199EEC72" w:rsidRPr="00585597">
        <w:t>career path</w:t>
      </w:r>
      <w:r w:rsidR="46908136" w:rsidRPr="00585597">
        <w:t>way</w:t>
      </w:r>
      <w:r w:rsidR="48305970" w:rsidRPr="00585597">
        <w:t>(s) for trainees</w:t>
      </w:r>
      <w:r w:rsidR="199EEC72" w:rsidRPr="00585597">
        <w:t xml:space="preserve"> and </w:t>
      </w:r>
      <w:r w:rsidR="6E5B6091" w:rsidRPr="00585597">
        <w:t xml:space="preserve">the </w:t>
      </w:r>
      <w:r w:rsidR="00861EED" w:rsidRPr="00585597">
        <w:t xml:space="preserve">proposed </w:t>
      </w:r>
      <w:r w:rsidR="48305970" w:rsidRPr="00585597">
        <w:t>project</w:t>
      </w:r>
      <w:r w:rsidR="6B505AE4" w:rsidRPr="00585597">
        <w:t>’</w:t>
      </w:r>
      <w:r w:rsidR="6E5B6091" w:rsidRPr="00585597">
        <w:t>s job placement</w:t>
      </w:r>
      <w:r w:rsidR="48305970" w:rsidRPr="00585597">
        <w:t xml:space="preserve"> </w:t>
      </w:r>
      <w:r w:rsidR="565F3CF4" w:rsidRPr="00585597">
        <w:t>strategy</w:t>
      </w:r>
      <w:r w:rsidR="73A04316" w:rsidRPr="00585597">
        <w:t xml:space="preserve"> for placing</w:t>
      </w:r>
      <w:r w:rsidR="009637E5" w:rsidRPr="00585597">
        <w:t xml:space="preserve"> trainees</w:t>
      </w:r>
      <w:r w:rsidR="00B31B1D" w:rsidRPr="00585597">
        <w:t xml:space="preserve"> and</w:t>
      </w:r>
      <w:r w:rsidR="73A04316" w:rsidRPr="00585597">
        <w:t xml:space="preserve"> </w:t>
      </w:r>
      <w:r w:rsidR="6C97CE5B" w:rsidRPr="00585597">
        <w:t>graduates</w:t>
      </w:r>
      <w:r w:rsidR="73A04316" w:rsidRPr="00585597">
        <w:t xml:space="preserve"> in quality jobs upon program completion. </w:t>
      </w:r>
    </w:p>
    <w:p w14:paraId="27EBFA58" w14:textId="6FBDE213" w:rsidR="00453A82" w:rsidRPr="00585597" w:rsidRDefault="00453A82" w:rsidP="00A2193F">
      <w:pPr>
        <w:spacing w:after="0"/>
        <w:jc w:val="both"/>
      </w:pPr>
    </w:p>
    <w:p w14:paraId="7A19FA17" w14:textId="6EA7A9F0" w:rsidR="00CE0CE8" w:rsidRPr="00362B43" w:rsidRDefault="00CE0CE8" w:rsidP="00844E4B">
      <w:pPr>
        <w:pStyle w:val="Heading3"/>
      </w:pPr>
      <w:bookmarkStart w:id="97" w:name="_Ref219117566"/>
      <w:bookmarkStart w:id="98" w:name="_Toc236399219"/>
      <w:bookmarkStart w:id="99" w:name="_Toc236918725"/>
      <w:r w:rsidRPr="00362B43">
        <w:t>Requirement</w:t>
      </w:r>
      <w:r w:rsidR="005764CF" w:rsidRPr="00362B43">
        <w:t>s</w:t>
      </w:r>
      <w:r w:rsidRPr="00362B43">
        <w:t xml:space="preserve"> </w:t>
      </w:r>
      <w:r w:rsidR="00220B80" w:rsidRPr="00362B43">
        <w:t>if</w:t>
      </w:r>
      <w:r w:rsidR="004C4A2F" w:rsidRPr="00362B43">
        <w:t xml:space="preserve"> </w:t>
      </w:r>
      <w:r w:rsidR="002F706F" w:rsidRPr="00362B43">
        <w:t>Providing</w:t>
      </w:r>
      <w:r w:rsidR="004C4A2F" w:rsidRPr="00362B43">
        <w:t xml:space="preserve"> Supportive Services</w:t>
      </w:r>
      <w:bookmarkEnd w:id="97"/>
      <w:bookmarkEnd w:id="98"/>
      <w:bookmarkEnd w:id="99"/>
      <w:r w:rsidR="00743AAF" w:rsidRPr="00362B43">
        <w:t xml:space="preserve"> </w:t>
      </w:r>
    </w:p>
    <w:p w14:paraId="5A179E24" w14:textId="200A4AFF" w:rsidR="00BD292F" w:rsidRPr="00585597" w:rsidRDefault="00870B91" w:rsidP="00225339">
      <w:pPr>
        <w:pStyle w:val="ListParagraph"/>
        <w:numPr>
          <w:ilvl w:val="0"/>
          <w:numId w:val="15"/>
        </w:numPr>
        <w:ind w:left="1080"/>
      </w:pPr>
      <w:r w:rsidRPr="00585597">
        <w:t>Proposed p</w:t>
      </w:r>
      <w:r w:rsidR="19E341C2" w:rsidRPr="00585597">
        <w:t xml:space="preserve">rojects </w:t>
      </w:r>
      <w:r w:rsidR="00932D17" w:rsidRPr="00585597">
        <w:t>may</w:t>
      </w:r>
      <w:r w:rsidR="19E341C2" w:rsidRPr="00585597">
        <w:t xml:space="preserve"> provide supportive services to trainees who face physical, economic, or social barriers, and </w:t>
      </w:r>
      <w:r w:rsidR="4881FA81" w:rsidRPr="00585597">
        <w:t>a portion of the project budget may</w:t>
      </w:r>
      <w:r w:rsidR="7A0C6A57" w:rsidRPr="00585597">
        <w:t xml:space="preserve"> </w:t>
      </w:r>
      <w:r w:rsidR="4881FA81" w:rsidRPr="00585597">
        <w:t xml:space="preserve">be allocated to providing supportive services. Supportive services may be provided directly to </w:t>
      </w:r>
      <w:r w:rsidR="005F2B78" w:rsidRPr="00585597">
        <w:t xml:space="preserve">trainees </w:t>
      </w:r>
      <w:r w:rsidR="4881FA81" w:rsidRPr="00585597">
        <w:t xml:space="preserve">by the </w:t>
      </w:r>
      <w:r w:rsidR="004322B7" w:rsidRPr="00585597">
        <w:t xml:space="preserve">Recipient </w:t>
      </w:r>
      <w:r w:rsidR="4881FA81" w:rsidRPr="00585597">
        <w:t>or administered through a</w:t>
      </w:r>
      <w:r w:rsidR="00771DD5" w:rsidRPr="00585597">
        <w:t>n experienced</w:t>
      </w:r>
      <w:r w:rsidR="4881FA81" w:rsidRPr="00585597">
        <w:t xml:space="preserve"> </w:t>
      </w:r>
      <w:r w:rsidR="00154D6D" w:rsidRPr="00585597">
        <w:t>subrecipi</w:t>
      </w:r>
      <w:r w:rsidR="0039385C" w:rsidRPr="00585597">
        <w:t>e</w:t>
      </w:r>
      <w:r w:rsidR="00154D6D" w:rsidRPr="00585597">
        <w:t>nt</w:t>
      </w:r>
      <w:r w:rsidR="4881FA81" w:rsidRPr="00585597">
        <w:t>.</w:t>
      </w:r>
      <w:r w:rsidR="00900EFC" w:rsidRPr="00585597">
        <w:t xml:space="preserve"> See Section E. Eligible Projects Costs, </w:t>
      </w:r>
      <w:r w:rsidR="006B756F" w:rsidRPr="00585597">
        <w:t xml:space="preserve">2. </w:t>
      </w:r>
      <w:r w:rsidR="00900EFC" w:rsidRPr="00585597">
        <w:t>Supportive</w:t>
      </w:r>
      <w:r w:rsidR="006B756F" w:rsidRPr="00585597">
        <w:t xml:space="preserve"> Services for e</w:t>
      </w:r>
      <w:r w:rsidR="00DE2BD2" w:rsidRPr="00585597">
        <w:t xml:space="preserve">xamples </w:t>
      </w:r>
      <w:r w:rsidR="00900EFC" w:rsidRPr="00585597">
        <w:t>of reimbursable supportive services</w:t>
      </w:r>
      <w:r w:rsidR="006B756F" w:rsidRPr="00585597">
        <w:t xml:space="preserve">.  </w:t>
      </w:r>
      <w:r w:rsidR="00900EFC" w:rsidRPr="00585597">
        <w:t xml:space="preserve"> </w:t>
      </w:r>
      <w:r w:rsidR="4881FA81" w:rsidRPr="00585597">
        <w:t xml:space="preserve"> </w:t>
      </w:r>
    </w:p>
    <w:p w14:paraId="504E540F" w14:textId="73571D83" w:rsidR="00A85932" w:rsidRPr="00585597" w:rsidRDefault="0B82B04A" w:rsidP="00225339">
      <w:pPr>
        <w:pStyle w:val="ListParagraph"/>
        <w:numPr>
          <w:ilvl w:val="0"/>
          <w:numId w:val="15"/>
        </w:numPr>
        <w:ind w:left="1080"/>
      </w:pPr>
      <w:r w:rsidRPr="00585597">
        <w:t>I</w:t>
      </w:r>
      <w:r w:rsidR="3FFEE126" w:rsidRPr="00585597">
        <w:t>f</w:t>
      </w:r>
      <w:r w:rsidRPr="00585597">
        <w:t xml:space="preserve"> the project includes </w:t>
      </w:r>
      <w:r w:rsidR="62EF07DD" w:rsidRPr="00585597">
        <w:t xml:space="preserve">providing </w:t>
      </w:r>
      <w:r w:rsidRPr="00585597">
        <w:t>supportive services</w:t>
      </w:r>
      <w:r w:rsidR="62EF07DD" w:rsidRPr="00585597">
        <w:t xml:space="preserve"> to trainees</w:t>
      </w:r>
      <w:r w:rsidR="19E341C2" w:rsidRPr="00585597">
        <w:t>,</w:t>
      </w:r>
      <w:r w:rsidRPr="00585597">
        <w:t xml:space="preserve"> the </w:t>
      </w:r>
      <w:r w:rsidR="6CA94C44" w:rsidRPr="00585597">
        <w:t>A</w:t>
      </w:r>
      <w:r w:rsidRPr="00585597">
        <w:t xml:space="preserve">pplicant must describe in </w:t>
      </w:r>
      <w:r w:rsidR="315FD262" w:rsidRPr="00585597">
        <w:t>Attachment 01 – Project Narrative</w:t>
      </w:r>
      <w:r w:rsidR="003F125D" w:rsidRPr="00585597">
        <w:t xml:space="preserve"> the</w:t>
      </w:r>
      <w:r w:rsidR="00A85932" w:rsidRPr="00585597">
        <w:t>:</w:t>
      </w:r>
    </w:p>
    <w:p w14:paraId="3A2CDAF9" w14:textId="360315FF" w:rsidR="0014101B" w:rsidRPr="00585597" w:rsidRDefault="0014101B" w:rsidP="00225339">
      <w:pPr>
        <w:pStyle w:val="ListParagraph"/>
        <w:numPr>
          <w:ilvl w:val="1"/>
          <w:numId w:val="6"/>
        </w:numPr>
        <w:ind w:left="1440"/>
        <w:rPr>
          <w:szCs w:val="24"/>
        </w:rPr>
      </w:pPr>
      <w:r w:rsidRPr="00585597">
        <w:rPr>
          <w:szCs w:val="24"/>
        </w:rPr>
        <w:t xml:space="preserve">Project </w:t>
      </w:r>
      <w:r w:rsidR="00491AB3" w:rsidRPr="00585597">
        <w:rPr>
          <w:szCs w:val="24"/>
        </w:rPr>
        <w:t>team</w:t>
      </w:r>
      <w:r w:rsidRPr="00585597">
        <w:rPr>
          <w:szCs w:val="24"/>
        </w:rPr>
        <w:t xml:space="preserve">, or </w:t>
      </w:r>
      <w:r w:rsidR="00CB13A3" w:rsidRPr="00585597">
        <w:rPr>
          <w:szCs w:val="24"/>
        </w:rPr>
        <w:t>subrecipients’</w:t>
      </w:r>
      <w:r w:rsidRPr="00585597">
        <w:rPr>
          <w:szCs w:val="24"/>
        </w:rPr>
        <w:t xml:space="preserve">, experience administering supportive services. </w:t>
      </w:r>
      <w:r w:rsidR="009754DA" w:rsidRPr="00585597">
        <w:rPr>
          <w:szCs w:val="24"/>
        </w:rPr>
        <w:t>I</w:t>
      </w:r>
      <w:r w:rsidRPr="00585597">
        <w:rPr>
          <w:szCs w:val="24"/>
        </w:rPr>
        <w:t xml:space="preserve">nclude examples of past programs, quantitative data on services and services served, established systems and processes, </w:t>
      </w:r>
      <w:r w:rsidR="009357EC" w:rsidRPr="00585597">
        <w:rPr>
          <w:szCs w:val="24"/>
        </w:rPr>
        <w:t xml:space="preserve">and </w:t>
      </w:r>
      <w:r w:rsidRPr="00585597">
        <w:rPr>
          <w:szCs w:val="24"/>
        </w:rPr>
        <w:t>collaborative partnerships that expand available services.</w:t>
      </w:r>
    </w:p>
    <w:p w14:paraId="65D9607D" w14:textId="77777777" w:rsidR="0014101B" w:rsidRPr="00585597" w:rsidRDefault="0014101B" w:rsidP="00225339">
      <w:pPr>
        <w:pStyle w:val="ListParagraph"/>
        <w:numPr>
          <w:ilvl w:val="1"/>
          <w:numId w:val="6"/>
        </w:numPr>
        <w:ind w:left="1440"/>
        <w:rPr>
          <w:szCs w:val="24"/>
        </w:rPr>
      </w:pPr>
      <w:r w:rsidRPr="00585597">
        <w:rPr>
          <w:szCs w:val="24"/>
        </w:rPr>
        <w:t>Type of services offered, how they will be delivered, expected number of trainees to be served, and any demographic group(s) supported by the services.</w:t>
      </w:r>
    </w:p>
    <w:p w14:paraId="5F579A0A" w14:textId="77777777" w:rsidR="0014101B" w:rsidRPr="00585597" w:rsidRDefault="0014101B" w:rsidP="00225339">
      <w:pPr>
        <w:pStyle w:val="ListParagraph"/>
        <w:numPr>
          <w:ilvl w:val="1"/>
          <w:numId w:val="6"/>
        </w:numPr>
        <w:ind w:left="1440"/>
        <w:rPr>
          <w:szCs w:val="24"/>
        </w:rPr>
      </w:pPr>
      <w:r w:rsidRPr="00585597">
        <w:rPr>
          <w:szCs w:val="24"/>
        </w:rPr>
        <w:t xml:space="preserve">Fiscal strategy (cost estimate for each type of service, administrative costs, and funding source) for providing services. </w:t>
      </w:r>
    </w:p>
    <w:p w14:paraId="79653C6F" w14:textId="20FB1ACC" w:rsidR="00DE7E5C" w:rsidRPr="00585597" w:rsidRDefault="7075C8DF" w:rsidP="00225339">
      <w:pPr>
        <w:pStyle w:val="ListParagraph"/>
        <w:numPr>
          <w:ilvl w:val="0"/>
          <w:numId w:val="15"/>
        </w:numPr>
        <w:ind w:left="1080"/>
      </w:pPr>
      <w:r w:rsidRPr="00585597">
        <w:t>The</w:t>
      </w:r>
      <w:r w:rsidR="6822AE2D" w:rsidRPr="00585597">
        <w:t xml:space="preserve"> </w:t>
      </w:r>
      <w:r w:rsidR="6CA94C44" w:rsidRPr="00585597">
        <w:t>A</w:t>
      </w:r>
      <w:r w:rsidR="6822AE2D" w:rsidRPr="00585597">
        <w:t xml:space="preserve">pplicant must include </w:t>
      </w:r>
      <w:r w:rsidR="0DB400E4" w:rsidRPr="00585597">
        <w:t xml:space="preserve">the </w:t>
      </w:r>
      <w:r w:rsidR="160FCCE4" w:rsidRPr="00585597">
        <w:t>estimated cost</w:t>
      </w:r>
      <w:r w:rsidR="6822AE2D" w:rsidRPr="00585597">
        <w:t xml:space="preserve"> and</w:t>
      </w:r>
      <w:r w:rsidR="160FCCE4" w:rsidRPr="00585597">
        <w:t xml:space="preserve"> </w:t>
      </w:r>
      <w:r w:rsidR="1EE775BB" w:rsidRPr="00585597">
        <w:t>funding source</w:t>
      </w:r>
      <w:r w:rsidR="00314A7B" w:rsidRPr="00585597">
        <w:t xml:space="preserve"> (i.e., CEC funding or match share funding)</w:t>
      </w:r>
      <w:r w:rsidR="6822AE2D" w:rsidRPr="00585597">
        <w:t xml:space="preserve"> for the supportive services in Attachment 01 – Project Narrative</w:t>
      </w:r>
      <w:r w:rsidR="1CB77642" w:rsidRPr="00585597">
        <w:t>,</w:t>
      </w:r>
      <w:r w:rsidR="3CCD050C" w:rsidRPr="00585597">
        <w:t xml:space="preserve"> Project Costs by Task</w:t>
      </w:r>
      <w:r w:rsidR="2B3C295C" w:rsidRPr="00585597">
        <w:t xml:space="preserve"> </w:t>
      </w:r>
      <w:r w:rsidR="4C3DC167" w:rsidRPr="00585597">
        <w:t>table</w:t>
      </w:r>
      <w:r w:rsidR="1CB77642" w:rsidRPr="00585597">
        <w:t xml:space="preserve"> or a </w:t>
      </w:r>
      <w:r w:rsidR="49F99F91" w:rsidRPr="00585597">
        <w:t>similar</w:t>
      </w:r>
      <w:r w:rsidR="1CB77642" w:rsidRPr="00585597">
        <w:t xml:space="preserve"> table summarizing project costs by task</w:t>
      </w:r>
      <w:r w:rsidR="6822AE2D" w:rsidRPr="00585597">
        <w:t>.</w:t>
      </w:r>
      <w:r w:rsidR="160FCCE4" w:rsidRPr="00585597">
        <w:t xml:space="preserve"> </w:t>
      </w:r>
      <w:r w:rsidR="4881FA81" w:rsidRPr="00585597">
        <w:t>CEC funds and match</w:t>
      </w:r>
      <w:r w:rsidR="009357EC" w:rsidRPr="00585597">
        <w:t xml:space="preserve"> funds</w:t>
      </w:r>
      <w:r w:rsidR="4881FA81" w:rsidRPr="00585597">
        <w:t xml:space="preserve"> allocated to supportive service</w:t>
      </w:r>
      <w:r w:rsidR="5C546E40" w:rsidRPr="00585597">
        <w:t>s</w:t>
      </w:r>
      <w:r w:rsidR="4881FA81" w:rsidRPr="00585597">
        <w:t xml:space="preserve"> must </w:t>
      </w:r>
      <w:r w:rsidR="3966B7A4" w:rsidRPr="00585597">
        <w:t xml:space="preserve">also </w:t>
      </w:r>
      <w:r w:rsidR="4881FA81" w:rsidRPr="00585597">
        <w:t xml:space="preserve">be clearly identified in </w:t>
      </w:r>
      <w:r w:rsidR="7188FC71" w:rsidRPr="00585597">
        <w:t xml:space="preserve">Attachment </w:t>
      </w:r>
      <w:r w:rsidR="2AA3DE53" w:rsidRPr="00585597">
        <w:t>05 – Proposal Budget</w:t>
      </w:r>
      <w:r w:rsidR="4881FA81" w:rsidRPr="00585597">
        <w:t xml:space="preserve">. </w:t>
      </w:r>
    </w:p>
    <w:p w14:paraId="6A30C42E" w14:textId="703833C7" w:rsidR="008D046A" w:rsidRPr="00585597" w:rsidRDefault="008D046A" w:rsidP="00844E4B">
      <w:pPr>
        <w:pStyle w:val="Heading3"/>
      </w:pPr>
      <w:bookmarkStart w:id="100" w:name="_Ref219117585"/>
      <w:bookmarkStart w:id="101" w:name="_Toc236399220"/>
      <w:bookmarkStart w:id="102" w:name="_Toc144124800"/>
      <w:bookmarkStart w:id="103" w:name="_Toc205969465"/>
      <w:bookmarkStart w:id="104" w:name="_Toc236918726"/>
      <w:r w:rsidRPr="00585597">
        <w:lastRenderedPageBreak/>
        <w:t>Re</w:t>
      </w:r>
      <w:r w:rsidR="00AA6180" w:rsidRPr="00585597">
        <w:t xml:space="preserve">quirements </w:t>
      </w:r>
      <w:r w:rsidR="00220B80" w:rsidRPr="00585597">
        <w:t>if</w:t>
      </w:r>
      <w:r w:rsidR="00AA6180" w:rsidRPr="00585597">
        <w:t xml:space="preserve"> </w:t>
      </w:r>
      <w:r w:rsidR="00677713" w:rsidRPr="00585597">
        <w:t>Expanding a</w:t>
      </w:r>
      <w:r w:rsidR="004A5719" w:rsidRPr="00585597">
        <w:t>n Existing</w:t>
      </w:r>
      <w:r w:rsidR="00677713" w:rsidRPr="00585597">
        <w:t xml:space="preserve"> Training Program</w:t>
      </w:r>
      <w:bookmarkEnd w:id="100"/>
      <w:bookmarkEnd w:id="101"/>
      <w:bookmarkEnd w:id="104"/>
      <w:r w:rsidR="00677713" w:rsidRPr="00585597">
        <w:t xml:space="preserve"> </w:t>
      </w:r>
    </w:p>
    <w:p w14:paraId="4940E12C" w14:textId="751AE6BE" w:rsidR="006F7C39" w:rsidRPr="00585597" w:rsidRDefault="00A86B51" w:rsidP="00225339">
      <w:pPr>
        <w:pStyle w:val="ListParagraph"/>
        <w:numPr>
          <w:ilvl w:val="0"/>
          <w:numId w:val="15"/>
        </w:numPr>
        <w:ind w:left="1080"/>
      </w:pPr>
      <w:r w:rsidRPr="00585597">
        <w:t xml:space="preserve">Projects may expand an existing training program by developing new curriculum to include charger service skills, geographically expanding the training program, or seeking program accreditation. Training through the expanded training program must be provided to at least one cohort of students during the project term. </w:t>
      </w:r>
      <w:r w:rsidR="001A2B94" w:rsidRPr="00585597">
        <w:t xml:space="preserve">See Section E. Eligible Projects Costs, 3. </w:t>
      </w:r>
      <w:r w:rsidR="00407C74" w:rsidRPr="00585597">
        <w:t xml:space="preserve">Existing Training Program Expansion </w:t>
      </w:r>
      <w:r w:rsidR="001A2B94" w:rsidRPr="00585597">
        <w:t xml:space="preserve">for examples of </w:t>
      </w:r>
      <w:r w:rsidR="00FD6EF5" w:rsidRPr="00585597">
        <w:t xml:space="preserve">eligible </w:t>
      </w:r>
      <w:r w:rsidR="00407C74" w:rsidRPr="00585597">
        <w:t xml:space="preserve">reimbursable </w:t>
      </w:r>
      <w:r w:rsidR="00EC35AF" w:rsidRPr="00585597">
        <w:t>activities</w:t>
      </w:r>
      <w:r w:rsidR="00407C74" w:rsidRPr="00585597">
        <w:t xml:space="preserve"> to </w:t>
      </w:r>
      <w:r w:rsidR="00EC35AF" w:rsidRPr="00585597">
        <w:t xml:space="preserve">expand a training program. </w:t>
      </w:r>
    </w:p>
    <w:p w14:paraId="05D25016" w14:textId="516910C9" w:rsidR="0066335A" w:rsidRPr="00585597" w:rsidRDefault="00133085" w:rsidP="00225339">
      <w:pPr>
        <w:pStyle w:val="ListParagraph"/>
        <w:numPr>
          <w:ilvl w:val="0"/>
          <w:numId w:val="15"/>
        </w:numPr>
        <w:ind w:left="1080"/>
      </w:pPr>
      <w:r w:rsidRPr="00585597">
        <w:t>Education</w:t>
      </w:r>
      <w:r w:rsidR="000468C0" w:rsidRPr="00585597">
        <w:t>al</w:t>
      </w:r>
      <w:r w:rsidRPr="00585597">
        <w:t xml:space="preserve"> Provider</w:t>
      </w:r>
      <w:r w:rsidR="008707DB" w:rsidRPr="00585597">
        <w:t xml:space="preserve">s </w:t>
      </w:r>
      <w:r w:rsidR="00607505" w:rsidRPr="00585597">
        <w:t xml:space="preserve">of the existing </w:t>
      </w:r>
      <w:r w:rsidR="005114BF" w:rsidRPr="00585597">
        <w:t>training</w:t>
      </w:r>
      <w:r w:rsidR="00D571CC" w:rsidRPr="00585597">
        <w:t xml:space="preserve"> program</w:t>
      </w:r>
      <w:r w:rsidRPr="00585597">
        <w:t xml:space="preserve"> </w:t>
      </w:r>
      <w:r w:rsidR="00FB5A4B" w:rsidRPr="00585597">
        <w:t xml:space="preserve">must meet standards for </w:t>
      </w:r>
      <w:r w:rsidR="002E51C2" w:rsidRPr="00585597">
        <w:t>overall structure, management, consistent quality across offerings</w:t>
      </w:r>
      <w:r w:rsidR="0029439D" w:rsidRPr="00585597">
        <w:t>,</w:t>
      </w:r>
      <w:r w:rsidR="002E51C2" w:rsidRPr="00585597">
        <w:t xml:space="preserve"> and demonstrate capacity to facilitate the training program.</w:t>
      </w:r>
      <w:r w:rsidR="00D03035" w:rsidRPr="00585597">
        <w:t xml:space="preserve"> </w:t>
      </w:r>
      <w:r w:rsidR="00350936" w:rsidRPr="00585597">
        <w:t xml:space="preserve">If developing new </w:t>
      </w:r>
      <w:r w:rsidR="002F322C" w:rsidRPr="00585597">
        <w:t xml:space="preserve">curriculum </w:t>
      </w:r>
      <w:r w:rsidR="00A963FE" w:rsidRPr="00585597">
        <w:t>to include chargers service</w:t>
      </w:r>
      <w:r w:rsidR="0076592D" w:rsidRPr="00585597">
        <w:t xml:space="preserve"> skills </w:t>
      </w:r>
      <w:r w:rsidR="00810CF1" w:rsidRPr="00585597">
        <w:t xml:space="preserve">within an existing training </w:t>
      </w:r>
      <w:r w:rsidR="00F15026" w:rsidRPr="00585597">
        <w:t>program</w:t>
      </w:r>
      <w:r w:rsidR="00AB67DC" w:rsidRPr="00585597">
        <w:t>,</w:t>
      </w:r>
      <w:r w:rsidR="00F15026" w:rsidRPr="00585597">
        <w:t xml:space="preserve"> the </w:t>
      </w:r>
      <w:r w:rsidR="006A5A06" w:rsidRPr="00585597">
        <w:t xml:space="preserve">existing </w:t>
      </w:r>
      <w:r w:rsidR="000428E0" w:rsidRPr="00585597">
        <w:t>t</w:t>
      </w:r>
      <w:r w:rsidR="00671FC5" w:rsidRPr="00585597">
        <w:t xml:space="preserve">raining </w:t>
      </w:r>
      <w:r w:rsidR="000428E0" w:rsidRPr="00585597">
        <w:t>p</w:t>
      </w:r>
      <w:r w:rsidR="00671FC5" w:rsidRPr="00585597">
        <w:t>rogram</w:t>
      </w:r>
      <w:r w:rsidR="00C02FBD" w:rsidRPr="00585597">
        <w:t xml:space="preserve"> must </w:t>
      </w:r>
      <w:r w:rsidR="007676E5" w:rsidRPr="00585597">
        <w:t>align with industry standards, and meet quality standards in areas such as facilities, curriculum, instruction, and training outcomes.</w:t>
      </w:r>
    </w:p>
    <w:p w14:paraId="2C5EBD21" w14:textId="7D719317" w:rsidR="0017631F" w:rsidRPr="00585597" w:rsidRDefault="002C2E11" w:rsidP="00747CF4">
      <w:pPr>
        <w:spacing w:after="0"/>
        <w:ind w:left="720"/>
        <w:contextualSpacing/>
      </w:pPr>
      <w:r w:rsidRPr="00585597">
        <w:t xml:space="preserve">If the project includes expanding a training program, the </w:t>
      </w:r>
      <w:r w:rsidR="00081801" w:rsidRPr="00585597">
        <w:t>A</w:t>
      </w:r>
      <w:r w:rsidR="009607A6" w:rsidRPr="00585597">
        <w:t>pplicant must</w:t>
      </w:r>
      <w:r w:rsidR="00120C03" w:rsidRPr="00585597">
        <w:t xml:space="preserve"> </w:t>
      </w:r>
      <w:r w:rsidR="00041468" w:rsidRPr="00585597">
        <w:t>describe</w:t>
      </w:r>
      <w:r w:rsidRPr="00585597">
        <w:t xml:space="preserve"> in Attachment 01 – Project Narrative</w:t>
      </w:r>
      <w:r w:rsidR="00DE151B" w:rsidRPr="00585597">
        <w:t xml:space="preserve"> how the training program will be exp</w:t>
      </w:r>
      <w:r w:rsidR="00DC450A" w:rsidRPr="00585597">
        <w:t>anded,</w:t>
      </w:r>
      <w:r w:rsidR="00041468" w:rsidRPr="00585597">
        <w:t xml:space="preserve"> </w:t>
      </w:r>
      <w:r w:rsidR="00E60BBB" w:rsidRPr="00585597">
        <w:t xml:space="preserve">how the expansion aligns with </w:t>
      </w:r>
      <w:r w:rsidR="00041468" w:rsidRPr="00585597">
        <w:t xml:space="preserve">anticipated </w:t>
      </w:r>
      <w:r w:rsidR="00120C03" w:rsidRPr="00585597">
        <w:t>labor market demand for graduates</w:t>
      </w:r>
      <w:r w:rsidR="001F3F28" w:rsidRPr="00585597">
        <w:t xml:space="preserve">, </w:t>
      </w:r>
      <w:r w:rsidR="008E7B9E" w:rsidRPr="00585597">
        <w:t xml:space="preserve">and </w:t>
      </w:r>
      <w:r w:rsidR="009F2CFA" w:rsidRPr="00585597">
        <w:t xml:space="preserve">how the </w:t>
      </w:r>
      <w:r w:rsidR="0059734F" w:rsidRPr="00585597">
        <w:t xml:space="preserve">expanded training program will be </w:t>
      </w:r>
      <w:r w:rsidR="00747CF4" w:rsidRPr="00585597">
        <w:t xml:space="preserve">fiscally sustained beyond the </w:t>
      </w:r>
      <w:r w:rsidR="00195AC0" w:rsidRPr="00585597">
        <w:t>project term</w:t>
      </w:r>
      <w:r w:rsidR="00747CF4" w:rsidRPr="00585597">
        <w:t>.</w:t>
      </w:r>
    </w:p>
    <w:p w14:paraId="47C38D84" w14:textId="77777777" w:rsidR="00747CF4" w:rsidRPr="00585597" w:rsidRDefault="00747CF4" w:rsidP="00747CF4">
      <w:pPr>
        <w:spacing w:after="0"/>
        <w:ind w:left="720"/>
        <w:contextualSpacing/>
      </w:pPr>
    </w:p>
    <w:p w14:paraId="45BF914B" w14:textId="59AE25E2" w:rsidR="005C5AE4" w:rsidRPr="00585597" w:rsidRDefault="005C5AE4" w:rsidP="00BD6C10">
      <w:pPr>
        <w:pStyle w:val="Heading3"/>
      </w:pPr>
      <w:bookmarkStart w:id="105" w:name="_Ref231565595"/>
      <w:bookmarkStart w:id="106" w:name="_Ref231565631"/>
      <w:bookmarkStart w:id="107" w:name="_Ref231565656"/>
      <w:bookmarkStart w:id="108" w:name="_Ref231565678"/>
      <w:bookmarkStart w:id="109" w:name="_Toc236399221"/>
      <w:bookmarkStart w:id="110" w:name="_Toc236918727"/>
      <w:r w:rsidRPr="00585597">
        <w:t>Eligible Project Costs</w:t>
      </w:r>
      <w:bookmarkEnd w:id="102"/>
      <w:bookmarkEnd w:id="103"/>
      <w:bookmarkEnd w:id="105"/>
      <w:bookmarkEnd w:id="106"/>
      <w:bookmarkEnd w:id="107"/>
      <w:bookmarkEnd w:id="108"/>
      <w:bookmarkEnd w:id="109"/>
      <w:bookmarkEnd w:id="110"/>
    </w:p>
    <w:p w14:paraId="42658C4A" w14:textId="4A6C48D9" w:rsidR="008A15AF" w:rsidRPr="00585597" w:rsidRDefault="0048127F" w:rsidP="0048127F">
      <w:pPr>
        <w:spacing w:after="0"/>
        <w:ind w:left="720"/>
        <w:rPr>
          <w:b/>
          <w:szCs w:val="24"/>
          <w:lang w:eastAsia="ja-JP"/>
        </w:rPr>
      </w:pPr>
      <w:r w:rsidRPr="00585597">
        <w:rPr>
          <w:szCs w:val="24"/>
        </w:rPr>
        <w:t>Costs incurred for the following activities are eligible for CEC reimbursement or as the Applicant’s match share.</w:t>
      </w:r>
      <w:r w:rsidRPr="00585597">
        <w:rPr>
          <w:szCs w:val="24"/>
        </w:rPr>
        <w:br/>
      </w:r>
    </w:p>
    <w:p w14:paraId="6DD9C818" w14:textId="4AF56516" w:rsidR="002F60FD" w:rsidRPr="00F53397" w:rsidRDefault="002F60FD" w:rsidP="00225339">
      <w:pPr>
        <w:pStyle w:val="ListParagraph"/>
        <w:numPr>
          <w:ilvl w:val="0"/>
          <w:numId w:val="29"/>
        </w:numPr>
        <w:spacing w:line="259" w:lineRule="auto"/>
        <w:ind w:left="1440" w:hanging="720"/>
        <w:rPr>
          <w:b/>
          <w:bCs/>
        </w:rPr>
      </w:pPr>
      <w:bookmarkStart w:id="111" w:name="_Toc236399222"/>
      <w:r w:rsidRPr="00F53397">
        <w:rPr>
          <w:b/>
          <w:bCs/>
        </w:rPr>
        <w:t>Training</w:t>
      </w:r>
      <w:bookmarkEnd w:id="111"/>
      <w:r w:rsidRPr="00F53397">
        <w:rPr>
          <w:b/>
          <w:bCs/>
        </w:rPr>
        <w:t xml:space="preserve"> </w:t>
      </w:r>
    </w:p>
    <w:p w14:paraId="56DE2472" w14:textId="26A96666" w:rsidR="002F60FD" w:rsidRPr="00585597" w:rsidRDefault="00A1126C" w:rsidP="00225339">
      <w:pPr>
        <w:numPr>
          <w:ilvl w:val="0"/>
          <w:numId w:val="11"/>
        </w:numPr>
        <w:ind w:left="1800"/>
      </w:pPr>
      <w:r w:rsidRPr="00585597">
        <w:t>Deliver</w:t>
      </w:r>
      <w:r w:rsidR="002F60FD" w:rsidRPr="00585597">
        <w:t xml:space="preserve"> EV charger </w:t>
      </w:r>
      <w:r w:rsidR="006B56A0" w:rsidRPr="00585597">
        <w:t xml:space="preserve">service </w:t>
      </w:r>
      <w:r w:rsidR="00774EA9" w:rsidRPr="00585597">
        <w:t>vocational skills training</w:t>
      </w:r>
      <w:r w:rsidR="003851A1" w:rsidRPr="00585597">
        <w:t xml:space="preserve">, such as </w:t>
      </w:r>
      <w:r w:rsidR="002F60FD" w:rsidRPr="00585597">
        <w:t xml:space="preserve">charger installation, commissioning, </w:t>
      </w:r>
      <w:r w:rsidR="00DD7F05" w:rsidRPr="00585597">
        <w:t xml:space="preserve">verification or testing, </w:t>
      </w:r>
      <w:r w:rsidR="003C6AF6" w:rsidRPr="00585597">
        <w:t>maintenance</w:t>
      </w:r>
      <w:r w:rsidR="00C922E4" w:rsidRPr="00585597">
        <w:t xml:space="preserve">, </w:t>
      </w:r>
      <w:r w:rsidR="00FC1F7F" w:rsidRPr="00585597">
        <w:t>repair</w:t>
      </w:r>
      <w:r w:rsidR="00EE506B" w:rsidRPr="00585597">
        <w:t>, technical support</w:t>
      </w:r>
      <w:r w:rsidR="00702E67" w:rsidRPr="00585597">
        <w:t>,</w:t>
      </w:r>
      <w:r w:rsidR="001F0E40" w:rsidRPr="00585597">
        <w:t xml:space="preserve"> </w:t>
      </w:r>
      <w:r w:rsidR="006C12EC" w:rsidRPr="00585597">
        <w:t>and</w:t>
      </w:r>
      <w:r w:rsidR="00C922E4" w:rsidRPr="00585597">
        <w:t xml:space="preserve"> decommissioning</w:t>
      </w:r>
      <w:r w:rsidR="003C6AF6" w:rsidRPr="00585597">
        <w:t>.</w:t>
      </w:r>
    </w:p>
    <w:p w14:paraId="52BAC6B1" w14:textId="13666447" w:rsidR="00945CF1" w:rsidRPr="00585597" w:rsidRDefault="002F60FD" w:rsidP="00225339">
      <w:pPr>
        <w:numPr>
          <w:ilvl w:val="0"/>
          <w:numId w:val="11"/>
        </w:numPr>
        <w:ind w:left="1800"/>
      </w:pPr>
      <w:r w:rsidRPr="00585597">
        <w:t>Professional (</w:t>
      </w:r>
      <w:r w:rsidR="00AB4EF3" w:rsidRPr="00585597">
        <w:t>instructor</w:t>
      </w:r>
      <w:r w:rsidRPr="00585597">
        <w:t>) development, or train-the-trainer models, to facilitate</w:t>
      </w:r>
      <w:r w:rsidRPr="00585597">
        <w:rPr>
          <w:color w:val="474747"/>
          <w:sz w:val="21"/>
          <w:szCs w:val="21"/>
          <w:shd w:val="clear" w:color="auto" w:fill="FFFFFF"/>
        </w:rPr>
        <w:t xml:space="preserve"> </w:t>
      </w:r>
      <w:r w:rsidRPr="00585597">
        <w:t xml:space="preserve">skill transfer from subject matter experts to </w:t>
      </w:r>
      <w:r w:rsidR="00AB4EF3" w:rsidRPr="00585597">
        <w:t>instructor</w:t>
      </w:r>
      <w:r w:rsidR="00625172" w:rsidRPr="00585597">
        <w:t>s</w:t>
      </w:r>
      <w:r w:rsidRPr="00585597">
        <w:t xml:space="preserve"> or other training providers.</w:t>
      </w:r>
    </w:p>
    <w:p w14:paraId="232920A1" w14:textId="0DBBFDAC" w:rsidR="002F60FD" w:rsidRPr="00585597" w:rsidRDefault="002A3D88" w:rsidP="00225339">
      <w:pPr>
        <w:numPr>
          <w:ilvl w:val="0"/>
          <w:numId w:val="11"/>
        </w:numPr>
        <w:ind w:left="1800"/>
      </w:pPr>
      <w:r w:rsidRPr="00585597">
        <w:t>Classroom or lab e</w:t>
      </w:r>
      <w:r w:rsidR="00945CF1" w:rsidRPr="00585597">
        <w:t>quipment needed to support training delivery</w:t>
      </w:r>
      <w:r w:rsidR="00F5498B" w:rsidRPr="00585597">
        <w:t xml:space="preserve"> or instructional purposes</w:t>
      </w:r>
      <w:r w:rsidR="00774457" w:rsidRPr="00585597">
        <w:t>.</w:t>
      </w:r>
      <w:r w:rsidR="002F60FD" w:rsidRPr="00585597">
        <w:br/>
      </w:r>
    </w:p>
    <w:p w14:paraId="7BD57396" w14:textId="18CB38CA" w:rsidR="002F60FD" w:rsidRPr="00F53397" w:rsidRDefault="002F60FD" w:rsidP="00225339">
      <w:pPr>
        <w:pStyle w:val="ListParagraph"/>
        <w:numPr>
          <w:ilvl w:val="0"/>
          <w:numId w:val="29"/>
        </w:numPr>
        <w:spacing w:line="259" w:lineRule="auto"/>
        <w:ind w:left="1440" w:hanging="720"/>
        <w:rPr>
          <w:b/>
          <w:bCs/>
        </w:rPr>
      </w:pPr>
      <w:bookmarkStart w:id="112" w:name="_Toc236399223"/>
      <w:r w:rsidRPr="00F53397">
        <w:rPr>
          <w:b/>
          <w:bCs/>
        </w:rPr>
        <w:t>Supportive Services</w:t>
      </w:r>
      <w:bookmarkEnd w:id="112"/>
    </w:p>
    <w:p w14:paraId="46C03D0D" w14:textId="7522761F" w:rsidR="002F60FD" w:rsidRPr="00A71655" w:rsidRDefault="00495B1E" w:rsidP="00B60EAF">
      <w:pPr>
        <w:tabs>
          <w:tab w:val="left" w:pos="1440"/>
        </w:tabs>
        <w:ind w:left="1440"/>
        <w:rPr>
          <w:szCs w:val="24"/>
        </w:rPr>
      </w:pPr>
      <w:r w:rsidRPr="00B60EAF">
        <w:t>Reimbursable</w:t>
      </w:r>
      <w:r w:rsidRPr="00A71655">
        <w:rPr>
          <w:szCs w:val="24"/>
        </w:rPr>
        <w:t xml:space="preserve"> su</w:t>
      </w:r>
      <w:r w:rsidR="003A6461" w:rsidRPr="00A71655">
        <w:rPr>
          <w:szCs w:val="24"/>
        </w:rPr>
        <w:t>p</w:t>
      </w:r>
      <w:r w:rsidRPr="00A71655">
        <w:rPr>
          <w:szCs w:val="24"/>
        </w:rPr>
        <w:t xml:space="preserve">portive </w:t>
      </w:r>
      <w:r w:rsidRPr="00585597">
        <w:rPr>
          <w:szCs w:val="24"/>
        </w:rPr>
        <w:t>service</w:t>
      </w:r>
      <w:r w:rsidR="003A6461" w:rsidRPr="00585597">
        <w:rPr>
          <w:szCs w:val="24"/>
        </w:rPr>
        <w:t>s</w:t>
      </w:r>
      <w:r w:rsidR="003A6461" w:rsidRPr="00A71655">
        <w:rPr>
          <w:szCs w:val="24"/>
        </w:rPr>
        <w:t xml:space="preserve"> may include, but are not limited to:</w:t>
      </w:r>
      <w:r w:rsidRPr="00A71655">
        <w:rPr>
          <w:szCs w:val="24"/>
        </w:rPr>
        <w:t xml:space="preserve"> </w:t>
      </w:r>
    </w:p>
    <w:p w14:paraId="6597F581" w14:textId="1DE9480B" w:rsidR="00B26452" w:rsidRPr="00585597" w:rsidRDefault="00EA352C" w:rsidP="00225339">
      <w:pPr>
        <w:numPr>
          <w:ilvl w:val="0"/>
          <w:numId w:val="11"/>
        </w:numPr>
        <w:ind w:left="1800"/>
      </w:pPr>
      <w:r w:rsidRPr="00585597">
        <w:t xml:space="preserve">Career </w:t>
      </w:r>
      <w:r w:rsidR="00533C88" w:rsidRPr="00585597">
        <w:t>s</w:t>
      </w:r>
      <w:r w:rsidRPr="00585597">
        <w:t xml:space="preserve">ervices </w:t>
      </w:r>
      <w:r w:rsidR="00162176" w:rsidRPr="00585597">
        <w:t>–</w:t>
      </w:r>
      <w:r w:rsidRPr="00585597">
        <w:t xml:space="preserve"> </w:t>
      </w:r>
      <w:r w:rsidR="00162176" w:rsidRPr="00585597">
        <w:t>mentoring,</w:t>
      </w:r>
      <w:r w:rsidRPr="00585597">
        <w:t xml:space="preserve"> resume writing, interview coaching, job search assistance, and career counseling.</w:t>
      </w:r>
    </w:p>
    <w:p w14:paraId="57F2E36E" w14:textId="52BD792D" w:rsidR="002F60FD" w:rsidRPr="00585597" w:rsidRDefault="0A198C6A" w:rsidP="00225339">
      <w:pPr>
        <w:numPr>
          <w:ilvl w:val="0"/>
          <w:numId w:val="11"/>
        </w:numPr>
        <w:ind w:left="1800"/>
      </w:pPr>
      <w:r w:rsidRPr="00585597">
        <w:t>Direct</w:t>
      </w:r>
      <w:r w:rsidR="2BB6F47A" w:rsidRPr="00585597">
        <w:t xml:space="preserve"> </w:t>
      </w:r>
      <w:r w:rsidR="7E7CE216" w:rsidRPr="00585597">
        <w:t>services</w:t>
      </w:r>
      <w:r w:rsidRPr="00585597">
        <w:t xml:space="preserve"> - </w:t>
      </w:r>
      <w:r w:rsidR="69C06108" w:rsidRPr="00585597">
        <w:t xml:space="preserve">transportation assistance, childcare, </w:t>
      </w:r>
      <w:r w:rsidR="00887275" w:rsidRPr="00585597">
        <w:t xml:space="preserve">personal protective </w:t>
      </w:r>
      <w:r w:rsidR="004648B8" w:rsidRPr="00585597">
        <w:t>equipment</w:t>
      </w:r>
      <w:r w:rsidR="69C06108" w:rsidRPr="00585597">
        <w:t xml:space="preserve">, </w:t>
      </w:r>
      <w:r w:rsidR="007C0CB6" w:rsidRPr="00585597">
        <w:t xml:space="preserve">and </w:t>
      </w:r>
      <w:r w:rsidR="69C06108" w:rsidRPr="00585597">
        <w:t>certification fees.</w:t>
      </w:r>
    </w:p>
    <w:p w14:paraId="0AC29166" w14:textId="50AFC5C5" w:rsidR="002F60FD" w:rsidRPr="00585597" w:rsidRDefault="00845E6C" w:rsidP="00225339">
      <w:pPr>
        <w:numPr>
          <w:ilvl w:val="0"/>
          <w:numId w:val="11"/>
        </w:numPr>
        <w:ind w:left="1800"/>
      </w:pPr>
      <w:r w:rsidRPr="00585597">
        <w:t>Reasonable j</w:t>
      </w:r>
      <w:r w:rsidR="0A198C6A" w:rsidRPr="00585597">
        <w:t xml:space="preserve">ob placement incentives for </w:t>
      </w:r>
      <w:r w:rsidR="4AFB1C51" w:rsidRPr="00585597">
        <w:t>employers</w:t>
      </w:r>
      <w:r w:rsidR="0A198C6A" w:rsidRPr="00585597">
        <w:t xml:space="preserve"> after </w:t>
      </w:r>
      <w:r w:rsidR="54655C89" w:rsidRPr="00585597">
        <w:t xml:space="preserve">trainees </w:t>
      </w:r>
      <w:r w:rsidR="0A198C6A" w:rsidRPr="00585597">
        <w:t>have completed at least three months of employment.</w:t>
      </w:r>
    </w:p>
    <w:p w14:paraId="5B9E533E" w14:textId="77777777" w:rsidR="00845E6C" w:rsidRPr="00585597" w:rsidRDefault="00845E6C" w:rsidP="00BD6C10">
      <w:pPr>
        <w:pStyle w:val="ListParagraph"/>
        <w:spacing w:after="0"/>
        <w:ind w:left="1440"/>
        <w:contextualSpacing/>
      </w:pPr>
    </w:p>
    <w:p w14:paraId="376F162A" w14:textId="554AB7AC" w:rsidR="001E1642" w:rsidRPr="00A71655" w:rsidRDefault="4D762B78" w:rsidP="00011AAB">
      <w:pPr>
        <w:tabs>
          <w:tab w:val="left" w:pos="1440"/>
        </w:tabs>
        <w:ind w:left="1440"/>
        <w:rPr>
          <w:szCs w:val="24"/>
        </w:rPr>
      </w:pPr>
      <w:r w:rsidRPr="00A71655">
        <w:rPr>
          <w:szCs w:val="24"/>
        </w:rPr>
        <w:t>For projects that are delivering training</w:t>
      </w:r>
      <w:r w:rsidR="00C663C4" w:rsidRPr="00A71655">
        <w:rPr>
          <w:szCs w:val="24"/>
        </w:rPr>
        <w:t xml:space="preserve"> through existing training programs</w:t>
      </w:r>
      <w:r w:rsidRPr="00A71655">
        <w:rPr>
          <w:szCs w:val="24"/>
        </w:rPr>
        <w:t xml:space="preserve">, reimbursable expenses for supportive services </w:t>
      </w:r>
      <w:r w:rsidR="007F1EDB" w:rsidRPr="00A71655">
        <w:rPr>
          <w:szCs w:val="24"/>
        </w:rPr>
        <w:t xml:space="preserve">must </w:t>
      </w:r>
      <w:r w:rsidRPr="00A71655">
        <w:rPr>
          <w:szCs w:val="24"/>
        </w:rPr>
        <w:t>not exceed 15% of CEC</w:t>
      </w:r>
      <w:r w:rsidR="009B157B" w:rsidRPr="00A71655">
        <w:rPr>
          <w:szCs w:val="24"/>
        </w:rPr>
        <w:t xml:space="preserve"> reimbursable</w:t>
      </w:r>
      <w:r w:rsidRPr="00A71655">
        <w:rPr>
          <w:szCs w:val="24"/>
        </w:rPr>
        <w:t xml:space="preserve"> funds. For </w:t>
      </w:r>
      <w:r w:rsidR="39C12605" w:rsidRPr="00A71655">
        <w:rPr>
          <w:szCs w:val="24"/>
        </w:rPr>
        <w:t xml:space="preserve">projects </w:t>
      </w:r>
      <w:r w:rsidR="2C3F648F" w:rsidRPr="00A71655">
        <w:rPr>
          <w:szCs w:val="24"/>
        </w:rPr>
        <w:t xml:space="preserve">expanding </w:t>
      </w:r>
      <w:r w:rsidR="42AC16BE" w:rsidRPr="00A71655">
        <w:rPr>
          <w:szCs w:val="24"/>
        </w:rPr>
        <w:t xml:space="preserve">a </w:t>
      </w:r>
      <w:r w:rsidRPr="00A71655">
        <w:rPr>
          <w:szCs w:val="24"/>
        </w:rPr>
        <w:t xml:space="preserve">training program </w:t>
      </w:r>
      <w:r w:rsidR="3BB066E8" w:rsidRPr="00A71655">
        <w:rPr>
          <w:szCs w:val="24"/>
        </w:rPr>
        <w:t>and delivering training to at least the first cohort of students</w:t>
      </w:r>
      <w:r w:rsidR="0034D4D7" w:rsidRPr="00A71655">
        <w:rPr>
          <w:szCs w:val="24"/>
        </w:rPr>
        <w:t xml:space="preserve">, </w:t>
      </w:r>
      <w:r w:rsidRPr="00A71655">
        <w:rPr>
          <w:szCs w:val="24"/>
        </w:rPr>
        <w:t xml:space="preserve">reimbursable expenses for supportive services </w:t>
      </w:r>
      <w:r w:rsidR="007F1EDB" w:rsidRPr="00A71655">
        <w:rPr>
          <w:szCs w:val="24"/>
        </w:rPr>
        <w:t xml:space="preserve">must </w:t>
      </w:r>
      <w:r w:rsidRPr="00A71655">
        <w:rPr>
          <w:szCs w:val="24"/>
        </w:rPr>
        <w:t xml:space="preserve">not exceed 5% of CEC </w:t>
      </w:r>
      <w:r w:rsidR="000D39FD" w:rsidRPr="00A71655">
        <w:rPr>
          <w:szCs w:val="24"/>
        </w:rPr>
        <w:t xml:space="preserve">reimbursable </w:t>
      </w:r>
      <w:r w:rsidRPr="00A71655">
        <w:rPr>
          <w:szCs w:val="24"/>
        </w:rPr>
        <w:t>funds.</w:t>
      </w:r>
    </w:p>
    <w:p w14:paraId="6F01EBC9" w14:textId="77777777" w:rsidR="001E1642" w:rsidRPr="00585597" w:rsidRDefault="001E1642" w:rsidP="00BD6C10">
      <w:pPr>
        <w:pStyle w:val="ListParagraph"/>
        <w:spacing w:after="0"/>
        <w:ind w:left="720"/>
        <w:contextualSpacing/>
      </w:pPr>
    </w:p>
    <w:p w14:paraId="647021F6" w14:textId="37472D8B" w:rsidR="002F60FD" w:rsidRPr="00F53397" w:rsidRDefault="00F03511" w:rsidP="00225339">
      <w:pPr>
        <w:pStyle w:val="ListParagraph"/>
        <w:numPr>
          <w:ilvl w:val="0"/>
          <w:numId w:val="29"/>
        </w:numPr>
        <w:spacing w:line="259" w:lineRule="auto"/>
        <w:ind w:left="1440" w:hanging="720"/>
        <w:rPr>
          <w:b/>
          <w:bCs/>
        </w:rPr>
      </w:pPr>
      <w:bookmarkStart w:id="113" w:name="_Toc236399224"/>
      <w:r w:rsidRPr="00F53397">
        <w:rPr>
          <w:b/>
          <w:bCs/>
        </w:rPr>
        <w:t xml:space="preserve">Existing </w:t>
      </w:r>
      <w:r w:rsidR="0A198C6A" w:rsidRPr="00F53397">
        <w:rPr>
          <w:b/>
          <w:bCs/>
        </w:rPr>
        <w:t>Training Program Expansion</w:t>
      </w:r>
      <w:bookmarkEnd w:id="113"/>
    </w:p>
    <w:p w14:paraId="540E0C1D" w14:textId="4DE9A6BB" w:rsidR="005A4611" w:rsidRPr="00585597" w:rsidRDefault="0035359A" w:rsidP="00225339">
      <w:pPr>
        <w:numPr>
          <w:ilvl w:val="0"/>
          <w:numId w:val="11"/>
        </w:numPr>
        <w:ind w:left="1800"/>
      </w:pPr>
      <w:r w:rsidRPr="00585597">
        <w:t>Develop or i</w:t>
      </w:r>
      <w:r w:rsidR="005A4611" w:rsidRPr="00585597">
        <w:t xml:space="preserve">ncorporate </w:t>
      </w:r>
      <w:r w:rsidR="00BD77C6" w:rsidRPr="00585597">
        <w:t xml:space="preserve">EV </w:t>
      </w:r>
      <w:r w:rsidR="005A4611" w:rsidRPr="00585597">
        <w:t>charger service curriculum.</w:t>
      </w:r>
    </w:p>
    <w:p w14:paraId="79A797F2" w14:textId="1E06E179" w:rsidR="0035359A" w:rsidRPr="00585597" w:rsidRDefault="002F60FD" w:rsidP="00225339">
      <w:pPr>
        <w:numPr>
          <w:ilvl w:val="0"/>
          <w:numId w:val="11"/>
        </w:numPr>
        <w:ind w:left="1800"/>
      </w:pPr>
      <w:r w:rsidRPr="00585597">
        <w:t xml:space="preserve">Geographical </w:t>
      </w:r>
      <w:r w:rsidR="003E2153" w:rsidRPr="00585597">
        <w:t>expansion</w:t>
      </w:r>
      <w:r w:rsidR="00C50EEB" w:rsidRPr="00585597">
        <w:t xml:space="preserve"> of a</w:t>
      </w:r>
      <w:r w:rsidR="00457004" w:rsidRPr="00585597">
        <w:t xml:space="preserve"> localized training program to serve new areas</w:t>
      </w:r>
      <w:r w:rsidR="003E2153" w:rsidRPr="00585597">
        <w:t>.</w:t>
      </w:r>
    </w:p>
    <w:p w14:paraId="39791C29" w14:textId="5940A68E" w:rsidR="003E2153" w:rsidRPr="00585597" w:rsidRDefault="00DB708F" w:rsidP="00225339">
      <w:pPr>
        <w:numPr>
          <w:ilvl w:val="0"/>
          <w:numId w:val="11"/>
        </w:numPr>
        <w:ind w:left="1800"/>
      </w:pPr>
      <w:r w:rsidRPr="00585597">
        <w:t>S</w:t>
      </w:r>
      <w:r w:rsidR="002F60FD" w:rsidRPr="00585597">
        <w:t>e</w:t>
      </w:r>
      <w:r w:rsidR="005C4C4D" w:rsidRPr="00585597">
        <w:t>e</w:t>
      </w:r>
      <w:r w:rsidR="002F60FD" w:rsidRPr="00585597">
        <w:t xml:space="preserve">k </w:t>
      </w:r>
      <w:r w:rsidR="00C902E5" w:rsidRPr="00585597">
        <w:t xml:space="preserve">institutional or academic </w:t>
      </w:r>
      <w:r w:rsidR="002F60FD" w:rsidRPr="00585597">
        <w:t>accreditation</w:t>
      </w:r>
      <w:r w:rsidR="000A2300" w:rsidRPr="00585597">
        <w:t>, or accreditation</w:t>
      </w:r>
      <w:r w:rsidR="003727DC" w:rsidRPr="00585597">
        <w:t xml:space="preserve"> renewal</w:t>
      </w:r>
      <w:r w:rsidR="00D72CB7" w:rsidRPr="00585597">
        <w:t xml:space="preserve"> </w:t>
      </w:r>
      <w:r w:rsidR="000250A1" w:rsidRPr="00585597">
        <w:t>for an existing training program through an accreditation body approved by the U.S. Department of Education - Office of Postsecondary Education or Council for Higher Education Accreditation</w:t>
      </w:r>
      <w:r w:rsidR="00976434" w:rsidRPr="00585597">
        <w:t>.</w:t>
      </w:r>
    </w:p>
    <w:p w14:paraId="3C0ED5A2" w14:textId="77777777" w:rsidR="002F60FD" w:rsidRPr="00585597" w:rsidDel="001B681E" w:rsidRDefault="002F60FD" w:rsidP="00C32155">
      <w:pPr>
        <w:pStyle w:val="ListParagraph"/>
        <w:spacing w:after="0"/>
        <w:ind w:left="1440"/>
        <w:contextualSpacing/>
      </w:pPr>
    </w:p>
    <w:p w14:paraId="327CA4D9" w14:textId="6A68F8C9" w:rsidR="00422C70" w:rsidRPr="0001350F" w:rsidRDefault="004C0B89" w:rsidP="00225339">
      <w:pPr>
        <w:pStyle w:val="ListParagraph"/>
        <w:numPr>
          <w:ilvl w:val="0"/>
          <w:numId w:val="29"/>
        </w:numPr>
        <w:spacing w:line="259" w:lineRule="auto"/>
        <w:ind w:left="1440" w:hanging="720"/>
        <w:rPr>
          <w:b/>
          <w:bCs/>
        </w:rPr>
      </w:pPr>
      <w:bookmarkStart w:id="114" w:name="_Toc236399225"/>
      <w:r w:rsidRPr="0001350F">
        <w:rPr>
          <w:b/>
          <w:bCs/>
        </w:rPr>
        <w:t xml:space="preserve">Match Share </w:t>
      </w:r>
      <w:r w:rsidR="00422C70" w:rsidRPr="0001350F">
        <w:rPr>
          <w:b/>
          <w:bCs/>
        </w:rPr>
        <w:t>Eligible</w:t>
      </w:r>
      <w:r w:rsidRPr="0001350F">
        <w:rPr>
          <w:b/>
          <w:bCs/>
        </w:rPr>
        <w:t xml:space="preserve"> Costs</w:t>
      </w:r>
      <w:bookmarkEnd w:id="114"/>
    </w:p>
    <w:p w14:paraId="1F7263C5" w14:textId="5FCCD1D8" w:rsidR="00B14839" w:rsidRPr="00585597" w:rsidRDefault="0076098F" w:rsidP="003C7284">
      <w:pPr>
        <w:tabs>
          <w:tab w:val="left" w:pos="1440"/>
        </w:tabs>
        <w:ind w:left="1440"/>
        <w:rPr>
          <w:szCs w:val="24"/>
        </w:rPr>
      </w:pPr>
      <w:r w:rsidRPr="00585597">
        <w:rPr>
          <w:szCs w:val="24"/>
        </w:rPr>
        <w:t>Expen</w:t>
      </w:r>
      <w:r w:rsidR="00D25A7E" w:rsidRPr="00585597">
        <w:rPr>
          <w:szCs w:val="24"/>
        </w:rPr>
        <w:t>ditures</w:t>
      </w:r>
      <w:r w:rsidRPr="00585597">
        <w:rPr>
          <w:szCs w:val="24"/>
        </w:rPr>
        <w:t xml:space="preserve"> related to t</w:t>
      </w:r>
      <w:r w:rsidR="00B14839" w:rsidRPr="00585597">
        <w:rPr>
          <w:szCs w:val="24"/>
        </w:rPr>
        <w:t xml:space="preserve">he following </w:t>
      </w:r>
      <w:r w:rsidR="00E056E8" w:rsidRPr="00585597">
        <w:rPr>
          <w:szCs w:val="24"/>
        </w:rPr>
        <w:t xml:space="preserve">training, supportive services, and training program expansion </w:t>
      </w:r>
      <w:r w:rsidR="00457004" w:rsidRPr="00585597">
        <w:rPr>
          <w:szCs w:val="24"/>
        </w:rPr>
        <w:t>costs</w:t>
      </w:r>
      <w:r w:rsidR="00DF7CEF" w:rsidRPr="00585597">
        <w:rPr>
          <w:szCs w:val="24"/>
        </w:rPr>
        <w:t xml:space="preserve"> </w:t>
      </w:r>
      <w:r w:rsidR="00DF7CEF" w:rsidRPr="003B21BB">
        <w:rPr>
          <w:szCs w:val="24"/>
        </w:rPr>
        <w:t>are</w:t>
      </w:r>
      <w:r w:rsidR="00B14839" w:rsidRPr="003B21BB">
        <w:rPr>
          <w:szCs w:val="24"/>
        </w:rPr>
        <w:t xml:space="preserve"> not</w:t>
      </w:r>
      <w:r w:rsidR="00B14839" w:rsidRPr="00585597">
        <w:rPr>
          <w:szCs w:val="24"/>
        </w:rPr>
        <w:t xml:space="preserve"> eligible for CEC reimbursement</w:t>
      </w:r>
      <w:r w:rsidR="00B53EB5" w:rsidRPr="00585597">
        <w:rPr>
          <w:szCs w:val="24"/>
        </w:rPr>
        <w:t>, but may be included as an Applicant’s match share</w:t>
      </w:r>
      <w:r w:rsidR="00665A62" w:rsidRPr="00585597">
        <w:rPr>
          <w:szCs w:val="24"/>
        </w:rPr>
        <w:t>:</w:t>
      </w:r>
    </w:p>
    <w:p w14:paraId="1BEC02EC" w14:textId="4852A968" w:rsidR="00290BBD" w:rsidRPr="00585597" w:rsidRDefault="00B53EB5" w:rsidP="00225339">
      <w:pPr>
        <w:numPr>
          <w:ilvl w:val="0"/>
          <w:numId w:val="11"/>
        </w:numPr>
        <w:ind w:left="1800"/>
      </w:pPr>
      <w:r w:rsidRPr="003C7284">
        <w:t>F</w:t>
      </w:r>
      <w:r w:rsidR="00DF7CEF" w:rsidRPr="003C7284">
        <w:t xml:space="preserve">oundational skills such as high school diploma, literacy, </w:t>
      </w:r>
      <w:r w:rsidR="008123CA" w:rsidRPr="003C7284">
        <w:t>English as a Second Language,</w:t>
      </w:r>
      <w:r w:rsidR="00DF7CEF" w:rsidRPr="003C7284">
        <w:t xml:space="preserve"> and numeracy</w:t>
      </w:r>
      <w:r w:rsidRPr="003C7284">
        <w:t>.</w:t>
      </w:r>
    </w:p>
    <w:p w14:paraId="7B31AFE0" w14:textId="09A67F25" w:rsidR="00FB642B" w:rsidRPr="00585597" w:rsidRDefault="00FB642B" w:rsidP="00225339">
      <w:pPr>
        <w:numPr>
          <w:ilvl w:val="0"/>
          <w:numId w:val="11"/>
        </w:numPr>
        <w:ind w:left="1800"/>
      </w:pPr>
      <w:r w:rsidRPr="003C7284">
        <w:t>Soft skills such as</w:t>
      </w:r>
      <w:r w:rsidRPr="00585597">
        <w:t xml:space="preserve"> </w:t>
      </w:r>
      <w:r w:rsidR="008F3785" w:rsidRPr="003C7284">
        <w:t>communication, collaboration</w:t>
      </w:r>
      <w:r w:rsidRPr="003C7284">
        <w:t xml:space="preserve">, critical thinking, </w:t>
      </w:r>
      <w:r w:rsidRPr="00585597">
        <w:t>organization</w:t>
      </w:r>
      <w:r w:rsidRPr="003C7284">
        <w:t xml:space="preserve">, adaptability, </w:t>
      </w:r>
      <w:r w:rsidR="0076485D" w:rsidRPr="003C7284">
        <w:t>time management.</w:t>
      </w:r>
    </w:p>
    <w:p w14:paraId="56F68705" w14:textId="4BA02E8E" w:rsidR="00D53938" w:rsidRPr="00585597" w:rsidRDefault="009C2D51" w:rsidP="00225339">
      <w:pPr>
        <w:numPr>
          <w:ilvl w:val="0"/>
          <w:numId w:val="11"/>
        </w:numPr>
        <w:ind w:left="1800"/>
      </w:pPr>
      <w:r w:rsidRPr="00585597">
        <w:t>W</w:t>
      </w:r>
      <w:r w:rsidR="00D53938" w:rsidRPr="00585597">
        <w:t xml:space="preserve">rap around services </w:t>
      </w:r>
      <w:r w:rsidR="00FD5FDD" w:rsidRPr="00585597">
        <w:t>such as</w:t>
      </w:r>
      <w:r w:rsidR="00D53938" w:rsidRPr="00585597">
        <w:t xml:space="preserve"> affordable and stable housing, legal assistance, unemployment assistance, and assistance with living expenses. </w:t>
      </w:r>
    </w:p>
    <w:p w14:paraId="1BC31286" w14:textId="77777777" w:rsidR="009C23E1" w:rsidRPr="00585597" w:rsidRDefault="009C23E1" w:rsidP="00A265AF">
      <w:pPr>
        <w:spacing w:after="0"/>
        <w:rPr>
          <w:szCs w:val="24"/>
          <w:shd w:val="clear" w:color="auto" w:fill="FFFFFF"/>
        </w:rPr>
      </w:pPr>
    </w:p>
    <w:p w14:paraId="2581A768" w14:textId="3ACC9EC0" w:rsidR="005642F8" w:rsidRPr="00B42DE9" w:rsidRDefault="005642F8" w:rsidP="00F4689F">
      <w:pPr>
        <w:pStyle w:val="Heading3"/>
      </w:pPr>
      <w:bookmarkStart w:id="115" w:name="_Ref219117465"/>
      <w:bookmarkStart w:id="116" w:name="_Toc236399226"/>
      <w:bookmarkStart w:id="117" w:name="_Toc236918728"/>
      <w:r w:rsidRPr="3B4E3998">
        <w:t>Match Funding Requirements</w:t>
      </w:r>
      <w:bookmarkEnd w:id="115"/>
      <w:bookmarkEnd w:id="116"/>
      <w:bookmarkEnd w:id="117"/>
    </w:p>
    <w:bookmarkEnd w:id="21"/>
    <w:bookmarkEnd w:id="22"/>
    <w:bookmarkEnd w:id="23"/>
    <w:bookmarkEnd w:id="24"/>
    <w:p w14:paraId="7A0013F3" w14:textId="77777777" w:rsidR="00223C3C" w:rsidRPr="00585597" w:rsidRDefault="00223C3C" w:rsidP="00E04486">
      <w:pPr>
        <w:spacing w:after="0"/>
      </w:pPr>
    </w:p>
    <w:p w14:paraId="700A42F1" w14:textId="77777777" w:rsidR="00F378CB" w:rsidRPr="00C32155" w:rsidRDefault="00F378CB" w:rsidP="00225339">
      <w:pPr>
        <w:pStyle w:val="ListParagraph"/>
        <w:numPr>
          <w:ilvl w:val="0"/>
          <w:numId w:val="30"/>
        </w:numPr>
        <w:spacing w:line="259" w:lineRule="auto"/>
        <w:ind w:left="1440" w:hanging="720"/>
        <w:rPr>
          <w:b/>
          <w:bCs/>
        </w:rPr>
      </w:pPr>
      <w:r w:rsidRPr="00C32155">
        <w:rPr>
          <w:b/>
          <w:bCs/>
        </w:rPr>
        <w:t>Total Match Share Requirement</w:t>
      </w:r>
    </w:p>
    <w:p w14:paraId="54B70685" w14:textId="3E03B3CC" w:rsidR="009F6B1D" w:rsidRPr="00694EF5" w:rsidRDefault="009F6B1D" w:rsidP="00474DE9">
      <w:pPr>
        <w:spacing w:after="0"/>
        <w:ind w:left="1440"/>
        <w:rPr>
          <w:szCs w:val="24"/>
        </w:rPr>
      </w:pPr>
      <w:r w:rsidRPr="00694EF5">
        <w:rPr>
          <w:szCs w:val="24"/>
        </w:rPr>
        <w:t xml:space="preserve">Applications must include a minimum </w:t>
      </w:r>
      <w:r w:rsidR="007B5E3B" w:rsidRPr="00694EF5">
        <w:rPr>
          <w:szCs w:val="24"/>
        </w:rPr>
        <w:t xml:space="preserve">of </w:t>
      </w:r>
      <w:r w:rsidR="004C4A2F" w:rsidRPr="00694EF5">
        <w:rPr>
          <w:szCs w:val="24"/>
        </w:rPr>
        <w:t>25</w:t>
      </w:r>
      <w:r w:rsidRPr="00694EF5">
        <w:rPr>
          <w:szCs w:val="24"/>
        </w:rPr>
        <w:t xml:space="preserve"> percent </w:t>
      </w:r>
      <w:r w:rsidR="007B5E3B" w:rsidRPr="00694EF5">
        <w:rPr>
          <w:szCs w:val="24"/>
        </w:rPr>
        <w:t xml:space="preserve">of </w:t>
      </w:r>
      <w:r w:rsidR="00826E6F" w:rsidRPr="00694EF5">
        <w:rPr>
          <w:szCs w:val="24"/>
        </w:rPr>
        <w:t xml:space="preserve">total </w:t>
      </w:r>
      <w:r w:rsidR="007B5E3B" w:rsidRPr="00694EF5">
        <w:rPr>
          <w:szCs w:val="24"/>
        </w:rPr>
        <w:t xml:space="preserve">project costs </w:t>
      </w:r>
      <w:r w:rsidR="004A56BA" w:rsidRPr="00694EF5">
        <w:rPr>
          <w:szCs w:val="24"/>
        </w:rPr>
        <w:t>as</w:t>
      </w:r>
      <w:r w:rsidR="007B5E3B" w:rsidRPr="00694EF5">
        <w:rPr>
          <w:szCs w:val="24"/>
        </w:rPr>
        <w:t xml:space="preserve"> </w:t>
      </w:r>
      <w:r w:rsidR="009F6796" w:rsidRPr="00694EF5">
        <w:rPr>
          <w:szCs w:val="24"/>
        </w:rPr>
        <w:t>m</w:t>
      </w:r>
      <w:r w:rsidR="00DA5A4C" w:rsidRPr="00694EF5">
        <w:rPr>
          <w:szCs w:val="24"/>
        </w:rPr>
        <w:t>atch</w:t>
      </w:r>
      <w:r w:rsidR="007B5E3B" w:rsidRPr="00694EF5">
        <w:rPr>
          <w:szCs w:val="24"/>
        </w:rPr>
        <w:t xml:space="preserve"> </w:t>
      </w:r>
      <w:r w:rsidR="009F6796" w:rsidRPr="00694EF5">
        <w:rPr>
          <w:szCs w:val="24"/>
        </w:rPr>
        <w:t>s</w:t>
      </w:r>
      <w:r w:rsidRPr="00694EF5">
        <w:rPr>
          <w:szCs w:val="24"/>
        </w:rPr>
        <w:t>hare</w:t>
      </w:r>
      <w:r w:rsidR="007B5E3B" w:rsidRPr="00694EF5">
        <w:rPr>
          <w:szCs w:val="24"/>
        </w:rPr>
        <w:t xml:space="preserve">. For </w:t>
      </w:r>
      <w:r w:rsidR="004A56BA" w:rsidRPr="00694EF5">
        <w:rPr>
          <w:szCs w:val="24"/>
        </w:rPr>
        <w:t>example</w:t>
      </w:r>
      <w:r w:rsidR="007B5E3B" w:rsidRPr="00694EF5">
        <w:rPr>
          <w:szCs w:val="24"/>
        </w:rPr>
        <w:t xml:space="preserve">, </w:t>
      </w:r>
      <w:r w:rsidR="004A56BA" w:rsidRPr="00694EF5">
        <w:rPr>
          <w:szCs w:val="24"/>
        </w:rPr>
        <w:t>for a project with a total project cost of $1,000,000, at least $250,000 must come from match share contributions.</w:t>
      </w:r>
    </w:p>
    <w:p w14:paraId="0C81F69C" w14:textId="77777777" w:rsidR="00F378CB" w:rsidRPr="00585597" w:rsidRDefault="00F378CB" w:rsidP="00474DE9">
      <w:pPr>
        <w:spacing w:after="0"/>
        <w:ind w:left="1440"/>
        <w:rPr>
          <w:szCs w:val="24"/>
        </w:rPr>
      </w:pPr>
    </w:p>
    <w:p w14:paraId="70DE6D6D" w14:textId="26C5A5CC" w:rsidR="009F6B1D" w:rsidRPr="00694EF5" w:rsidRDefault="009F6B1D" w:rsidP="00474DE9">
      <w:pPr>
        <w:spacing w:after="0"/>
        <w:ind w:left="1440"/>
        <w:rPr>
          <w:szCs w:val="24"/>
        </w:rPr>
      </w:pPr>
      <w:r w:rsidRPr="00694EF5">
        <w:rPr>
          <w:szCs w:val="24"/>
        </w:rPr>
        <w:t xml:space="preserve">“Match funding” or “match share” means cash or in-kind (non-cash) contributions provided by the Applicant/Recipient, </w:t>
      </w:r>
      <w:r w:rsidR="00377BB7" w:rsidRPr="00694EF5">
        <w:rPr>
          <w:szCs w:val="24"/>
        </w:rPr>
        <w:t>subrecipients</w:t>
      </w:r>
      <w:r w:rsidRPr="00694EF5">
        <w:rPr>
          <w:szCs w:val="24"/>
        </w:rPr>
        <w:t xml:space="preserve">, or other parties that will be used in performance of the proposed project. Match share percentage is calculated by dividing the total match share contributions by the total allowable project cost. “Total allowable project </w:t>
      </w:r>
      <w:r w:rsidRPr="00694EF5">
        <w:rPr>
          <w:szCs w:val="24"/>
        </w:rPr>
        <w:lastRenderedPageBreak/>
        <w:t xml:space="preserve">cost” is the sum of the </w:t>
      </w:r>
      <w:r w:rsidR="00EE2C04" w:rsidRPr="00694EF5">
        <w:rPr>
          <w:szCs w:val="24"/>
        </w:rPr>
        <w:t>CEC</w:t>
      </w:r>
      <w:r w:rsidRPr="00694EF5">
        <w:rPr>
          <w:szCs w:val="24"/>
        </w:rPr>
        <w:t xml:space="preserve">’s reimbursable share and Recipient’s match share of the project costs. Match share expenditures </w:t>
      </w:r>
      <w:r w:rsidR="00FD6BCD" w:rsidRPr="00694EF5">
        <w:rPr>
          <w:szCs w:val="24"/>
        </w:rPr>
        <w:t>have</w:t>
      </w:r>
      <w:r w:rsidRPr="00694EF5">
        <w:rPr>
          <w:szCs w:val="24"/>
        </w:rPr>
        <w:t xml:space="preserve"> the following requirements:</w:t>
      </w:r>
    </w:p>
    <w:p w14:paraId="2018D5A0" w14:textId="64C9FE07" w:rsidR="009F6B1D" w:rsidRPr="00585597" w:rsidRDefault="009F6B1D" w:rsidP="2476638F">
      <w:pPr>
        <w:spacing w:after="0" w:line="259" w:lineRule="auto"/>
        <w:ind w:left="2160"/>
      </w:pPr>
    </w:p>
    <w:p w14:paraId="73C82BAC" w14:textId="06A260B6" w:rsidR="009F6B1D" w:rsidRPr="00585597" w:rsidRDefault="00762DB5" w:rsidP="00225339">
      <w:pPr>
        <w:numPr>
          <w:ilvl w:val="0"/>
          <w:numId w:val="3"/>
        </w:numPr>
        <w:spacing w:after="0"/>
        <w:ind w:left="2160" w:hanging="720"/>
        <w:rPr>
          <w:szCs w:val="22"/>
        </w:rPr>
      </w:pPr>
      <w:r w:rsidRPr="00585597">
        <w:rPr>
          <w:szCs w:val="22"/>
        </w:rPr>
        <w:t>T</w:t>
      </w:r>
      <w:r w:rsidR="009F6B1D" w:rsidRPr="00585597">
        <w:rPr>
          <w:szCs w:val="22"/>
        </w:rPr>
        <w:t>otal match share must conform to the “Cash Match Share Requirement” contained in this solicitation.</w:t>
      </w:r>
    </w:p>
    <w:p w14:paraId="61404970" w14:textId="77777777" w:rsidR="009F6B1D" w:rsidRPr="00585597" w:rsidRDefault="009F6B1D" w:rsidP="009F6B1D">
      <w:pPr>
        <w:spacing w:after="0"/>
        <w:ind w:left="2160"/>
        <w:rPr>
          <w:szCs w:val="22"/>
        </w:rPr>
      </w:pPr>
    </w:p>
    <w:p w14:paraId="7A4E3383" w14:textId="71CF61B6" w:rsidR="009F6B1D" w:rsidRPr="00585597" w:rsidRDefault="009F6B1D" w:rsidP="00225339">
      <w:pPr>
        <w:numPr>
          <w:ilvl w:val="0"/>
          <w:numId w:val="3"/>
        </w:numPr>
        <w:spacing w:after="0"/>
        <w:ind w:left="2160" w:hanging="720"/>
        <w:rPr>
          <w:szCs w:val="22"/>
        </w:rPr>
      </w:pPr>
      <w:r w:rsidRPr="00585597">
        <w:rPr>
          <w:szCs w:val="22"/>
        </w:rPr>
        <w:t xml:space="preserve">All match share expenditures must conform to the terms and conditions of this solicitation and the resulting </w:t>
      </w:r>
      <w:r w:rsidR="00377BB7" w:rsidRPr="00585597">
        <w:rPr>
          <w:szCs w:val="22"/>
        </w:rPr>
        <w:t xml:space="preserve">grant </w:t>
      </w:r>
      <w:r w:rsidRPr="00585597">
        <w:rPr>
          <w:szCs w:val="22"/>
        </w:rPr>
        <w:t>agreement</w:t>
      </w:r>
      <w:r w:rsidR="00AC52AF" w:rsidRPr="00585597">
        <w:rPr>
          <w:szCs w:val="22"/>
        </w:rPr>
        <w:t>.</w:t>
      </w:r>
      <w:r w:rsidR="00C56631" w:rsidRPr="00585597">
        <w:rPr>
          <w:szCs w:val="22"/>
        </w:rPr>
        <w:t xml:space="preserve"> </w:t>
      </w:r>
    </w:p>
    <w:p w14:paraId="251B2306" w14:textId="77777777" w:rsidR="009F6B1D" w:rsidRPr="00585597" w:rsidRDefault="009F6B1D" w:rsidP="009F6B1D">
      <w:pPr>
        <w:spacing w:after="0"/>
        <w:ind w:left="2160"/>
        <w:rPr>
          <w:szCs w:val="22"/>
        </w:rPr>
      </w:pPr>
    </w:p>
    <w:p w14:paraId="1D1B6F87" w14:textId="2B6D8899" w:rsidR="009F6B1D" w:rsidRPr="00585597" w:rsidRDefault="009F6B1D" w:rsidP="00225339">
      <w:pPr>
        <w:numPr>
          <w:ilvl w:val="0"/>
          <w:numId w:val="3"/>
        </w:numPr>
        <w:spacing w:after="0"/>
        <w:ind w:left="2160" w:hanging="720"/>
        <w:rPr>
          <w:szCs w:val="24"/>
        </w:rPr>
      </w:pPr>
      <w:r w:rsidRPr="00585597">
        <w:rPr>
          <w:szCs w:val="24"/>
        </w:rPr>
        <w:t xml:space="preserve">Applicants must disclose the source and provide verification and documentation for the match share funding committed to the project. For any match share committed by a third party (i.e., other than match share committed by the Applicant), Applicants </w:t>
      </w:r>
      <w:r w:rsidR="75537664" w:rsidRPr="00585597">
        <w:rPr>
          <w:szCs w:val="24"/>
        </w:rPr>
        <w:t>must</w:t>
      </w:r>
      <w:r w:rsidRPr="00585597">
        <w:rPr>
          <w:szCs w:val="24"/>
        </w:rPr>
        <w:t xml:space="preserve"> submit a letter </w:t>
      </w:r>
      <w:r w:rsidR="610973D7" w:rsidRPr="00585597">
        <w:rPr>
          <w:szCs w:val="24"/>
        </w:rPr>
        <w:t xml:space="preserve">of commitment </w:t>
      </w:r>
      <w:r w:rsidRPr="00585597">
        <w:rPr>
          <w:szCs w:val="24"/>
        </w:rPr>
        <w:t>from each match share partner identifying the source(s) and availability of match funding.</w:t>
      </w:r>
    </w:p>
    <w:p w14:paraId="4092596C" w14:textId="77777777" w:rsidR="009F6B1D" w:rsidRPr="00585597" w:rsidRDefault="009F6B1D" w:rsidP="009F6B1D">
      <w:pPr>
        <w:spacing w:after="0"/>
        <w:ind w:left="2160"/>
        <w:rPr>
          <w:szCs w:val="22"/>
        </w:rPr>
      </w:pPr>
    </w:p>
    <w:p w14:paraId="497D53BC" w14:textId="44A0AEFB" w:rsidR="009F6B1D" w:rsidRPr="00585597" w:rsidRDefault="009F6B1D" w:rsidP="00225339">
      <w:pPr>
        <w:numPr>
          <w:ilvl w:val="0"/>
          <w:numId w:val="3"/>
        </w:numPr>
        <w:spacing w:after="0"/>
        <w:ind w:left="2160" w:hanging="720"/>
        <w:rPr>
          <w:szCs w:val="22"/>
        </w:rPr>
      </w:pPr>
      <w:r w:rsidRPr="00585597">
        <w:rPr>
          <w:szCs w:val="22"/>
        </w:rPr>
        <w:t xml:space="preserve">During the term of the </w:t>
      </w:r>
      <w:r w:rsidR="00C21E1D" w:rsidRPr="00585597">
        <w:rPr>
          <w:szCs w:val="22"/>
        </w:rPr>
        <w:t xml:space="preserve">grant </w:t>
      </w:r>
      <w:r w:rsidRPr="00585597">
        <w:rPr>
          <w:szCs w:val="22"/>
        </w:rPr>
        <w:t xml:space="preserve">agreement, Recipients will be required to document and verify all match share expenditures through invoices submitted to </w:t>
      </w:r>
      <w:r w:rsidR="00EE2C04" w:rsidRPr="00585597">
        <w:rPr>
          <w:szCs w:val="22"/>
        </w:rPr>
        <w:t>CEC</w:t>
      </w:r>
      <w:r w:rsidRPr="00585597">
        <w:rPr>
          <w:szCs w:val="22"/>
        </w:rPr>
        <w:t>.</w:t>
      </w:r>
    </w:p>
    <w:p w14:paraId="6802226B" w14:textId="77777777" w:rsidR="009F6B1D" w:rsidRPr="00585597" w:rsidRDefault="009F6B1D" w:rsidP="009F6B1D">
      <w:pPr>
        <w:spacing w:after="0"/>
        <w:ind w:left="2160"/>
        <w:rPr>
          <w:szCs w:val="22"/>
        </w:rPr>
      </w:pPr>
    </w:p>
    <w:p w14:paraId="34EF5BE2" w14:textId="12EE4678" w:rsidR="009F6B1D" w:rsidRPr="00585597" w:rsidRDefault="009F6B1D" w:rsidP="00225339">
      <w:pPr>
        <w:numPr>
          <w:ilvl w:val="0"/>
          <w:numId w:val="3"/>
        </w:numPr>
        <w:spacing w:after="0"/>
        <w:ind w:left="2160" w:hanging="720"/>
        <w:rPr>
          <w:szCs w:val="22"/>
        </w:rPr>
      </w:pPr>
      <w:r w:rsidRPr="00585597">
        <w:rPr>
          <w:szCs w:val="22"/>
        </w:rPr>
        <w:t xml:space="preserve">Match share funding may be in the form of cash or in-kind contributions such as donated labor hours, equipment, facilities, and other property. </w:t>
      </w:r>
    </w:p>
    <w:p w14:paraId="5DA4ADFD" w14:textId="77777777" w:rsidR="009F6B1D" w:rsidRPr="00585597" w:rsidRDefault="009F6B1D" w:rsidP="009F6B1D">
      <w:pPr>
        <w:spacing w:after="0"/>
        <w:ind w:left="2160"/>
        <w:rPr>
          <w:szCs w:val="22"/>
        </w:rPr>
      </w:pPr>
    </w:p>
    <w:p w14:paraId="11B3A84B" w14:textId="77777777" w:rsidR="009F6B1D" w:rsidRPr="00585597" w:rsidRDefault="009F6B1D" w:rsidP="00225339">
      <w:pPr>
        <w:numPr>
          <w:ilvl w:val="0"/>
          <w:numId w:val="3"/>
        </w:numPr>
        <w:spacing w:after="0"/>
        <w:ind w:left="2160" w:hanging="720"/>
        <w:rPr>
          <w:szCs w:val="22"/>
        </w:rPr>
      </w:pPr>
      <w:r w:rsidRPr="00585597">
        <w:rPr>
          <w:szCs w:val="22"/>
        </w:rPr>
        <w:t>Equipment, facilities, and property may count as match funds as long as the value of the contribution is based on documented market values or book values, prorated for its use in the project, and depreciated or amortized over the term of the project using generally accepted accounting principles (GAAP).</w:t>
      </w:r>
    </w:p>
    <w:p w14:paraId="344BEF82" w14:textId="77777777" w:rsidR="009F6B1D" w:rsidRPr="00585597" w:rsidRDefault="009F6B1D" w:rsidP="009F6B1D">
      <w:pPr>
        <w:spacing w:after="0"/>
        <w:ind w:left="2160"/>
        <w:rPr>
          <w:szCs w:val="22"/>
        </w:rPr>
      </w:pPr>
    </w:p>
    <w:p w14:paraId="603012C9" w14:textId="77777777" w:rsidR="009F6B1D" w:rsidRPr="00585597" w:rsidRDefault="009F6B1D" w:rsidP="00225339">
      <w:pPr>
        <w:numPr>
          <w:ilvl w:val="0"/>
          <w:numId w:val="3"/>
        </w:numPr>
        <w:spacing w:after="0"/>
        <w:ind w:left="2160" w:hanging="720"/>
        <w:rPr>
          <w:szCs w:val="22"/>
        </w:rPr>
      </w:pPr>
      <w:r w:rsidRPr="00585597">
        <w:rPr>
          <w:szCs w:val="22"/>
        </w:rPr>
        <w:t xml:space="preserve">Match share expenditures (cash and/or in-kind) must be documented, reasonable, allowable, and allocable to the project as determined by </w:t>
      </w:r>
      <w:r w:rsidR="00EE2C04" w:rsidRPr="00585597">
        <w:rPr>
          <w:szCs w:val="22"/>
        </w:rPr>
        <w:t>CEC</w:t>
      </w:r>
      <w:r w:rsidRPr="00585597">
        <w:rPr>
          <w:szCs w:val="22"/>
        </w:rPr>
        <w:t>.</w:t>
      </w:r>
    </w:p>
    <w:p w14:paraId="2F4D8A94" w14:textId="77777777" w:rsidR="00826E6F" w:rsidRPr="00585597" w:rsidRDefault="00826E6F" w:rsidP="00826E6F">
      <w:pPr>
        <w:spacing w:after="0"/>
        <w:ind w:left="2160"/>
        <w:rPr>
          <w:szCs w:val="22"/>
        </w:rPr>
      </w:pPr>
    </w:p>
    <w:p w14:paraId="4CCA1646" w14:textId="00A3AF3A" w:rsidR="00826E6F" w:rsidRPr="00585597" w:rsidDel="000F6379" w:rsidRDefault="00826E6F" w:rsidP="00225339">
      <w:pPr>
        <w:numPr>
          <w:ilvl w:val="0"/>
          <w:numId w:val="3"/>
        </w:numPr>
        <w:spacing w:after="0"/>
        <w:ind w:left="2160" w:hanging="720"/>
        <w:rPr>
          <w:szCs w:val="22"/>
        </w:rPr>
      </w:pPr>
      <w:r w:rsidRPr="00585597" w:rsidDel="000F6379">
        <w:rPr>
          <w:szCs w:val="24"/>
        </w:rPr>
        <w:t xml:space="preserve">Match share expenditures are allowable under an agreement only if they are incurred after </w:t>
      </w:r>
      <w:r w:rsidR="00EE2C04" w:rsidRPr="00585597" w:rsidDel="000F6379">
        <w:rPr>
          <w:szCs w:val="24"/>
        </w:rPr>
        <w:t>CEC</w:t>
      </w:r>
      <w:r w:rsidRPr="00585597" w:rsidDel="000F6379">
        <w:rPr>
          <w:szCs w:val="24"/>
        </w:rPr>
        <w:t xml:space="preserve"> notifies the </w:t>
      </w:r>
      <w:r w:rsidR="00C21E1D" w:rsidRPr="00585597" w:rsidDel="000F6379">
        <w:rPr>
          <w:szCs w:val="24"/>
        </w:rPr>
        <w:t>A</w:t>
      </w:r>
      <w:r w:rsidRPr="00585597" w:rsidDel="000F6379">
        <w:rPr>
          <w:szCs w:val="24"/>
        </w:rPr>
        <w:t>pplicant that its project has been proposed for an award through the release of a Notice of Proposed Awards (NOPA). Match expenditures incurred</w:t>
      </w:r>
      <w:r w:rsidR="00C21E1D" w:rsidRPr="00585597" w:rsidDel="000F6379">
        <w:rPr>
          <w:szCs w:val="24"/>
        </w:rPr>
        <w:t xml:space="preserve"> after the release of a NOPA but</w:t>
      </w:r>
      <w:r w:rsidRPr="00585597" w:rsidDel="000F6379">
        <w:rPr>
          <w:szCs w:val="24"/>
        </w:rPr>
        <w:t xml:space="preserve"> prior to the execution of an agreement are made at the </w:t>
      </w:r>
      <w:r w:rsidR="00B75BD7" w:rsidRPr="00585597" w:rsidDel="000F6379">
        <w:rPr>
          <w:szCs w:val="24"/>
        </w:rPr>
        <w:t>A</w:t>
      </w:r>
      <w:r w:rsidRPr="00585597" w:rsidDel="000F6379">
        <w:rPr>
          <w:szCs w:val="24"/>
        </w:rPr>
        <w:t xml:space="preserve">pplicant’s own risk. </w:t>
      </w:r>
      <w:r w:rsidR="00EE2C04" w:rsidRPr="00585597" w:rsidDel="000F6379">
        <w:rPr>
          <w:szCs w:val="24"/>
        </w:rPr>
        <w:t>CEC</w:t>
      </w:r>
      <w:r w:rsidRPr="00585597" w:rsidDel="000F6379">
        <w:rPr>
          <w:szCs w:val="24"/>
        </w:rPr>
        <w:t xml:space="preserve"> is not liable for Applicant’s match share costs if the grant is not approved, if approval is delayed, or if the match share expenditure is not allowable under the terms and conditions of the grant or this </w:t>
      </w:r>
      <w:bookmarkStart w:id="118" w:name="_Toc344989007"/>
      <w:bookmarkStart w:id="119" w:name="_Toc346867582"/>
      <w:r w:rsidRPr="00585597" w:rsidDel="000F6379">
        <w:rPr>
          <w:szCs w:val="24"/>
        </w:rPr>
        <w:t>solicitation.</w:t>
      </w:r>
      <w:bookmarkEnd w:id="118"/>
      <w:bookmarkEnd w:id="119"/>
      <w:r w:rsidRPr="00585597" w:rsidDel="000F6379">
        <w:rPr>
          <w:szCs w:val="24"/>
        </w:rPr>
        <w:t xml:space="preserve"> Please note that non-match expenditures incurred prior to agreement execution are not reimbursable from </w:t>
      </w:r>
      <w:r w:rsidR="00EE2C04" w:rsidRPr="00585597" w:rsidDel="000F6379">
        <w:rPr>
          <w:szCs w:val="24"/>
        </w:rPr>
        <w:t>CEC</w:t>
      </w:r>
      <w:r w:rsidRPr="00585597" w:rsidDel="000F6379">
        <w:rPr>
          <w:szCs w:val="24"/>
        </w:rPr>
        <w:t xml:space="preserve"> funds.</w:t>
      </w:r>
    </w:p>
    <w:p w14:paraId="7FC55258" w14:textId="77777777" w:rsidR="00F378CB" w:rsidRPr="00585597" w:rsidRDefault="00F378CB" w:rsidP="009F6B1D">
      <w:pPr>
        <w:spacing w:after="0"/>
        <w:ind w:left="2160"/>
        <w:rPr>
          <w:szCs w:val="22"/>
        </w:rPr>
      </w:pPr>
    </w:p>
    <w:p w14:paraId="4FF4EEC8" w14:textId="3B336EAE" w:rsidR="00223C3C" w:rsidRPr="00C32155" w:rsidRDefault="00223C3C" w:rsidP="00225339">
      <w:pPr>
        <w:pStyle w:val="ListParagraph"/>
        <w:numPr>
          <w:ilvl w:val="0"/>
          <w:numId w:val="30"/>
        </w:numPr>
        <w:spacing w:line="259" w:lineRule="auto"/>
        <w:ind w:left="1440" w:hanging="720"/>
        <w:rPr>
          <w:b/>
          <w:bCs/>
        </w:rPr>
      </w:pPr>
      <w:r w:rsidRPr="00C32155">
        <w:rPr>
          <w:b/>
          <w:bCs/>
        </w:rPr>
        <w:t>Cash Match</w:t>
      </w:r>
      <w:r w:rsidR="00F378CB" w:rsidRPr="00C32155">
        <w:rPr>
          <w:b/>
          <w:bCs/>
        </w:rPr>
        <w:t xml:space="preserve"> Share Requirement</w:t>
      </w:r>
    </w:p>
    <w:p w14:paraId="00D2C591" w14:textId="77777777" w:rsidR="00BC5A3B" w:rsidRPr="00585597" w:rsidRDefault="00657365" w:rsidP="00FC55AE">
      <w:pPr>
        <w:spacing w:after="0"/>
        <w:ind w:left="1440"/>
        <w:rPr>
          <w:szCs w:val="24"/>
        </w:rPr>
      </w:pPr>
      <w:r w:rsidRPr="00585597">
        <w:rPr>
          <w:szCs w:val="24"/>
        </w:rPr>
        <w:lastRenderedPageBreak/>
        <w:t>N</w:t>
      </w:r>
      <w:r w:rsidR="00AF39F4" w:rsidRPr="00585597">
        <w:rPr>
          <w:szCs w:val="24"/>
        </w:rPr>
        <w:t xml:space="preserve">o </w:t>
      </w:r>
      <w:r w:rsidR="21822B41" w:rsidRPr="00585597">
        <w:rPr>
          <w:szCs w:val="24"/>
        </w:rPr>
        <w:t xml:space="preserve">cash </w:t>
      </w:r>
      <w:r w:rsidR="00AF39F4" w:rsidRPr="00585597">
        <w:rPr>
          <w:szCs w:val="24"/>
        </w:rPr>
        <w:t>match is requ</w:t>
      </w:r>
      <w:r w:rsidRPr="00585597">
        <w:rPr>
          <w:szCs w:val="24"/>
        </w:rPr>
        <w:t>ired</w:t>
      </w:r>
      <w:r w:rsidR="00045C44" w:rsidRPr="00585597">
        <w:rPr>
          <w:szCs w:val="24"/>
        </w:rPr>
        <w:t xml:space="preserve"> for this solicitation</w:t>
      </w:r>
      <w:r w:rsidR="00BC5A3B" w:rsidRPr="00585597">
        <w:rPr>
          <w:szCs w:val="24"/>
        </w:rPr>
        <w:t>.</w:t>
      </w:r>
    </w:p>
    <w:p w14:paraId="02E775EA" w14:textId="6C8354BF" w:rsidR="00223C3C" w:rsidRPr="00694EF5" w:rsidDel="00385E8F" w:rsidRDefault="00223C3C" w:rsidP="00694EF5">
      <w:pPr>
        <w:spacing w:after="0"/>
        <w:ind w:left="990"/>
        <w:rPr>
          <w:szCs w:val="24"/>
        </w:rPr>
      </w:pPr>
    </w:p>
    <w:p w14:paraId="04A34989" w14:textId="0CB82068" w:rsidR="00223C3C" w:rsidRPr="00585597" w:rsidRDefault="00F378CB" w:rsidP="00892EFB">
      <w:pPr>
        <w:spacing w:after="0"/>
        <w:ind w:left="1440"/>
        <w:rPr>
          <w:szCs w:val="24"/>
        </w:rPr>
      </w:pPr>
      <w:r w:rsidRPr="00585597">
        <w:rPr>
          <w:szCs w:val="24"/>
        </w:rPr>
        <w:t xml:space="preserve">Cash match means the net of any funds actually expended by the </w:t>
      </w:r>
      <w:r w:rsidR="6CE709A3" w:rsidRPr="00585597">
        <w:rPr>
          <w:szCs w:val="24"/>
        </w:rPr>
        <w:t>A</w:t>
      </w:r>
      <w:r w:rsidRPr="00585597">
        <w:rPr>
          <w:szCs w:val="24"/>
        </w:rPr>
        <w:t xml:space="preserve">pplicant for the project. Net means after any sort of discount or rebate is applied. Expenditures for </w:t>
      </w:r>
      <w:r w:rsidR="00B75BD7" w:rsidRPr="00585597">
        <w:rPr>
          <w:szCs w:val="24"/>
        </w:rPr>
        <w:t>A</w:t>
      </w:r>
      <w:r w:rsidRPr="00585597">
        <w:rPr>
          <w:szCs w:val="24"/>
        </w:rPr>
        <w:t xml:space="preserve">pplicant’s compensated labor hours, including allowable fringe benefit and overhead rates, travel, materials, supplies, equipment, </w:t>
      </w:r>
      <w:r w:rsidR="003F6900" w:rsidRPr="00585597">
        <w:rPr>
          <w:szCs w:val="24"/>
        </w:rPr>
        <w:t>subrecipient</w:t>
      </w:r>
      <w:r w:rsidRPr="00585597">
        <w:rPr>
          <w:szCs w:val="24"/>
        </w:rPr>
        <w:t xml:space="preserve"> costs, and other miscellaneous expenditures may be claimed as cash match if the expenditures are included in the approved agreement budget, paid in full with funding sources other than </w:t>
      </w:r>
      <w:r w:rsidR="4F488B05" w:rsidRPr="00694EF5">
        <w:rPr>
          <w:szCs w:val="24"/>
        </w:rPr>
        <w:t>CEC</w:t>
      </w:r>
      <w:r w:rsidRPr="00585597">
        <w:rPr>
          <w:szCs w:val="24"/>
        </w:rPr>
        <w:t xml:space="preserve"> funds, </w:t>
      </w:r>
      <w:r w:rsidR="272BE2C3" w:rsidRPr="00694EF5">
        <w:rPr>
          <w:szCs w:val="24"/>
        </w:rPr>
        <w:t>including block grants funded by the CEC</w:t>
      </w:r>
      <w:r w:rsidRPr="00694EF5">
        <w:rPr>
          <w:szCs w:val="24"/>
        </w:rPr>
        <w:t xml:space="preserve">, </w:t>
      </w:r>
      <w:r w:rsidRPr="00585597">
        <w:rPr>
          <w:szCs w:val="24"/>
        </w:rPr>
        <w:t>and supported with appropriate documentation, including proof of payment. For indirect overhead, bac</w:t>
      </w:r>
      <w:r w:rsidR="007A369A" w:rsidRPr="00585597">
        <w:rPr>
          <w:szCs w:val="24"/>
        </w:rPr>
        <w:t>kup documentation, such as a co</w:t>
      </w:r>
      <w:r w:rsidRPr="00585597">
        <w:rPr>
          <w:szCs w:val="24"/>
        </w:rPr>
        <w:t>st allocation plan based on actual expenditures incurred and paid, is required. Cost allocations must be reasonable and allocable to the proposed project.</w:t>
      </w:r>
    </w:p>
    <w:p w14:paraId="0748C7BD" w14:textId="77777777" w:rsidR="00223C3C" w:rsidRPr="00585597" w:rsidRDefault="00223C3C" w:rsidP="00223C3C">
      <w:pPr>
        <w:spacing w:after="0"/>
        <w:ind w:firstLine="720"/>
        <w:jc w:val="both"/>
        <w:rPr>
          <w:szCs w:val="24"/>
        </w:rPr>
      </w:pPr>
    </w:p>
    <w:p w14:paraId="1A51F217" w14:textId="2B88F410" w:rsidR="0073644E" w:rsidRPr="00C32155" w:rsidRDefault="00F378CB" w:rsidP="00225339">
      <w:pPr>
        <w:pStyle w:val="ListParagraph"/>
        <w:numPr>
          <w:ilvl w:val="0"/>
          <w:numId w:val="30"/>
        </w:numPr>
        <w:spacing w:line="259" w:lineRule="auto"/>
        <w:ind w:left="1440" w:hanging="720"/>
        <w:rPr>
          <w:b/>
          <w:bCs/>
        </w:rPr>
      </w:pPr>
      <w:r w:rsidRPr="00C32155">
        <w:rPr>
          <w:b/>
          <w:bCs/>
        </w:rPr>
        <w:t>In-Kind Match Share</w:t>
      </w:r>
    </w:p>
    <w:p w14:paraId="54C1153A" w14:textId="4E06C0FC" w:rsidR="0073644E" w:rsidRPr="00585597" w:rsidRDefault="0073644E" w:rsidP="00892EFB">
      <w:pPr>
        <w:spacing w:after="0"/>
        <w:ind w:left="1440"/>
        <w:rPr>
          <w:szCs w:val="24"/>
        </w:rPr>
      </w:pPr>
      <w:r w:rsidRPr="00585597">
        <w:rPr>
          <w:szCs w:val="24"/>
        </w:rPr>
        <w:t>In-kind match share contributions are</w:t>
      </w:r>
      <w:r w:rsidR="002151A5" w:rsidRPr="00585597">
        <w:rPr>
          <w:szCs w:val="24"/>
        </w:rPr>
        <w:t>: 1)</w:t>
      </w:r>
      <w:r w:rsidRPr="00585597">
        <w:rPr>
          <w:szCs w:val="24"/>
        </w:rPr>
        <w:t xml:space="preserve"> non-cash contributions provided by the </w:t>
      </w:r>
      <w:r w:rsidR="003F6900" w:rsidRPr="00585597">
        <w:rPr>
          <w:szCs w:val="24"/>
        </w:rPr>
        <w:t>A</w:t>
      </w:r>
      <w:r w:rsidRPr="00585597">
        <w:rPr>
          <w:szCs w:val="24"/>
        </w:rPr>
        <w:t xml:space="preserve">pplicant; </w:t>
      </w:r>
      <w:r w:rsidR="002151A5" w:rsidRPr="00585597">
        <w:rPr>
          <w:szCs w:val="24"/>
        </w:rPr>
        <w:t xml:space="preserve">2) </w:t>
      </w:r>
      <w:r w:rsidRPr="00585597">
        <w:rPr>
          <w:szCs w:val="24"/>
        </w:rPr>
        <w:t xml:space="preserve">cash or non-cash contributions provided by </w:t>
      </w:r>
      <w:r w:rsidR="003F6900" w:rsidRPr="00585597">
        <w:rPr>
          <w:szCs w:val="24"/>
        </w:rPr>
        <w:t>subrecipients</w:t>
      </w:r>
      <w:r w:rsidRPr="00585597">
        <w:rPr>
          <w:szCs w:val="24"/>
        </w:rPr>
        <w:t xml:space="preserve">; and </w:t>
      </w:r>
      <w:r w:rsidR="002151A5" w:rsidRPr="00585597">
        <w:rPr>
          <w:szCs w:val="24"/>
        </w:rPr>
        <w:t xml:space="preserve">3) </w:t>
      </w:r>
      <w:r w:rsidRPr="00585597">
        <w:rPr>
          <w:szCs w:val="24"/>
        </w:rPr>
        <w:t xml:space="preserve">cash or non-cash contributions provided by other third parties. Applicant in-kind match share can be in the form of </w:t>
      </w:r>
      <w:r w:rsidR="002151A5" w:rsidRPr="00585597">
        <w:rPr>
          <w:szCs w:val="24"/>
        </w:rPr>
        <w:t>volunteer</w:t>
      </w:r>
      <w:r w:rsidRPr="00585597">
        <w:rPr>
          <w:szCs w:val="24"/>
        </w:rPr>
        <w:t xml:space="preserve"> labor, real property, </w:t>
      </w:r>
      <w:r w:rsidR="00073440" w:rsidRPr="00585597">
        <w:rPr>
          <w:szCs w:val="24"/>
        </w:rPr>
        <w:t xml:space="preserve">existing </w:t>
      </w:r>
      <w:r w:rsidRPr="00585597">
        <w:rPr>
          <w:szCs w:val="24"/>
        </w:rPr>
        <w:t xml:space="preserve">equipment, </w:t>
      </w:r>
      <w:r w:rsidR="00073440" w:rsidRPr="00585597">
        <w:rPr>
          <w:szCs w:val="24"/>
        </w:rPr>
        <w:t xml:space="preserve">existing </w:t>
      </w:r>
      <w:r w:rsidRPr="00585597">
        <w:rPr>
          <w:szCs w:val="24"/>
        </w:rPr>
        <w:t xml:space="preserve">supplies, services </w:t>
      </w:r>
      <w:r w:rsidR="00073440" w:rsidRPr="00585597">
        <w:rPr>
          <w:szCs w:val="24"/>
        </w:rPr>
        <w:t xml:space="preserve">provided by a third-party or subcontract, </w:t>
      </w:r>
      <w:r w:rsidRPr="00585597">
        <w:rPr>
          <w:szCs w:val="24"/>
        </w:rPr>
        <w:t xml:space="preserve">and other expendable property. The value of in-kind match is based on the fair market value of the goods and services provided at the time it is claimed as match. </w:t>
      </w:r>
      <w:r w:rsidR="007A369A" w:rsidRPr="00585597">
        <w:rPr>
          <w:szCs w:val="24"/>
        </w:rPr>
        <w:t>In-kind match share must be included in the agreement budget and supported with appropriate documentation. Cost allocations must be reasonable and allocable to the proposed project.</w:t>
      </w:r>
    </w:p>
    <w:p w14:paraId="0E5826BE" w14:textId="77777777" w:rsidR="00223C3C" w:rsidRPr="00585597" w:rsidRDefault="00223C3C" w:rsidP="00223C3C">
      <w:pPr>
        <w:spacing w:after="0"/>
        <w:ind w:left="1440"/>
        <w:rPr>
          <w:szCs w:val="24"/>
        </w:rPr>
      </w:pPr>
    </w:p>
    <w:p w14:paraId="66D3043D" w14:textId="77777777" w:rsidR="00D87BD2" w:rsidRPr="00C32155" w:rsidRDefault="00D87BD2" w:rsidP="00225339">
      <w:pPr>
        <w:pStyle w:val="ListParagraph"/>
        <w:numPr>
          <w:ilvl w:val="0"/>
          <w:numId w:val="30"/>
        </w:numPr>
        <w:spacing w:line="259" w:lineRule="auto"/>
        <w:ind w:left="1440" w:hanging="720"/>
        <w:rPr>
          <w:b/>
          <w:bCs/>
        </w:rPr>
      </w:pPr>
      <w:r w:rsidRPr="00C32155">
        <w:rPr>
          <w:b/>
          <w:bCs/>
        </w:rPr>
        <w:t>Match Share Restrictions</w:t>
      </w:r>
    </w:p>
    <w:p w14:paraId="4856815C" w14:textId="77777777" w:rsidR="008E75A7" w:rsidRPr="00585597" w:rsidRDefault="008E75A7" w:rsidP="008E75A7">
      <w:pPr>
        <w:spacing w:after="0"/>
        <w:ind w:left="2160"/>
        <w:rPr>
          <w:szCs w:val="22"/>
        </w:rPr>
      </w:pPr>
    </w:p>
    <w:p w14:paraId="39AD8129" w14:textId="2C3B8ED1" w:rsidR="00D87BD2" w:rsidRPr="00585597" w:rsidRDefault="00AB1712" w:rsidP="00225339">
      <w:pPr>
        <w:numPr>
          <w:ilvl w:val="0"/>
          <w:numId w:val="5"/>
        </w:numPr>
        <w:spacing w:after="0"/>
        <w:ind w:left="2250" w:hanging="810"/>
        <w:rPr>
          <w:szCs w:val="24"/>
        </w:rPr>
      </w:pPr>
      <w:r w:rsidRPr="00585597">
        <w:rPr>
          <w:b/>
          <w:i/>
          <w:szCs w:val="24"/>
        </w:rPr>
        <w:t xml:space="preserve">Other Sources of </w:t>
      </w:r>
      <w:r w:rsidR="00EE2C04" w:rsidRPr="00585597">
        <w:rPr>
          <w:b/>
          <w:i/>
          <w:szCs w:val="24"/>
        </w:rPr>
        <w:t>CEC</w:t>
      </w:r>
      <w:r w:rsidRPr="00585597">
        <w:rPr>
          <w:b/>
          <w:i/>
          <w:szCs w:val="24"/>
        </w:rPr>
        <w:t xml:space="preserve"> Funding</w:t>
      </w:r>
      <w:r w:rsidRPr="00585597">
        <w:rPr>
          <w:szCs w:val="24"/>
        </w:rPr>
        <w:t xml:space="preserve"> – </w:t>
      </w:r>
      <w:r w:rsidR="00D87BD2" w:rsidRPr="00585597">
        <w:rPr>
          <w:szCs w:val="24"/>
        </w:rPr>
        <w:t xml:space="preserve">Other sources of </w:t>
      </w:r>
      <w:r w:rsidR="00EE2C04" w:rsidRPr="00585597">
        <w:rPr>
          <w:szCs w:val="24"/>
        </w:rPr>
        <w:t>CEC</w:t>
      </w:r>
      <w:r w:rsidR="00D87BD2" w:rsidRPr="00585597">
        <w:rPr>
          <w:szCs w:val="24"/>
        </w:rPr>
        <w:t xml:space="preserve"> funding may not be </w:t>
      </w:r>
      <w:r w:rsidR="002A604A" w:rsidRPr="00585597">
        <w:rPr>
          <w:szCs w:val="24"/>
        </w:rPr>
        <w:t>claimed</w:t>
      </w:r>
      <w:r w:rsidR="00D87BD2" w:rsidRPr="00585597">
        <w:rPr>
          <w:szCs w:val="24"/>
        </w:rPr>
        <w:t xml:space="preserve"> as match share.</w:t>
      </w:r>
      <w:r w:rsidR="54C4F15A" w:rsidRPr="00585597">
        <w:rPr>
          <w:szCs w:val="24"/>
        </w:rPr>
        <w:t xml:space="preserve"> This includes block grants</w:t>
      </w:r>
      <w:r w:rsidR="003E2320" w:rsidRPr="00585597">
        <w:rPr>
          <w:szCs w:val="24"/>
        </w:rPr>
        <w:t xml:space="preserve"> or workforce development programs </w:t>
      </w:r>
      <w:r w:rsidR="009D7142" w:rsidRPr="00585597">
        <w:rPr>
          <w:szCs w:val="24"/>
        </w:rPr>
        <w:t>that are funded by the CEC.</w:t>
      </w:r>
    </w:p>
    <w:p w14:paraId="5040DA76" w14:textId="77777777" w:rsidR="008E75A7" w:rsidRPr="00585597" w:rsidRDefault="008E75A7" w:rsidP="00474DE9">
      <w:pPr>
        <w:spacing w:after="0"/>
        <w:ind w:left="1620" w:hanging="540"/>
        <w:rPr>
          <w:sz w:val="28"/>
          <w:szCs w:val="24"/>
        </w:rPr>
      </w:pPr>
    </w:p>
    <w:p w14:paraId="6309AF2A" w14:textId="77777777" w:rsidR="00A64F3F" w:rsidRPr="00585597" w:rsidRDefault="00AB1712" w:rsidP="00225339">
      <w:pPr>
        <w:numPr>
          <w:ilvl w:val="0"/>
          <w:numId w:val="5"/>
        </w:numPr>
        <w:spacing w:after="0"/>
        <w:ind w:left="2250" w:hanging="810"/>
        <w:rPr>
          <w:szCs w:val="22"/>
        </w:rPr>
      </w:pPr>
      <w:r w:rsidRPr="00585597">
        <w:rPr>
          <w:b/>
          <w:i/>
          <w:szCs w:val="22"/>
        </w:rPr>
        <w:t xml:space="preserve">Property Not Owned by the </w:t>
      </w:r>
      <w:r w:rsidR="00153BD5" w:rsidRPr="00585597">
        <w:rPr>
          <w:b/>
          <w:i/>
          <w:szCs w:val="22"/>
        </w:rPr>
        <w:t>Applicant</w:t>
      </w:r>
      <w:r w:rsidRPr="00585597">
        <w:rPr>
          <w:szCs w:val="22"/>
        </w:rPr>
        <w:t xml:space="preserve"> – Donated property may be claimed as match based on the </w:t>
      </w:r>
      <w:r w:rsidR="00A64F3F" w:rsidRPr="00585597">
        <w:rPr>
          <w:szCs w:val="22"/>
        </w:rPr>
        <w:t xml:space="preserve">fair market value of renting or leasing the property. Fair market value is based on rental costs of comparable property (if any), market conditions in the area, alternatives available and the type, life expectancy, condition, and value of the property. </w:t>
      </w:r>
    </w:p>
    <w:p w14:paraId="0591D759" w14:textId="77777777" w:rsidR="00A64F3F" w:rsidRPr="00585597" w:rsidRDefault="00A64F3F" w:rsidP="00474DE9">
      <w:pPr>
        <w:spacing w:after="0"/>
        <w:ind w:left="1620" w:hanging="540"/>
        <w:rPr>
          <w:szCs w:val="22"/>
        </w:rPr>
      </w:pPr>
    </w:p>
    <w:p w14:paraId="46FF12D3" w14:textId="11606AED" w:rsidR="00A8490D" w:rsidRPr="00585597" w:rsidRDefault="00CE614D" w:rsidP="00225339">
      <w:pPr>
        <w:numPr>
          <w:ilvl w:val="0"/>
          <w:numId w:val="5"/>
        </w:numPr>
        <w:spacing w:after="0"/>
        <w:ind w:left="2250" w:hanging="810"/>
        <w:rPr>
          <w:szCs w:val="22"/>
        </w:rPr>
      </w:pPr>
      <w:r w:rsidRPr="00585597">
        <w:rPr>
          <w:b/>
          <w:i/>
          <w:szCs w:val="22"/>
        </w:rPr>
        <w:t>Existing Property Owned by the</w:t>
      </w:r>
      <w:r w:rsidR="002A604A" w:rsidRPr="00585597">
        <w:rPr>
          <w:b/>
          <w:i/>
          <w:szCs w:val="22"/>
        </w:rPr>
        <w:t xml:space="preserve"> Grant</w:t>
      </w:r>
      <w:r w:rsidRPr="00585597">
        <w:rPr>
          <w:b/>
          <w:i/>
          <w:szCs w:val="22"/>
        </w:rPr>
        <w:t xml:space="preserve"> Recipient</w:t>
      </w:r>
      <w:r w:rsidRPr="00585597">
        <w:rPr>
          <w:szCs w:val="22"/>
        </w:rPr>
        <w:t xml:space="preserve"> </w:t>
      </w:r>
      <w:r w:rsidR="00A8490D" w:rsidRPr="00585597">
        <w:rPr>
          <w:szCs w:val="22"/>
        </w:rPr>
        <w:t>–</w:t>
      </w:r>
      <w:r w:rsidRPr="00585597">
        <w:rPr>
          <w:szCs w:val="22"/>
        </w:rPr>
        <w:t xml:space="preserve"> </w:t>
      </w:r>
      <w:r w:rsidR="00A8490D" w:rsidRPr="00585597">
        <w:rPr>
          <w:szCs w:val="22"/>
        </w:rPr>
        <w:t>Applicants may use the property’s depreciation expense as a method to allocate the value of the property to the project. Valuation will need to be documented to support the initial acquisition costs as well as the method of depreciation.</w:t>
      </w:r>
    </w:p>
    <w:p w14:paraId="428209E9" w14:textId="77777777" w:rsidR="00A8490D" w:rsidRPr="00585597" w:rsidRDefault="00A8490D" w:rsidP="00474DE9">
      <w:pPr>
        <w:spacing w:after="0"/>
        <w:ind w:left="1620" w:hanging="540"/>
        <w:rPr>
          <w:szCs w:val="22"/>
        </w:rPr>
      </w:pPr>
    </w:p>
    <w:p w14:paraId="11C300A5" w14:textId="0EABD839" w:rsidR="008E75A7" w:rsidRPr="00585597" w:rsidRDefault="00BD3867" w:rsidP="00225339">
      <w:pPr>
        <w:numPr>
          <w:ilvl w:val="0"/>
          <w:numId w:val="5"/>
        </w:numPr>
        <w:spacing w:after="0"/>
        <w:ind w:left="2250" w:hanging="810"/>
        <w:rPr>
          <w:szCs w:val="22"/>
        </w:rPr>
      </w:pPr>
      <w:r w:rsidRPr="00585597">
        <w:rPr>
          <w:b/>
          <w:i/>
          <w:szCs w:val="22"/>
        </w:rPr>
        <w:lastRenderedPageBreak/>
        <w:t>Valuation of Land</w:t>
      </w:r>
      <w:r w:rsidRPr="00585597">
        <w:rPr>
          <w:szCs w:val="22"/>
        </w:rPr>
        <w:t xml:space="preserve"> –</w:t>
      </w:r>
      <w:r w:rsidRPr="00585597">
        <w:rPr>
          <w:b/>
          <w:i/>
          <w:szCs w:val="22"/>
        </w:rPr>
        <w:t xml:space="preserve"> </w:t>
      </w:r>
      <w:r w:rsidRPr="00585597">
        <w:rPr>
          <w:szCs w:val="22"/>
        </w:rPr>
        <w:t xml:space="preserve">Land cannot be depreciated. If the value of land is claimed as match, the </w:t>
      </w:r>
      <w:r w:rsidR="002A604A" w:rsidRPr="00585597">
        <w:rPr>
          <w:szCs w:val="22"/>
        </w:rPr>
        <w:t>A</w:t>
      </w:r>
      <w:r w:rsidRPr="00585597">
        <w:rPr>
          <w:szCs w:val="22"/>
        </w:rPr>
        <w:t xml:space="preserve">pplicant must provide documentation to support a fair market value for the use of the land (i.e., rent or lease cost) for the time period it is used. </w:t>
      </w:r>
      <w:r w:rsidR="00FB3F69" w:rsidRPr="00585597">
        <w:rPr>
          <w:szCs w:val="22"/>
        </w:rPr>
        <w:t>A</w:t>
      </w:r>
      <w:r w:rsidRPr="00585597">
        <w:rPr>
          <w:szCs w:val="22"/>
        </w:rPr>
        <w:t xml:space="preserve">ppraised value of land cannot be used since this represents the </w:t>
      </w:r>
      <w:r w:rsidR="00FB3F69" w:rsidRPr="00585597">
        <w:rPr>
          <w:szCs w:val="22"/>
        </w:rPr>
        <w:t xml:space="preserve">full </w:t>
      </w:r>
      <w:r w:rsidRPr="00585597">
        <w:rPr>
          <w:szCs w:val="22"/>
        </w:rPr>
        <w:t>value of the land if it is sold</w:t>
      </w:r>
      <w:r w:rsidR="00FB3F69" w:rsidRPr="00585597">
        <w:rPr>
          <w:szCs w:val="22"/>
        </w:rPr>
        <w:t xml:space="preserve"> which includes value beyond the term of the proposed project.</w:t>
      </w:r>
    </w:p>
    <w:p w14:paraId="00FC7AFC" w14:textId="77777777" w:rsidR="00A8490D" w:rsidRPr="00585597" w:rsidRDefault="00A8490D" w:rsidP="00474DE9">
      <w:pPr>
        <w:spacing w:after="0"/>
        <w:ind w:left="1620" w:hanging="540"/>
        <w:rPr>
          <w:sz w:val="28"/>
          <w:szCs w:val="24"/>
        </w:rPr>
      </w:pPr>
    </w:p>
    <w:p w14:paraId="6B4D7169" w14:textId="77777777" w:rsidR="00A56C3C" w:rsidRDefault="00FB3F69" w:rsidP="00225339">
      <w:pPr>
        <w:numPr>
          <w:ilvl w:val="0"/>
          <w:numId w:val="5"/>
        </w:numPr>
        <w:spacing w:after="0"/>
        <w:ind w:left="2250" w:hanging="810"/>
        <w:rPr>
          <w:szCs w:val="22"/>
        </w:rPr>
      </w:pPr>
      <w:r w:rsidRPr="00585597">
        <w:rPr>
          <w:b/>
          <w:i/>
          <w:szCs w:val="22"/>
        </w:rPr>
        <w:t>Property Owned by a Related Party</w:t>
      </w:r>
      <w:r w:rsidRPr="00585597">
        <w:rPr>
          <w:szCs w:val="22"/>
        </w:rPr>
        <w:t xml:space="preserve"> –</w:t>
      </w:r>
      <w:r w:rsidRPr="00585597">
        <w:rPr>
          <w:b/>
          <w:i/>
          <w:szCs w:val="22"/>
        </w:rPr>
        <w:t xml:space="preserve"> </w:t>
      </w:r>
      <w:r w:rsidRPr="00585597">
        <w:rPr>
          <w:szCs w:val="22"/>
        </w:rPr>
        <w:t xml:space="preserve">Related parties are individuals or other entities that are able to control or substantially influence the actions of the </w:t>
      </w:r>
      <w:r w:rsidR="002A604A" w:rsidRPr="00585597">
        <w:rPr>
          <w:szCs w:val="22"/>
        </w:rPr>
        <w:t>A</w:t>
      </w:r>
      <w:r w:rsidR="005C61CE" w:rsidRPr="00585597">
        <w:rPr>
          <w:szCs w:val="22"/>
        </w:rPr>
        <w:t xml:space="preserve">pplicant and includes spouses, board members, family members of principals or employees of the </w:t>
      </w:r>
      <w:r w:rsidR="002A604A" w:rsidRPr="00585597">
        <w:rPr>
          <w:szCs w:val="22"/>
        </w:rPr>
        <w:t>A</w:t>
      </w:r>
      <w:r w:rsidR="005C61CE" w:rsidRPr="00585597">
        <w:rPr>
          <w:szCs w:val="22"/>
        </w:rPr>
        <w:t xml:space="preserve">pplicant as well as property owned by principals/employees of the </w:t>
      </w:r>
      <w:r w:rsidR="002A604A" w:rsidRPr="00585597">
        <w:rPr>
          <w:szCs w:val="22"/>
        </w:rPr>
        <w:t>A</w:t>
      </w:r>
      <w:r w:rsidR="005C61CE" w:rsidRPr="00585597">
        <w:rPr>
          <w:szCs w:val="22"/>
        </w:rPr>
        <w:t xml:space="preserve">pplicant. Because </w:t>
      </w:r>
      <w:r w:rsidR="002A604A" w:rsidRPr="00585597">
        <w:rPr>
          <w:szCs w:val="22"/>
        </w:rPr>
        <w:t xml:space="preserve">an </w:t>
      </w:r>
      <w:r w:rsidR="005C61CE" w:rsidRPr="00585597">
        <w:rPr>
          <w:szCs w:val="22"/>
        </w:rPr>
        <w:t xml:space="preserve">agreement between </w:t>
      </w:r>
      <w:r w:rsidR="000E357B" w:rsidRPr="00585597">
        <w:rPr>
          <w:szCs w:val="22"/>
        </w:rPr>
        <w:t xml:space="preserve">an Applicant and a </w:t>
      </w:r>
      <w:r w:rsidR="005C61CE" w:rsidRPr="00585597">
        <w:rPr>
          <w:szCs w:val="22"/>
        </w:rPr>
        <w:t>related part</w:t>
      </w:r>
      <w:r w:rsidR="000E357B" w:rsidRPr="00585597">
        <w:rPr>
          <w:szCs w:val="22"/>
        </w:rPr>
        <w:t>y</w:t>
      </w:r>
      <w:r w:rsidR="005C61CE" w:rsidRPr="00585597">
        <w:rPr>
          <w:szCs w:val="22"/>
        </w:rPr>
        <w:t xml:space="preserve"> </w:t>
      </w:r>
      <w:r w:rsidR="000E357B" w:rsidRPr="00585597">
        <w:rPr>
          <w:szCs w:val="22"/>
        </w:rPr>
        <w:t>is a</w:t>
      </w:r>
      <w:r w:rsidR="005C61CE" w:rsidRPr="00585597">
        <w:rPr>
          <w:szCs w:val="22"/>
        </w:rPr>
        <w:t xml:space="preserve"> “less than arms-length” transaction, </w:t>
      </w:r>
      <w:r w:rsidR="000E357B" w:rsidRPr="00585597">
        <w:rPr>
          <w:szCs w:val="22"/>
        </w:rPr>
        <w:t>A</w:t>
      </w:r>
      <w:r w:rsidR="005C61CE" w:rsidRPr="00585597">
        <w:rPr>
          <w:szCs w:val="22"/>
        </w:rPr>
        <w:t xml:space="preserve">pplicants must disclose </w:t>
      </w:r>
      <w:r w:rsidR="00C6000F" w:rsidRPr="00585597">
        <w:rPr>
          <w:szCs w:val="22"/>
        </w:rPr>
        <w:t>the relationship</w:t>
      </w:r>
      <w:r w:rsidR="000E357B" w:rsidRPr="00585597">
        <w:rPr>
          <w:szCs w:val="22"/>
        </w:rPr>
        <w:t xml:space="preserve"> between the Applicant</w:t>
      </w:r>
      <w:r w:rsidR="002F5C3C" w:rsidRPr="00585597">
        <w:rPr>
          <w:szCs w:val="22"/>
        </w:rPr>
        <w:t xml:space="preserve"> and the related party</w:t>
      </w:r>
      <w:r w:rsidR="00C6000F" w:rsidRPr="00585597">
        <w:rPr>
          <w:szCs w:val="22"/>
        </w:rPr>
        <w:t xml:space="preserve"> and </w:t>
      </w:r>
      <w:r w:rsidR="005C61CE" w:rsidRPr="00585597">
        <w:rPr>
          <w:szCs w:val="22"/>
        </w:rPr>
        <w:t>be able to support the fair market value of property that is claimed as match.</w:t>
      </w:r>
    </w:p>
    <w:p w14:paraId="6017B0BE" w14:textId="77777777" w:rsidR="00A56C3C" w:rsidRDefault="00A56C3C" w:rsidP="00A56C3C">
      <w:pPr>
        <w:pStyle w:val="ListParagraph"/>
        <w:ind w:left="1080"/>
        <w:rPr>
          <w:szCs w:val="22"/>
        </w:rPr>
      </w:pPr>
    </w:p>
    <w:p w14:paraId="18BCB6EF" w14:textId="1DB60794" w:rsidR="00C6000F" w:rsidRPr="00A56C3C" w:rsidRDefault="00C6000F" w:rsidP="00A56C3C">
      <w:pPr>
        <w:spacing w:after="0"/>
        <w:ind w:left="2250"/>
        <w:rPr>
          <w:szCs w:val="22"/>
        </w:rPr>
      </w:pPr>
      <w:r w:rsidRPr="00A56C3C">
        <w:rPr>
          <w:szCs w:val="22"/>
        </w:rPr>
        <w:t xml:space="preserve">If </w:t>
      </w:r>
      <w:r w:rsidR="00EE2C04" w:rsidRPr="00A56C3C">
        <w:rPr>
          <w:szCs w:val="22"/>
        </w:rPr>
        <w:t>CEC</w:t>
      </w:r>
      <w:r w:rsidRPr="00A56C3C">
        <w:rPr>
          <w:szCs w:val="22"/>
        </w:rPr>
        <w:t xml:space="preserve"> funds are used to reimburse lease/rental payments for property owned by a related party, the </w:t>
      </w:r>
      <w:r w:rsidR="002F5C3C" w:rsidRPr="00A56C3C">
        <w:rPr>
          <w:szCs w:val="22"/>
        </w:rPr>
        <w:t>A</w:t>
      </w:r>
      <w:r w:rsidRPr="00A56C3C">
        <w:rPr>
          <w:szCs w:val="22"/>
        </w:rPr>
        <w:t xml:space="preserve">pplicant can only claim the </w:t>
      </w:r>
      <w:r w:rsidRPr="00A56C3C">
        <w:rPr>
          <w:b/>
          <w:i/>
          <w:szCs w:val="22"/>
        </w:rPr>
        <w:t>less</w:t>
      </w:r>
      <w:r w:rsidR="00612B0A" w:rsidRPr="00A56C3C">
        <w:rPr>
          <w:b/>
          <w:i/>
          <w:szCs w:val="22"/>
        </w:rPr>
        <w:t>e</w:t>
      </w:r>
      <w:r w:rsidRPr="00A56C3C">
        <w:rPr>
          <w:b/>
          <w:i/>
          <w:szCs w:val="22"/>
        </w:rPr>
        <w:t>r</w:t>
      </w:r>
      <w:r w:rsidRPr="00A56C3C">
        <w:rPr>
          <w:szCs w:val="22"/>
        </w:rPr>
        <w:t xml:space="preserve"> of fair market value or actual lease payments, regardless of lease agreement terms.</w:t>
      </w:r>
    </w:p>
    <w:p w14:paraId="1AC2A1EE" w14:textId="77777777" w:rsidR="00FB3F69" w:rsidRPr="00585597" w:rsidRDefault="00FB3F69" w:rsidP="00474DE9">
      <w:pPr>
        <w:spacing w:after="0"/>
        <w:ind w:left="1620" w:hanging="540"/>
        <w:rPr>
          <w:szCs w:val="22"/>
        </w:rPr>
      </w:pPr>
    </w:p>
    <w:p w14:paraId="37CAD64B" w14:textId="77777777" w:rsidR="00A8490D" w:rsidRPr="00585597" w:rsidRDefault="00A8490D" w:rsidP="00225339">
      <w:pPr>
        <w:numPr>
          <w:ilvl w:val="0"/>
          <w:numId w:val="5"/>
        </w:numPr>
        <w:spacing w:after="0"/>
        <w:ind w:left="2250" w:hanging="810"/>
        <w:rPr>
          <w:szCs w:val="22"/>
        </w:rPr>
      </w:pPr>
      <w:r w:rsidRPr="00585597">
        <w:rPr>
          <w:b/>
          <w:i/>
          <w:szCs w:val="22"/>
        </w:rPr>
        <w:t>Prorated Value of Property</w:t>
      </w:r>
      <w:r w:rsidR="0019560F" w:rsidRPr="00585597">
        <w:rPr>
          <w:b/>
          <w:i/>
          <w:szCs w:val="22"/>
        </w:rPr>
        <w:t xml:space="preserve"> </w:t>
      </w:r>
      <w:r w:rsidR="0019560F" w:rsidRPr="00585597">
        <w:rPr>
          <w:szCs w:val="22"/>
        </w:rPr>
        <w:t xml:space="preserve">– </w:t>
      </w:r>
      <w:r w:rsidRPr="00585597">
        <w:rPr>
          <w:szCs w:val="22"/>
        </w:rPr>
        <w:t>The allowable claimed value of property must be prorated based on the percentage the property is used for the proposed project. For example, if only half of a building is being used for the proposed project, then only 50% of the monthly fair market value of the entire building can be claimed as match while the building is being used for the project.</w:t>
      </w:r>
    </w:p>
    <w:p w14:paraId="7B8BC2E0" w14:textId="77777777" w:rsidR="00153BD5" w:rsidRPr="00585597" w:rsidRDefault="00153BD5" w:rsidP="00011AAB">
      <w:pPr>
        <w:spacing w:after="0"/>
        <w:ind w:left="2250" w:hanging="810"/>
        <w:rPr>
          <w:szCs w:val="22"/>
        </w:rPr>
      </w:pPr>
    </w:p>
    <w:p w14:paraId="3BBFFE17" w14:textId="13A82043" w:rsidR="00153BD5" w:rsidRPr="00585597" w:rsidRDefault="00153BD5" w:rsidP="00225339">
      <w:pPr>
        <w:numPr>
          <w:ilvl w:val="0"/>
          <w:numId w:val="5"/>
        </w:numPr>
        <w:spacing w:after="0"/>
        <w:ind w:left="2250" w:hanging="810"/>
        <w:rPr>
          <w:szCs w:val="24"/>
        </w:rPr>
      </w:pPr>
      <w:r w:rsidRPr="00585597">
        <w:rPr>
          <w:b/>
          <w:i/>
          <w:szCs w:val="22"/>
        </w:rPr>
        <w:t xml:space="preserve">Documentation </w:t>
      </w:r>
      <w:r w:rsidRPr="00585597">
        <w:rPr>
          <w:szCs w:val="22"/>
        </w:rPr>
        <w:t xml:space="preserve">– </w:t>
      </w:r>
      <w:r w:rsidR="0019560F" w:rsidRPr="00585597">
        <w:rPr>
          <w:szCs w:val="22"/>
        </w:rPr>
        <w:t xml:space="preserve">If selected for an award, all </w:t>
      </w:r>
      <w:r w:rsidRPr="00585597">
        <w:rPr>
          <w:szCs w:val="24"/>
        </w:rPr>
        <w:t xml:space="preserve">claimed match share expenditures must be adequately documented </w:t>
      </w:r>
      <w:r w:rsidR="0019560F" w:rsidRPr="00585597">
        <w:rPr>
          <w:szCs w:val="24"/>
        </w:rPr>
        <w:t xml:space="preserve">to </w:t>
      </w:r>
      <w:r w:rsidR="00EE2C04" w:rsidRPr="00585597">
        <w:rPr>
          <w:szCs w:val="24"/>
        </w:rPr>
        <w:t>CEC</w:t>
      </w:r>
      <w:r w:rsidR="0019560F" w:rsidRPr="00585597">
        <w:rPr>
          <w:szCs w:val="24"/>
        </w:rPr>
        <w:t xml:space="preserve"> during the agreement invoicing process which may </w:t>
      </w:r>
      <w:r w:rsidR="00E47E20" w:rsidRPr="00585597">
        <w:rPr>
          <w:szCs w:val="24"/>
        </w:rPr>
        <w:t>include but</w:t>
      </w:r>
      <w:r w:rsidR="0019560F" w:rsidRPr="00585597">
        <w:rPr>
          <w:szCs w:val="24"/>
        </w:rPr>
        <w:t xml:space="preserve"> is not limited to: the fair market value of existing property, methodology to allocate existing property on a prorated basis, lease agreements, and other appropriate documentation.</w:t>
      </w:r>
    </w:p>
    <w:p w14:paraId="4F8395CA" w14:textId="77777777" w:rsidR="00D87BD2" w:rsidRPr="00585597" w:rsidRDefault="00D87BD2" w:rsidP="00011AAB">
      <w:pPr>
        <w:spacing w:after="0"/>
        <w:ind w:left="2250" w:hanging="810"/>
        <w:rPr>
          <w:szCs w:val="24"/>
        </w:rPr>
      </w:pPr>
    </w:p>
    <w:p w14:paraId="061653A2" w14:textId="4420C7D3" w:rsidR="007A369A" w:rsidRPr="005054CB" w:rsidRDefault="007A369A" w:rsidP="00DF12F5">
      <w:pPr>
        <w:pStyle w:val="Heading3"/>
      </w:pPr>
      <w:bookmarkStart w:id="120" w:name="_Toc236399227"/>
      <w:bookmarkStart w:id="121" w:name="_Toc236918729"/>
      <w:r w:rsidRPr="3C07D671">
        <w:t xml:space="preserve">Unallowable </w:t>
      </w:r>
      <w:r w:rsidR="005054CB" w:rsidRPr="3C07D671">
        <w:t>Costs (R</w:t>
      </w:r>
      <w:r w:rsidR="0030349C" w:rsidRPr="3C07D671">
        <w:t xml:space="preserve">eimbursable or </w:t>
      </w:r>
      <w:r w:rsidR="005054CB" w:rsidRPr="3C07D671">
        <w:t>M</w:t>
      </w:r>
      <w:r w:rsidR="0030349C" w:rsidRPr="3C07D671">
        <w:t xml:space="preserve">atch </w:t>
      </w:r>
      <w:r w:rsidR="005054CB" w:rsidRPr="3C07D671">
        <w:t>S</w:t>
      </w:r>
      <w:r w:rsidR="0030349C" w:rsidRPr="3C07D671">
        <w:t>hare)</w:t>
      </w:r>
      <w:bookmarkEnd w:id="120"/>
      <w:bookmarkEnd w:id="121"/>
    </w:p>
    <w:p w14:paraId="21931AE3" w14:textId="4580B450" w:rsidR="007A369A" w:rsidRPr="00585597" w:rsidRDefault="00787E91" w:rsidP="005054CB">
      <w:pPr>
        <w:spacing w:after="0"/>
        <w:ind w:left="720"/>
        <w:rPr>
          <w:szCs w:val="24"/>
        </w:rPr>
      </w:pPr>
      <w:r w:rsidRPr="00585597">
        <w:rPr>
          <w:szCs w:val="24"/>
        </w:rPr>
        <w:t>For an item of cost to be allowable</w:t>
      </w:r>
      <w:r w:rsidR="002F5C3C" w:rsidRPr="00585597">
        <w:rPr>
          <w:szCs w:val="24"/>
        </w:rPr>
        <w:t xml:space="preserve"> for reimbursement with CEC funds or as match share expenditure</w:t>
      </w:r>
      <w:r w:rsidRPr="00585597">
        <w:rPr>
          <w:szCs w:val="24"/>
        </w:rPr>
        <w:t xml:space="preserve">, it must be included in the </w:t>
      </w:r>
      <w:r w:rsidR="002F5C3C" w:rsidRPr="00585597">
        <w:rPr>
          <w:szCs w:val="24"/>
        </w:rPr>
        <w:t>executed</w:t>
      </w:r>
      <w:r w:rsidRPr="00585597">
        <w:rPr>
          <w:szCs w:val="24"/>
        </w:rPr>
        <w:t xml:space="preserve"> agreement budget and allowable per the terms and conditions of the resulting agreement. The following are examples of unallowable costs under an agreement resulting from this solicitation. </w:t>
      </w:r>
      <w:r w:rsidR="0004546A" w:rsidRPr="00585597">
        <w:rPr>
          <w:szCs w:val="24"/>
        </w:rPr>
        <w:t xml:space="preserve">This list is not comprehensive and additional </w:t>
      </w:r>
      <w:r w:rsidRPr="00585597">
        <w:rPr>
          <w:szCs w:val="24"/>
        </w:rPr>
        <w:t xml:space="preserve">items of </w:t>
      </w:r>
      <w:r w:rsidR="0004546A" w:rsidRPr="00585597">
        <w:rPr>
          <w:szCs w:val="24"/>
        </w:rPr>
        <w:t>cost</w:t>
      </w:r>
      <w:r w:rsidRPr="00585597">
        <w:rPr>
          <w:szCs w:val="24"/>
        </w:rPr>
        <w:t xml:space="preserve"> may be unallowable in accordance with the</w:t>
      </w:r>
      <w:r w:rsidR="002F5C3C" w:rsidRPr="00585597">
        <w:rPr>
          <w:szCs w:val="24"/>
        </w:rPr>
        <w:t xml:space="preserve"> agreement</w:t>
      </w:r>
      <w:r w:rsidRPr="00585597">
        <w:rPr>
          <w:szCs w:val="24"/>
        </w:rPr>
        <w:t xml:space="preserve"> terms and conditions.</w:t>
      </w:r>
    </w:p>
    <w:p w14:paraId="237B3050" w14:textId="77777777" w:rsidR="0030349C" w:rsidRPr="00585597" w:rsidRDefault="0030349C" w:rsidP="007A369A">
      <w:pPr>
        <w:spacing w:after="0"/>
        <w:ind w:left="1440"/>
        <w:rPr>
          <w:szCs w:val="24"/>
        </w:rPr>
      </w:pPr>
    </w:p>
    <w:p w14:paraId="3CAF90CE" w14:textId="57872BD8" w:rsidR="0030349C" w:rsidRPr="000655EB" w:rsidRDefault="0030349C" w:rsidP="00225339">
      <w:pPr>
        <w:pStyle w:val="ListParagraph"/>
        <w:numPr>
          <w:ilvl w:val="0"/>
          <w:numId w:val="31"/>
        </w:numPr>
        <w:spacing w:after="0" w:line="259" w:lineRule="auto"/>
        <w:ind w:left="1440" w:hanging="720"/>
        <w:rPr>
          <w:szCs w:val="22"/>
        </w:rPr>
      </w:pPr>
      <w:r w:rsidRPr="000655EB">
        <w:rPr>
          <w:b/>
          <w:bCs/>
          <w:i/>
          <w:iCs/>
        </w:rPr>
        <w:lastRenderedPageBreak/>
        <w:t>Forgone</w:t>
      </w:r>
      <w:r w:rsidRPr="000655EB">
        <w:rPr>
          <w:b/>
          <w:i/>
          <w:szCs w:val="22"/>
        </w:rPr>
        <w:t xml:space="preserve"> Profit</w:t>
      </w:r>
      <w:r w:rsidRPr="000655EB">
        <w:rPr>
          <w:szCs w:val="22"/>
        </w:rPr>
        <w:t xml:space="preserve"> – For example, if a company usually charges 10% profit but only charges 4% to </w:t>
      </w:r>
      <w:r w:rsidR="00EE2C04" w:rsidRPr="000655EB">
        <w:rPr>
          <w:szCs w:val="22"/>
        </w:rPr>
        <w:t>CEC</w:t>
      </w:r>
      <w:r w:rsidRPr="000655EB">
        <w:rPr>
          <w:szCs w:val="22"/>
        </w:rPr>
        <w:t xml:space="preserve"> </w:t>
      </w:r>
      <w:r w:rsidR="002F5C3C" w:rsidRPr="000655EB">
        <w:rPr>
          <w:szCs w:val="22"/>
        </w:rPr>
        <w:t>t</w:t>
      </w:r>
      <w:r w:rsidRPr="000655EB">
        <w:rPr>
          <w:szCs w:val="22"/>
        </w:rPr>
        <w:t>he unclaimed difference is not an allowable item of cost.</w:t>
      </w:r>
      <w:r w:rsidR="000655EB">
        <w:rPr>
          <w:szCs w:val="22"/>
        </w:rPr>
        <w:br/>
      </w:r>
    </w:p>
    <w:p w14:paraId="27C905D1" w14:textId="49D604A9" w:rsidR="0030349C" w:rsidRPr="000655EB" w:rsidRDefault="0030349C" w:rsidP="00225339">
      <w:pPr>
        <w:pStyle w:val="ListParagraph"/>
        <w:numPr>
          <w:ilvl w:val="0"/>
          <w:numId w:val="31"/>
        </w:numPr>
        <w:spacing w:after="0" w:line="259" w:lineRule="auto"/>
        <w:ind w:left="1440" w:hanging="720"/>
        <w:rPr>
          <w:szCs w:val="22"/>
        </w:rPr>
      </w:pPr>
      <w:r w:rsidRPr="000655EB">
        <w:rPr>
          <w:b/>
          <w:bCs/>
          <w:i/>
          <w:iCs/>
        </w:rPr>
        <w:t>Forgone</w:t>
      </w:r>
      <w:r w:rsidRPr="000655EB">
        <w:rPr>
          <w:b/>
          <w:i/>
          <w:szCs w:val="22"/>
        </w:rPr>
        <w:t xml:space="preserve"> Rent</w:t>
      </w:r>
      <w:r w:rsidRPr="000655EB">
        <w:rPr>
          <w:szCs w:val="22"/>
        </w:rPr>
        <w:t xml:space="preserve"> – For </w:t>
      </w:r>
      <w:r w:rsidR="002F4C0B" w:rsidRPr="000655EB">
        <w:rPr>
          <w:szCs w:val="22"/>
        </w:rPr>
        <w:t xml:space="preserve">example, rent that </w:t>
      </w:r>
      <w:r w:rsidR="00110DC2" w:rsidRPr="000655EB">
        <w:rPr>
          <w:szCs w:val="22"/>
        </w:rPr>
        <w:t>is</w:t>
      </w:r>
      <w:r w:rsidR="002F4C0B" w:rsidRPr="000655EB">
        <w:rPr>
          <w:szCs w:val="22"/>
        </w:rPr>
        <w:t xml:space="preserve"> not paid is not an allowable item of cost.</w:t>
      </w:r>
      <w:r w:rsidR="000655EB">
        <w:rPr>
          <w:szCs w:val="22"/>
        </w:rPr>
        <w:br/>
      </w:r>
    </w:p>
    <w:p w14:paraId="6906BDE8" w14:textId="4299D60A" w:rsidR="0085595F" w:rsidRPr="000655EB" w:rsidRDefault="002F4C0B" w:rsidP="00225339">
      <w:pPr>
        <w:pStyle w:val="ListParagraph"/>
        <w:numPr>
          <w:ilvl w:val="0"/>
          <w:numId w:val="31"/>
        </w:numPr>
        <w:spacing w:after="0" w:line="259" w:lineRule="auto"/>
        <w:ind w:left="1440" w:hanging="720"/>
        <w:rPr>
          <w:szCs w:val="22"/>
        </w:rPr>
      </w:pPr>
      <w:r w:rsidRPr="000655EB">
        <w:rPr>
          <w:b/>
          <w:bCs/>
          <w:i/>
          <w:iCs/>
        </w:rPr>
        <w:t>Discounted</w:t>
      </w:r>
      <w:r w:rsidRPr="000655EB">
        <w:rPr>
          <w:b/>
          <w:i/>
          <w:szCs w:val="22"/>
        </w:rPr>
        <w:t xml:space="preserve"> or Refunded Equipment Costs</w:t>
      </w:r>
      <w:r w:rsidRPr="000655EB">
        <w:rPr>
          <w:szCs w:val="22"/>
        </w:rPr>
        <w:t xml:space="preserve"> </w:t>
      </w:r>
      <w:r w:rsidR="00D244C4" w:rsidRPr="000655EB">
        <w:rPr>
          <w:szCs w:val="22"/>
        </w:rPr>
        <w:t>–</w:t>
      </w:r>
      <w:r w:rsidRPr="000655EB">
        <w:rPr>
          <w:szCs w:val="22"/>
        </w:rPr>
        <w:t xml:space="preserve"> </w:t>
      </w:r>
      <w:r w:rsidR="00D244C4" w:rsidRPr="000655EB">
        <w:rPr>
          <w:szCs w:val="22"/>
        </w:rPr>
        <w:t>For example, a claim that equipment costs $10,000 but</w:t>
      </w:r>
      <w:r w:rsidR="00110DC2" w:rsidRPr="000655EB">
        <w:rPr>
          <w:szCs w:val="22"/>
        </w:rPr>
        <w:t xml:space="preserve"> the grant</w:t>
      </w:r>
      <w:r w:rsidR="00D244C4" w:rsidRPr="000655EB">
        <w:rPr>
          <w:szCs w:val="22"/>
        </w:rPr>
        <w:t xml:space="preserve"> recipient only pays $6,000 due to some “special” discount</w:t>
      </w:r>
      <w:r w:rsidR="00E03FE2" w:rsidRPr="000655EB">
        <w:rPr>
          <w:szCs w:val="22"/>
        </w:rPr>
        <w:t>. The difference of</w:t>
      </w:r>
      <w:r w:rsidR="00D244C4" w:rsidRPr="000655EB">
        <w:rPr>
          <w:szCs w:val="22"/>
        </w:rPr>
        <w:t xml:space="preserve"> $4,000 </w:t>
      </w:r>
      <w:r w:rsidR="00E03FE2" w:rsidRPr="000655EB">
        <w:rPr>
          <w:szCs w:val="22"/>
        </w:rPr>
        <w:t>is not an allowable</w:t>
      </w:r>
      <w:r w:rsidR="00D244C4" w:rsidRPr="000655EB">
        <w:rPr>
          <w:szCs w:val="22"/>
        </w:rPr>
        <w:t xml:space="preserve"> match</w:t>
      </w:r>
      <w:r w:rsidR="00E03FE2" w:rsidRPr="000655EB">
        <w:rPr>
          <w:szCs w:val="22"/>
        </w:rPr>
        <w:t xml:space="preserve"> share expense</w:t>
      </w:r>
      <w:r w:rsidR="00D244C4" w:rsidRPr="000655EB">
        <w:rPr>
          <w:szCs w:val="22"/>
        </w:rPr>
        <w:t>. Another example is if the</w:t>
      </w:r>
      <w:r w:rsidR="004C5595" w:rsidRPr="000655EB">
        <w:rPr>
          <w:szCs w:val="22"/>
        </w:rPr>
        <w:t xml:space="preserve"> grant</w:t>
      </w:r>
      <w:r w:rsidR="00D244C4" w:rsidRPr="000655EB">
        <w:rPr>
          <w:szCs w:val="22"/>
        </w:rPr>
        <w:t xml:space="preserve"> recipient actually pays $10,000 but the vendor refunds $4,000 – only the net $6,000 is an </w:t>
      </w:r>
      <w:r w:rsidR="00AC56AC" w:rsidRPr="000655EB">
        <w:rPr>
          <w:szCs w:val="22"/>
        </w:rPr>
        <w:t>allowable</w:t>
      </w:r>
      <w:r w:rsidR="00D244C4" w:rsidRPr="000655EB">
        <w:rPr>
          <w:szCs w:val="22"/>
        </w:rPr>
        <w:t xml:space="preserve"> item of cost. </w:t>
      </w:r>
      <w:r w:rsidR="000655EB">
        <w:rPr>
          <w:szCs w:val="22"/>
        </w:rPr>
        <w:br/>
      </w:r>
    </w:p>
    <w:p w14:paraId="0484C9CF" w14:textId="2C17F50E" w:rsidR="002F695D" w:rsidRPr="000655EB" w:rsidRDefault="00D244C4" w:rsidP="00225339">
      <w:pPr>
        <w:pStyle w:val="ListParagraph"/>
        <w:numPr>
          <w:ilvl w:val="0"/>
          <w:numId w:val="31"/>
        </w:numPr>
        <w:spacing w:line="259" w:lineRule="auto"/>
        <w:ind w:left="1440" w:hanging="720"/>
        <w:rPr>
          <w:szCs w:val="22"/>
        </w:rPr>
      </w:pPr>
      <w:r w:rsidRPr="000655EB">
        <w:rPr>
          <w:b/>
          <w:bCs/>
          <w:i/>
          <w:iCs/>
        </w:rPr>
        <w:t>Forgone</w:t>
      </w:r>
      <w:r w:rsidR="0085595F" w:rsidRPr="000655EB">
        <w:rPr>
          <w:b/>
          <w:i/>
          <w:szCs w:val="22"/>
        </w:rPr>
        <w:t xml:space="preserve"> S</w:t>
      </w:r>
      <w:r w:rsidRPr="000655EB">
        <w:rPr>
          <w:b/>
          <w:i/>
          <w:szCs w:val="22"/>
        </w:rPr>
        <w:t>alary</w:t>
      </w:r>
      <w:r w:rsidR="0085595F" w:rsidRPr="000655EB">
        <w:rPr>
          <w:b/>
          <w:i/>
          <w:szCs w:val="22"/>
        </w:rPr>
        <w:t>, Fringe, Indirect or Other Types of Cost</w:t>
      </w:r>
      <w:r w:rsidRPr="000655EB">
        <w:rPr>
          <w:szCs w:val="22"/>
        </w:rPr>
        <w:t xml:space="preserve"> </w:t>
      </w:r>
      <w:r w:rsidR="0085595F" w:rsidRPr="000655EB">
        <w:rPr>
          <w:szCs w:val="22"/>
        </w:rPr>
        <w:t>– For example, a person</w:t>
      </w:r>
      <w:r w:rsidRPr="000655EB">
        <w:rPr>
          <w:szCs w:val="22"/>
        </w:rPr>
        <w:t xml:space="preserve"> normally charge</w:t>
      </w:r>
      <w:r w:rsidR="00AC56AC" w:rsidRPr="000655EB">
        <w:rPr>
          <w:szCs w:val="22"/>
        </w:rPr>
        <w:t>s</w:t>
      </w:r>
      <w:r w:rsidR="0085595F" w:rsidRPr="000655EB">
        <w:rPr>
          <w:szCs w:val="22"/>
        </w:rPr>
        <w:t xml:space="preserve"> or is paid</w:t>
      </w:r>
      <w:r w:rsidRPr="000655EB">
        <w:rPr>
          <w:szCs w:val="22"/>
        </w:rPr>
        <w:t xml:space="preserve"> $100</w:t>
      </w:r>
      <w:r w:rsidR="0085595F" w:rsidRPr="000655EB">
        <w:rPr>
          <w:szCs w:val="22"/>
        </w:rPr>
        <w:t xml:space="preserve"> per hour</w:t>
      </w:r>
      <w:r w:rsidRPr="000655EB">
        <w:rPr>
          <w:szCs w:val="22"/>
        </w:rPr>
        <w:t>, but will only charge</w:t>
      </w:r>
      <w:r w:rsidR="0085595F" w:rsidRPr="000655EB">
        <w:rPr>
          <w:szCs w:val="22"/>
        </w:rPr>
        <w:t xml:space="preserve"> $50 per hour towards </w:t>
      </w:r>
      <w:r w:rsidR="00EE2C04" w:rsidRPr="000655EB">
        <w:rPr>
          <w:szCs w:val="22"/>
        </w:rPr>
        <w:t>the CEC</w:t>
      </w:r>
      <w:r w:rsidRPr="000655EB">
        <w:rPr>
          <w:szCs w:val="22"/>
        </w:rPr>
        <w:t xml:space="preserve"> </w:t>
      </w:r>
      <w:r w:rsidR="0085595F" w:rsidRPr="000655EB">
        <w:rPr>
          <w:szCs w:val="22"/>
        </w:rPr>
        <w:t xml:space="preserve">award. </w:t>
      </w:r>
      <w:r w:rsidR="00D769AB" w:rsidRPr="000655EB">
        <w:rPr>
          <w:szCs w:val="22"/>
        </w:rPr>
        <w:t>Only</w:t>
      </w:r>
      <w:r w:rsidRPr="000655EB">
        <w:rPr>
          <w:szCs w:val="22"/>
        </w:rPr>
        <w:t xml:space="preserve"> actual </w:t>
      </w:r>
      <w:r w:rsidR="00D769AB" w:rsidRPr="000655EB">
        <w:rPr>
          <w:szCs w:val="22"/>
        </w:rPr>
        <w:t xml:space="preserve">costs incurred and paid </w:t>
      </w:r>
      <w:r w:rsidRPr="000655EB">
        <w:rPr>
          <w:szCs w:val="22"/>
        </w:rPr>
        <w:t>to the employee</w:t>
      </w:r>
      <w:r w:rsidR="00D769AB" w:rsidRPr="000655EB">
        <w:rPr>
          <w:szCs w:val="22"/>
        </w:rPr>
        <w:t xml:space="preserve"> are allowable</w:t>
      </w:r>
      <w:r w:rsidRPr="000655EB">
        <w:rPr>
          <w:szCs w:val="22"/>
        </w:rPr>
        <w:t>.</w:t>
      </w:r>
      <w:r w:rsidR="00D769AB" w:rsidRPr="000655EB">
        <w:rPr>
          <w:szCs w:val="22"/>
        </w:rPr>
        <w:t xml:space="preserve"> </w:t>
      </w:r>
      <w:r w:rsidR="00787E91" w:rsidRPr="000655EB">
        <w:rPr>
          <w:szCs w:val="22"/>
        </w:rPr>
        <w:t>Therefore</w:t>
      </w:r>
      <w:r w:rsidR="00D769AB" w:rsidRPr="000655EB">
        <w:rPr>
          <w:szCs w:val="22"/>
        </w:rPr>
        <w:t xml:space="preserve">, if an employee </w:t>
      </w:r>
      <w:r w:rsidRPr="000655EB">
        <w:rPr>
          <w:szCs w:val="22"/>
        </w:rPr>
        <w:t xml:space="preserve">is </w:t>
      </w:r>
      <w:r w:rsidR="00D769AB" w:rsidRPr="000655EB">
        <w:rPr>
          <w:b/>
          <w:i/>
          <w:szCs w:val="22"/>
        </w:rPr>
        <w:t xml:space="preserve">actually </w:t>
      </w:r>
      <w:r w:rsidRPr="000655EB">
        <w:rPr>
          <w:szCs w:val="22"/>
        </w:rPr>
        <w:t>paid $100</w:t>
      </w:r>
      <w:r w:rsidR="00D769AB" w:rsidRPr="000655EB">
        <w:rPr>
          <w:szCs w:val="22"/>
        </w:rPr>
        <w:t xml:space="preserve"> per </w:t>
      </w:r>
      <w:r w:rsidRPr="000655EB">
        <w:rPr>
          <w:szCs w:val="22"/>
        </w:rPr>
        <w:t xml:space="preserve">hour and </w:t>
      </w:r>
      <w:r w:rsidR="00EE2C04" w:rsidRPr="000655EB">
        <w:rPr>
          <w:szCs w:val="22"/>
        </w:rPr>
        <w:t>CEC</w:t>
      </w:r>
      <w:r w:rsidRPr="000655EB">
        <w:rPr>
          <w:szCs w:val="22"/>
        </w:rPr>
        <w:t xml:space="preserve"> </w:t>
      </w:r>
      <w:r w:rsidR="00787E91" w:rsidRPr="000655EB">
        <w:rPr>
          <w:szCs w:val="22"/>
        </w:rPr>
        <w:t xml:space="preserve">only </w:t>
      </w:r>
      <w:r w:rsidR="00D769AB" w:rsidRPr="000655EB">
        <w:rPr>
          <w:szCs w:val="22"/>
        </w:rPr>
        <w:t xml:space="preserve">reimburses at </w:t>
      </w:r>
      <w:r w:rsidRPr="000655EB">
        <w:rPr>
          <w:szCs w:val="22"/>
        </w:rPr>
        <w:t>$40</w:t>
      </w:r>
      <w:r w:rsidR="00D769AB" w:rsidRPr="000655EB">
        <w:rPr>
          <w:szCs w:val="22"/>
        </w:rPr>
        <w:t xml:space="preserve"> per </w:t>
      </w:r>
      <w:r w:rsidRPr="000655EB">
        <w:rPr>
          <w:szCs w:val="22"/>
        </w:rPr>
        <w:t xml:space="preserve">hour, then the </w:t>
      </w:r>
      <w:r w:rsidR="00D769AB" w:rsidRPr="000655EB">
        <w:rPr>
          <w:szCs w:val="22"/>
        </w:rPr>
        <w:t xml:space="preserve">unreimbursed </w:t>
      </w:r>
      <w:r w:rsidRPr="000655EB">
        <w:rPr>
          <w:szCs w:val="22"/>
        </w:rPr>
        <w:t>$60</w:t>
      </w:r>
      <w:r w:rsidR="00D769AB" w:rsidRPr="000655EB">
        <w:rPr>
          <w:szCs w:val="22"/>
        </w:rPr>
        <w:t xml:space="preserve"> per </w:t>
      </w:r>
      <w:r w:rsidRPr="000655EB">
        <w:rPr>
          <w:szCs w:val="22"/>
        </w:rPr>
        <w:t xml:space="preserve">hour </w:t>
      </w:r>
      <w:r w:rsidR="00D769AB" w:rsidRPr="000655EB">
        <w:rPr>
          <w:szCs w:val="22"/>
        </w:rPr>
        <w:t>is an allowable match share cost</w:t>
      </w:r>
      <w:r w:rsidR="00787E91" w:rsidRPr="000655EB">
        <w:rPr>
          <w:szCs w:val="22"/>
        </w:rPr>
        <w:t xml:space="preserve"> because this </w:t>
      </w:r>
      <w:r w:rsidRPr="000655EB">
        <w:rPr>
          <w:szCs w:val="22"/>
        </w:rPr>
        <w:t>is an actual payment as opposed to a forgone salary amount.</w:t>
      </w:r>
      <w:r w:rsidR="00826E6F" w:rsidRPr="000655EB">
        <w:rPr>
          <w:szCs w:val="22"/>
        </w:rPr>
        <w:t xml:space="preserve"> Volunteer </w:t>
      </w:r>
      <w:r w:rsidR="0085595F" w:rsidRPr="000655EB">
        <w:rPr>
          <w:szCs w:val="22"/>
        </w:rPr>
        <w:t>labor</w:t>
      </w:r>
      <w:r w:rsidR="00826E6F" w:rsidRPr="000655EB">
        <w:rPr>
          <w:szCs w:val="22"/>
        </w:rPr>
        <w:t xml:space="preserve"> </w:t>
      </w:r>
      <w:r w:rsidR="00AB1712" w:rsidRPr="000655EB">
        <w:rPr>
          <w:szCs w:val="22"/>
        </w:rPr>
        <w:t xml:space="preserve">(i.e., labor from a person who does not receive any compensation for their labor) </w:t>
      </w:r>
      <w:r w:rsidR="00826E6F" w:rsidRPr="000655EB">
        <w:rPr>
          <w:szCs w:val="22"/>
        </w:rPr>
        <w:t xml:space="preserve">may be an </w:t>
      </w:r>
      <w:r w:rsidR="005054CB" w:rsidRPr="000655EB">
        <w:rPr>
          <w:szCs w:val="22"/>
        </w:rPr>
        <w:t>allowable</w:t>
      </w:r>
      <w:r w:rsidR="00826E6F" w:rsidRPr="000655EB">
        <w:rPr>
          <w:szCs w:val="22"/>
        </w:rPr>
        <w:t xml:space="preserve"> in-kind match share expense if the value of the labor is reasonable and justified</w:t>
      </w:r>
      <w:r w:rsidR="0085595F" w:rsidRPr="000655EB">
        <w:rPr>
          <w:szCs w:val="22"/>
        </w:rPr>
        <w:t>.</w:t>
      </w:r>
      <w:r w:rsidR="000655EB">
        <w:rPr>
          <w:szCs w:val="22"/>
        </w:rPr>
        <w:br/>
      </w:r>
    </w:p>
    <w:p w14:paraId="62B489E4" w14:textId="4A61E270" w:rsidR="00663119" w:rsidRPr="000655EB" w:rsidRDefault="00C23238" w:rsidP="00225339">
      <w:pPr>
        <w:pStyle w:val="ListParagraph"/>
        <w:numPr>
          <w:ilvl w:val="0"/>
          <w:numId w:val="31"/>
        </w:numPr>
        <w:spacing w:after="0" w:line="259" w:lineRule="auto"/>
        <w:ind w:left="1440" w:hanging="720"/>
        <w:rPr>
          <w:szCs w:val="22"/>
        </w:rPr>
      </w:pPr>
      <w:r w:rsidRPr="000655EB">
        <w:rPr>
          <w:b/>
          <w:bCs/>
          <w:i/>
          <w:iCs/>
        </w:rPr>
        <w:t>Utility</w:t>
      </w:r>
      <w:r w:rsidRPr="000655EB">
        <w:rPr>
          <w:b/>
          <w:i/>
          <w:szCs w:val="24"/>
        </w:rPr>
        <w:t xml:space="preserve"> </w:t>
      </w:r>
      <w:r w:rsidR="5E4ED547" w:rsidRPr="000655EB">
        <w:rPr>
          <w:b/>
          <w:i/>
          <w:szCs w:val="24"/>
        </w:rPr>
        <w:t>P</w:t>
      </w:r>
      <w:r w:rsidRPr="000655EB">
        <w:rPr>
          <w:b/>
          <w:i/>
          <w:szCs w:val="24"/>
        </w:rPr>
        <w:t xml:space="preserve">rovided </w:t>
      </w:r>
      <w:r w:rsidR="044167AD" w:rsidRPr="000655EB">
        <w:rPr>
          <w:b/>
          <w:i/>
          <w:szCs w:val="24"/>
        </w:rPr>
        <w:t>E</w:t>
      </w:r>
      <w:r w:rsidRPr="000655EB">
        <w:rPr>
          <w:b/>
          <w:i/>
          <w:szCs w:val="24"/>
        </w:rPr>
        <w:t xml:space="preserve">lectrical </w:t>
      </w:r>
      <w:r w:rsidR="09D375BF" w:rsidRPr="000655EB">
        <w:rPr>
          <w:b/>
          <w:i/>
          <w:szCs w:val="24"/>
        </w:rPr>
        <w:t>U</w:t>
      </w:r>
      <w:r w:rsidRPr="000655EB">
        <w:rPr>
          <w:b/>
          <w:i/>
          <w:szCs w:val="24"/>
        </w:rPr>
        <w:t xml:space="preserve">pgrades and </w:t>
      </w:r>
      <w:r w:rsidR="217A2F63" w:rsidRPr="000655EB">
        <w:rPr>
          <w:b/>
          <w:i/>
          <w:szCs w:val="24"/>
        </w:rPr>
        <w:t>F</w:t>
      </w:r>
      <w:r w:rsidRPr="000655EB">
        <w:rPr>
          <w:b/>
          <w:i/>
          <w:szCs w:val="24"/>
        </w:rPr>
        <w:t>unding</w:t>
      </w:r>
      <w:r w:rsidR="00B46CCB" w:rsidRPr="000655EB">
        <w:rPr>
          <w:b/>
          <w:i/>
          <w:szCs w:val="24"/>
        </w:rPr>
        <w:t xml:space="preserve"> </w:t>
      </w:r>
      <w:r w:rsidRPr="000655EB">
        <w:rPr>
          <w:rFonts w:eastAsia="Tahoma"/>
          <w:szCs w:val="24"/>
        </w:rPr>
        <w:t>– For example, expenses that are already</w:t>
      </w:r>
      <w:r w:rsidR="489A38CD" w:rsidRPr="000655EB">
        <w:rPr>
          <w:rFonts w:eastAsia="Tahoma"/>
          <w:szCs w:val="24"/>
        </w:rPr>
        <w:t xml:space="preserve"> paid</w:t>
      </w:r>
      <w:r w:rsidRPr="000655EB">
        <w:rPr>
          <w:rFonts w:eastAsia="Tahoma"/>
          <w:szCs w:val="24"/>
        </w:rPr>
        <w:t xml:space="preserve"> or to be paid for through a utility program, tariff, or other ratepayer funding</w:t>
      </w:r>
      <w:r w:rsidR="00331DD7" w:rsidRPr="000655EB">
        <w:rPr>
          <w:rFonts w:eastAsia="Tahoma"/>
          <w:szCs w:val="24"/>
        </w:rPr>
        <w:t xml:space="preserve"> is not an allowable item of cost</w:t>
      </w:r>
      <w:r w:rsidRPr="000655EB">
        <w:rPr>
          <w:rFonts w:eastAsia="Tahoma"/>
          <w:szCs w:val="24"/>
        </w:rPr>
        <w:t>. This includes ratepayer funded enrollment incentives.</w:t>
      </w:r>
      <w:r w:rsidR="000655EB">
        <w:rPr>
          <w:rFonts w:eastAsia="Tahoma"/>
          <w:szCs w:val="24"/>
        </w:rPr>
        <w:br/>
      </w:r>
    </w:p>
    <w:p w14:paraId="185B890F" w14:textId="35278812" w:rsidR="00230B69" w:rsidRPr="00585597" w:rsidRDefault="00230B69" w:rsidP="00225339">
      <w:pPr>
        <w:pStyle w:val="ListParagraph"/>
        <w:numPr>
          <w:ilvl w:val="0"/>
          <w:numId w:val="31"/>
        </w:numPr>
        <w:spacing w:line="259" w:lineRule="auto"/>
        <w:ind w:left="1440" w:hanging="720"/>
        <w:rPr>
          <w:szCs w:val="24"/>
        </w:rPr>
      </w:pPr>
      <w:r w:rsidRPr="000655EB">
        <w:rPr>
          <w:b/>
          <w:bCs/>
          <w:i/>
          <w:iCs/>
        </w:rPr>
        <w:t>Compliance</w:t>
      </w:r>
      <w:r w:rsidRPr="00585597">
        <w:rPr>
          <w:b/>
          <w:i/>
          <w:szCs w:val="24"/>
        </w:rPr>
        <w:t xml:space="preserve"> with </w:t>
      </w:r>
      <w:r w:rsidR="1100B3D1" w:rsidRPr="00585597">
        <w:rPr>
          <w:b/>
          <w:i/>
          <w:szCs w:val="24"/>
        </w:rPr>
        <w:t>L</w:t>
      </w:r>
      <w:r w:rsidRPr="00585597">
        <w:rPr>
          <w:b/>
          <w:i/>
          <w:szCs w:val="24"/>
        </w:rPr>
        <w:t xml:space="preserve">ocal, </w:t>
      </w:r>
      <w:r w:rsidR="2E356704" w:rsidRPr="00585597">
        <w:rPr>
          <w:b/>
          <w:i/>
          <w:szCs w:val="24"/>
        </w:rPr>
        <w:t>R</w:t>
      </w:r>
      <w:r w:rsidRPr="00585597">
        <w:rPr>
          <w:b/>
          <w:i/>
          <w:szCs w:val="24"/>
        </w:rPr>
        <w:t xml:space="preserve">egional, </w:t>
      </w:r>
      <w:r w:rsidR="50355ECB" w:rsidRPr="00585597">
        <w:rPr>
          <w:b/>
          <w:i/>
          <w:szCs w:val="24"/>
        </w:rPr>
        <w:t>S</w:t>
      </w:r>
      <w:r w:rsidRPr="00585597">
        <w:rPr>
          <w:b/>
          <w:i/>
          <w:szCs w:val="24"/>
        </w:rPr>
        <w:t>tate</w:t>
      </w:r>
      <w:r w:rsidR="272828ED" w:rsidRPr="00585597">
        <w:rPr>
          <w:b/>
          <w:i/>
          <w:szCs w:val="24"/>
        </w:rPr>
        <w:t>,</w:t>
      </w:r>
      <w:r w:rsidRPr="00585597">
        <w:rPr>
          <w:b/>
          <w:i/>
          <w:szCs w:val="24"/>
        </w:rPr>
        <w:t xml:space="preserve"> or </w:t>
      </w:r>
      <w:r w:rsidR="23C9FB06" w:rsidRPr="00585597">
        <w:rPr>
          <w:b/>
          <w:i/>
          <w:szCs w:val="24"/>
        </w:rPr>
        <w:t>F</w:t>
      </w:r>
      <w:r w:rsidRPr="00585597">
        <w:rPr>
          <w:b/>
          <w:i/>
          <w:szCs w:val="24"/>
        </w:rPr>
        <w:t xml:space="preserve">ederal </w:t>
      </w:r>
      <w:r w:rsidR="1CDF0910" w:rsidRPr="00585597">
        <w:rPr>
          <w:b/>
          <w:i/>
          <w:szCs w:val="24"/>
        </w:rPr>
        <w:t>L</w:t>
      </w:r>
      <w:r w:rsidRPr="00585597">
        <w:rPr>
          <w:b/>
          <w:i/>
          <w:szCs w:val="24"/>
        </w:rPr>
        <w:t xml:space="preserve">aw, </w:t>
      </w:r>
      <w:r w:rsidR="2F08C9A8" w:rsidRPr="00585597">
        <w:rPr>
          <w:b/>
          <w:i/>
          <w:szCs w:val="24"/>
        </w:rPr>
        <w:t>R</w:t>
      </w:r>
      <w:r w:rsidRPr="00585597">
        <w:rPr>
          <w:b/>
          <w:i/>
          <w:szCs w:val="24"/>
        </w:rPr>
        <w:t xml:space="preserve">ule or </w:t>
      </w:r>
      <w:r w:rsidR="23B7881B" w:rsidRPr="00585597">
        <w:rPr>
          <w:b/>
          <w:i/>
          <w:szCs w:val="24"/>
        </w:rPr>
        <w:t>R</w:t>
      </w:r>
      <w:r w:rsidRPr="00585597">
        <w:rPr>
          <w:b/>
          <w:i/>
          <w:szCs w:val="24"/>
        </w:rPr>
        <w:t>egulation</w:t>
      </w:r>
      <w:r w:rsidRPr="00585597">
        <w:rPr>
          <w:szCs w:val="24"/>
        </w:rPr>
        <w:t xml:space="preserve"> </w:t>
      </w:r>
      <w:r w:rsidR="00B46CCB" w:rsidRPr="00585597">
        <w:rPr>
          <w:rFonts w:eastAsia="Tahoma"/>
          <w:szCs w:val="24"/>
        </w:rPr>
        <w:t>–</w:t>
      </w:r>
      <w:r w:rsidRPr="00585597">
        <w:rPr>
          <w:szCs w:val="24"/>
        </w:rPr>
        <w:t xml:space="preserve"> For example, expenses associated with ensuring compliance with state or federal building codes, including provisions of the California Green Building Standards Code requiring the installation of a minimum amount of electric vehicle supply equipment, E</w:t>
      </w:r>
      <w:r w:rsidR="52519EE3" w:rsidRPr="00585597">
        <w:rPr>
          <w:szCs w:val="24"/>
        </w:rPr>
        <w:t xml:space="preserve">lectric </w:t>
      </w:r>
      <w:r w:rsidRPr="00585597">
        <w:rPr>
          <w:szCs w:val="24"/>
        </w:rPr>
        <w:t>V</w:t>
      </w:r>
      <w:r w:rsidR="02D460F8" w:rsidRPr="00585597">
        <w:rPr>
          <w:szCs w:val="24"/>
        </w:rPr>
        <w:t>ehicle</w:t>
      </w:r>
      <w:r w:rsidRPr="00585597">
        <w:rPr>
          <w:szCs w:val="24"/>
        </w:rPr>
        <w:t xml:space="preserve"> Capable, or E</w:t>
      </w:r>
      <w:r w:rsidR="5AC29F5D" w:rsidRPr="00585597">
        <w:rPr>
          <w:szCs w:val="24"/>
        </w:rPr>
        <w:t xml:space="preserve">lectric </w:t>
      </w:r>
      <w:r w:rsidRPr="00585597">
        <w:rPr>
          <w:szCs w:val="24"/>
        </w:rPr>
        <w:t>V</w:t>
      </w:r>
      <w:r w:rsidR="7AE55531" w:rsidRPr="00585597">
        <w:rPr>
          <w:szCs w:val="24"/>
        </w:rPr>
        <w:t>ehicle</w:t>
      </w:r>
      <w:r w:rsidRPr="00585597">
        <w:rPr>
          <w:szCs w:val="24"/>
        </w:rPr>
        <w:t xml:space="preserve"> Ready parking spaces, </w:t>
      </w:r>
      <w:r w:rsidR="4DA6CF0D" w:rsidRPr="00585597">
        <w:rPr>
          <w:szCs w:val="24"/>
        </w:rPr>
        <w:t xml:space="preserve">is </w:t>
      </w:r>
      <w:r w:rsidRPr="00585597">
        <w:rPr>
          <w:szCs w:val="24"/>
        </w:rPr>
        <w:t>not an allowable item of cost.</w:t>
      </w:r>
      <w:r w:rsidR="000655EB">
        <w:rPr>
          <w:szCs w:val="24"/>
        </w:rPr>
        <w:br/>
      </w:r>
    </w:p>
    <w:p w14:paraId="0BEB2962" w14:textId="6994D9D0" w:rsidR="007E32DB" w:rsidRPr="00585597" w:rsidRDefault="00B46CCB" w:rsidP="00225339">
      <w:pPr>
        <w:pStyle w:val="ListParagraph"/>
        <w:numPr>
          <w:ilvl w:val="0"/>
          <w:numId w:val="31"/>
        </w:numPr>
        <w:spacing w:line="259" w:lineRule="auto"/>
        <w:ind w:left="1440" w:hanging="720"/>
        <w:rPr>
          <w:szCs w:val="22"/>
        </w:rPr>
      </w:pPr>
      <w:r w:rsidRPr="000655EB">
        <w:rPr>
          <w:b/>
          <w:bCs/>
          <w:i/>
          <w:iCs/>
        </w:rPr>
        <w:t>Ineligible</w:t>
      </w:r>
      <w:r w:rsidRPr="00585597">
        <w:rPr>
          <w:b/>
          <w:i/>
          <w:szCs w:val="22"/>
        </w:rPr>
        <w:t xml:space="preserve"> </w:t>
      </w:r>
      <w:r w:rsidR="0078606E" w:rsidRPr="00585597">
        <w:rPr>
          <w:b/>
          <w:i/>
          <w:szCs w:val="22"/>
        </w:rPr>
        <w:t>C</w:t>
      </w:r>
      <w:r w:rsidRPr="00585597">
        <w:rPr>
          <w:b/>
          <w:i/>
          <w:szCs w:val="22"/>
        </w:rPr>
        <w:t>urriculum</w:t>
      </w:r>
      <w:r w:rsidRPr="00585597">
        <w:rPr>
          <w:szCs w:val="22"/>
        </w:rPr>
        <w:t xml:space="preserve"> </w:t>
      </w:r>
      <w:r w:rsidR="00DD600C" w:rsidRPr="00585597">
        <w:rPr>
          <w:b/>
          <w:szCs w:val="22"/>
        </w:rPr>
        <w:t>and</w:t>
      </w:r>
      <w:r w:rsidR="00DD600C" w:rsidRPr="00585597">
        <w:rPr>
          <w:szCs w:val="22"/>
        </w:rPr>
        <w:t xml:space="preserve"> </w:t>
      </w:r>
      <w:r w:rsidR="00DD600C" w:rsidRPr="00585597">
        <w:rPr>
          <w:b/>
          <w:i/>
          <w:szCs w:val="22"/>
        </w:rPr>
        <w:t xml:space="preserve">Training Programs </w:t>
      </w:r>
      <w:r w:rsidRPr="00585597">
        <w:rPr>
          <w:rFonts w:eastAsia="Tahoma"/>
          <w:szCs w:val="24"/>
        </w:rPr>
        <w:t xml:space="preserve">– For example, </w:t>
      </w:r>
      <w:r w:rsidR="00EC77ED" w:rsidRPr="00585597">
        <w:rPr>
          <w:rFonts w:eastAsia="Tahoma"/>
          <w:szCs w:val="24"/>
        </w:rPr>
        <w:t xml:space="preserve">training </w:t>
      </w:r>
      <w:r w:rsidR="000850E7" w:rsidRPr="00585597">
        <w:rPr>
          <w:rFonts w:eastAsia="Tahoma"/>
          <w:szCs w:val="24"/>
        </w:rPr>
        <w:t xml:space="preserve">or </w:t>
      </w:r>
      <w:r w:rsidR="0060759B" w:rsidRPr="00585597">
        <w:rPr>
          <w:rFonts w:eastAsia="Tahoma"/>
          <w:szCs w:val="24"/>
        </w:rPr>
        <w:t xml:space="preserve">training </w:t>
      </w:r>
      <w:r w:rsidR="00883549" w:rsidRPr="00585597">
        <w:rPr>
          <w:rFonts w:eastAsia="Tahoma"/>
          <w:szCs w:val="24"/>
        </w:rPr>
        <w:t xml:space="preserve">program </w:t>
      </w:r>
      <w:r w:rsidR="000850E7" w:rsidRPr="00585597">
        <w:rPr>
          <w:rFonts w:eastAsia="Tahoma"/>
          <w:szCs w:val="24"/>
        </w:rPr>
        <w:t>development</w:t>
      </w:r>
      <w:r w:rsidR="00C332EB" w:rsidRPr="00585597">
        <w:rPr>
          <w:rFonts w:eastAsia="Tahoma"/>
          <w:szCs w:val="24"/>
        </w:rPr>
        <w:t xml:space="preserve"> expenses related </w:t>
      </w:r>
      <w:r w:rsidR="008C68B3" w:rsidRPr="00585597">
        <w:rPr>
          <w:rFonts w:eastAsia="Tahoma"/>
          <w:szCs w:val="24"/>
        </w:rPr>
        <w:t>to</w:t>
      </w:r>
      <w:r w:rsidR="000971B7" w:rsidRPr="00585597" w:rsidDel="00C61B10">
        <w:rPr>
          <w:rFonts w:eastAsia="Tahoma"/>
          <w:szCs w:val="24"/>
        </w:rPr>
        <w:t xml:space="preserve"> </w:t>
      </w:r>
      <w:r w:rsidR="005C46EE" w:rsidRPr="00585597">
        <w:rPr>
          <w:rFonts w:eastAsia="Tahoma"/>
          <w:szCs w:val="24"/>
        </w:rPr>
        <w:t>EVs</w:t>
      </w:r>
      <w:r w:rsidR="00320FA3" w:rsidRPr="00585597">
        <w:rPr>
          <w:rFonts w:eastAsia="Tahoma"/>
          <w:szCs w:val="24"/>
        </w:rPr>
        <w:t xml:space="preserve"> (including maintenance and repair)</w:t>
      </w:r>
      <w:r w:rsidR="0051129F" w:rsidRPr="00585597">
        <w:rPr>
          <w:szCs w:val="22"/>
        </w:rPr>
        <w:t>,</w:t>
      </w:r>
      <w:r w:rsidR="000971B7" w:rsidRPr="00585597">
        <w:rPr>
          <w:szCs w:val="22"/>
        </w:rPr>
        <w:t xml:space="preserve"> </w:t>
      </w:r>
      <w:r w:rsidR="00923CDE" w:rsidRPr="00585597">
        <w:rPr>
          <w:szCs w:val="22"/>
        </w:rPr>
        <w:t xml:space="preserve">internal combustion vehicles, </w:t>
      </w:r>
      <w:r w:rsidR="000971B7" w:rsidRPr="00585597">
        <w:rPr>
          <w:szCs w:val="22"/>
        </w:rPr>
        <w:t>h</w:t>
      </w:r>
      <w:r w:rsidRPr="00585597">
        <w:rPr>
          <w:szCs w:val="22"/>
        </w:rPr>
        <w:t>ydrogen</w:t>
      </w:r>
      <w:r w:rsidR="009850DC" w:rsidRPr="00585597">
        <w:rPr>
          <w:szCs w:val="22"/>
        </w:rPr>
        <w:t xml:space="preserve"> refueling infrastructure</w:t>
      </w:r>
      <w:r w:rsidR="0051129F" w:rsidRPr="00585597">
        <w:rPr>
          <w:szCs w:val="22"/>
        </w:rPr>
        <w:t>,</w:t>
      </w:r>
      <w:r w:rsidR="00734D30" w:rsidRPr="00585597">
        <w:rPr>
          <w:szCs w:val="22"/>
        </w:rPr>
        <w:t xml:space="preserve"> </w:t>
      </w:r>
      <w:r w:rsidR="006D69DB" w:rsidRPr="00585597">
        <w:rPr>
          <w:szCs w:val="22"/>
        </w:rPr>
        <w:t>project or employee management</w:t>
      </w:r>
      <w:r w:rsidR="0060759B" w:rsidRPr="00585597">
        <w:rPr>
          <w:szCs w:val="22"/>
        </w:rPr>
        <w:t>.</w:t>
      </w:r>
      <w:r w:rsidR="006D69DB" w:rsidRPr="00585597">
        <w:rPr>
          <w:szCs w:val="22"/>
        </w:rPr>
        <w:t xml:space="preserve"> </w:t>
      </w:r>
      <w:r w:rsidR="000655EB">
        <w:rPr>
          <w:szCs w:val="22"/>
        </w:rPr>
        <w:br/>
      </w:r>
    </w:p>
    <w:p w14:paraId="0161C948" w14:textId="4DCF30E8" w:rsidR="005279A8" w:rsidRPr="00585597" w:rsidRDefault="00E94F1C" w:rsidP="00225339">
      <w:pPr>
        <w:pStyle w:val="ListParagraph"/>
        <w:numPr>
          <w:ilvl w:val="0"/>
          <w:numId w:val="31"/>
        </w:numPr>
        <w:spacing w:line="259" w:lineRule="auto"/>
        <w:ind w:left="1440" w:hanging="720"/>
        <w:rPr>
          <w:szCs w:val="22"/>
        </w:rPr>
      </w:pPr>
      <w:r w:rsidRPr="000655EB">
        <w:rPr>
          <w:b/>
          <w:bCs/>
          <w:i/>
          <w:iCs/>
        </w:rPr>
        <w:lastRenderedPageBreak/>
        <w:t>Stacking</w:t>
      </w:r>
      <w:r w:rsidRPr="00585597">
        <w:rPr>
          <w:b/>
          <w:bCs/>
          <w:i/>
          <w:iCs/>
          <w:szCs w:val="24"/>
        </w:rPr>
        <w:t xml:space="preserve"> Funds</w:t>
      </w:r>
      <w:r w:rsidRPr="00585597">
        <w:rPr>
          <w:szCs w:val="24"/>
        </w:rPr>
        <w:t xml:space="preserve"> -</w:t>
      </w:r>
      <w:r w:rsidR="005279A8" w:rsidRPr="00585597">
        <w:rPr>
          <w:szCs w:val="22"/>
        </w:rPr>
        <w:t xml:space="preserve"> funds may not be used in conjunction, or stacked, with other </w:t>
      </w:r>
      <w:r w:rsidR="00773C85" w:rsidRPr="00585597">
        <w:rPr>
          <w:szCs w:val="22"/>
        </w:rPr>
        <w:t>CEC</w:t>
      </w:r>
      <w:r w:rsidR="005C7EC9" w:rsidRPr="00585597">
        <w:rPr>
          <w:szCs w:val="22"/>
        </w:rPr>
        <w:t xml:space="preserve"> </w:t>
      </w:r>
      <w:r w:rsidR="005279A8" w:rsidRPr="00585597">
        <w:rPr>
          <w:szCs w:val="22"/>
        </w:rPr>
        <w:t xml:space="preserve">funds for the same project, including </w:t>
      </w:r>
      <w:r w:rsidR="008D4595" w:rsidRPr="00585597">
        <w:rPr>
          <w:szCs w:val="22"/>
        </w:rPr>
        <w:t>the Electric Vehicle Infrastructure Training Program (</w:t>
      </w:r>
      <w:r w:rsidR="005279A8" w:rsidRPr="00585597">
        <w:rPr>
          <w:szCs w:val="22"/>
        </w:rPr>
        <w:t>EVITP</w:t>
      </w:r>
      <w:r w:rsidR="008D4595" w:rsidRPr="00585597">
        <w:rPr>
          <w:szCs w:val="22"/>
        </w:rPr>
        <w:t>)</w:t>
      </w:r>
      <w:r w:rsidR="005279A8" w:rsidRPr="00585597">
        <w:rPr>
          <w:szCs w:val="22"/>
        </w:rPr>
        <w:t xml:space="preserve"> Fund funding administered by the Employment Training Panel.</w:t>
      </w:r>
    </w:p>
    <w:p w14:paraId="5E01FA3E" w14:textId="77777777" w:rsidR="00D4138B" w:rsidRPr="00585597" w:rsidRDefault="00D4138B" w:rsidP="005C49C8">
      <w:pPr>
        <w:spacing w:after="0"/>
        <w:ind w:left="1440"/>
        <w:rPr>
          <w:szCs w:val="22"/>
          <w:highlight w:val="yellow"/>
        </w:rPr>
      </w:pPr>
    </w:p>
    <w:p w14:paraId="18EBD8C1" w14:textId="413C8A29" w:rsidR="00041D59" w:rsidRPr="00585597" w:rsidRDefault="00923CDE" w:rsidP="00225339">
      <w:pPr>
        <w:pStyle w:val="ListParagraph"/>
        <w:numPr>
          <w:ilvl w:val="0"/>
          <w:numId w:val="31"/>
        </w:numPr>
        <w:spacing w:line="259" w:lineRule="auto"/>
        <w:ind w:left="1440" w:hanging="720"/>
        <w:rPr>
          <w:rFonts w:eastAsia="Tahoma"/>
          <w:szCs w:val="24"/>
        </w:rPr>
      </w:pPr>
      <w:r w:rsidRPr="000655EB">
        <w:rPr>
          <w:b/>
          <w:bCs/>
          <w:i/>
          <w:iCs/>
        </w:rPr>
        <w:t>Capital</w:t>
      </w:r>
      <w:r w:rsidRPr="00585597">
        <w:rPr>
          <w:rFonts w:eastAsia="Tahoma"/>
          <w:b/>
          <w:bCs/>
          <w:i/>
          <w:iCs/>
          <w:szCs w:val="24"/>
        </w:rPr>
        <w:t xml:space="preserve"> </w:t>
      </w:r>
      <w:r w:rsidR="00035D64" w:rsidRPr="00585597">
        <w:rPr>
          <w:rFonts w:eastAsia="Tahoma"/>
          <w:b/>
          <w:bCs/>
          <w:i/>
          <w:iCs/>
          <w:szCs w:val="24"/>
        </w:rPr>
        <w:t>I</w:t>
      </w:r>
      <w:r w:rsidRPr="00585597">
        <w:rPr>
          <w:rFonts w:eastAsia="Tahoma"/>
          <w:b/>
          <w:bCs/>
          <w:i/>
          <w:iCs/>
          <w:szCs w:val="24"/>
        </w:rPr>
        <w:t xml:space="preserve">mprovements and </w:t>
      </w:r>
      <w:r w:rsidR="00035D64" w:rsidRPr="00585597">
        <w:rPr>
          <w:rFonts w:eastAsia="Tahoma"/>
          <w:b/>
          <w:bCs/>
          <w:i/>
          <w:iCs/>
          <w:szCs w:val="24"/>
        </w:rPr>
        <w:t>C</w:t>
      </w:r>
      <w:r w:rsidRPr="00585597">
        <w:rPr>
          <w:rFonts w:eastAsia="Tahoma"/>
          <w:b/>
          <w:bCs/>
          <w:i/>
          <w:iCs/>
          <w:szCs w:val="24"/>
        </w:rPr>
        <w:t>onstruction</w:t>
      </w:r>
      <w:r w:rsidR="00035D64" w:rsidRPr="00585597">
        <w:rPr>
          <w:rFonts w:eastAsia="Tahoma"/>
          <w:szCs w:val="24"/>
        </w:rPr>
        <w:t xml:space="preserve"> –</w:t>
      </w:r>
      <w:r w:rsidR="00035D64" w:rsidRPr="00585597">
        <w:rPr>
          <w:szCs w:val="24"/>
        </w:rPr>
        <w:t xml:space="preserve"> For example</w:t>
      </w:r>
      <w:r w:rsidR="00CE7F1F" w:rsidRPr="00585597">
        <w:rPr>
          <w:szCs w:val="24"/>
        </w:rPr>
        <w:t xml:space="preserve">, expenses related to </w:t>
      </w:r>
      <w:r w:rsidR="00E95246" w:rsidRPr="00585597">
        <w:rPr>
          <w:szCs w:val="24"/>
        </w:rPr>
        <w:t>new facility construction</w:t>
      </w:r>
      <w:r w:rsidR="00CE7F1F" w:rsidRPr="00585597">
        <w:rPr>
          <w:szCs w:val="24"/>
        </w:rPr>
        <w:t xml:space="preserve"> or</w:t>
      </w:r>
      <w:r w:rsidR="00FA40A0" w:rsidRPr="00585597">
        <w:rPr>
          <w:szCs w:val="24"/>
        </w:rPr>
        <w:t xml:space="preserve"> building renovations</w:t>
      </w:r>
      <w:r w:rsidR="00991C2E" w:rsidRPr="00585597">
        <w:rPr>
          <w:szCs w:val="24"/>
        </w:rPr>
        <w:t xml:space="preserve"> is not an allowable item of cost</w:t>
      </w:r>
      <w:r w:rsidR="00CE7F1F" w:rsidRPr="00585597">
        <w:rPr>
          <w:szCs w:val="24"/>
        </w:rPr>
        <w:t>.</w:t>
      </w:r>
      <w:r w:rsidR="001A5DD2">
        <w:rPr>
          <w:szCs w:val="24"/>
        </w:rPr>
        <w:br/>
      </w:r>
    </w:p>
    <w:p w14:paraId="698FB696" w14:textId="71576C79" w:rsidR="00C761BA" w:rsidRPr="001A5DD2" w:rsidRDefault="00035D64" w:rsidP="00225339">
      <w:pPr>
        <w:pStyle w:val="ListParagraph"/>
        <w:numPr>
          <w:ilvl w:val="0"/>
          <w:numId w:val="31"/>
        </w:numPr>
        <w:spacing w:line="259" w:lineRule="auto"/>
        <w:ind w:left="1440" w:hanging="720"/>
        <w:rPr>
          <w:rFonts w:eastAsia="Tahoma"/>
          <w:szCs w:val="24"/>
        </w:rPr>
      </w:pPr>
      <w:r w:rsidRPr="000655EB">
        <w:rPr>
          <w:b/>
          <w:bCs/>
          <w:i/>
          <w:iCs/>
        </w:rPr>
        <w:t>T</w:t>
      </w:r>
      <w:r w:rsidR="004C119F" w:rsidRPr="000655EB">
        <w:rPr>
          <w:b/>
          <w:bCs/>
          <w:i/>
          <w:iCs/>
        </w:rPr>
        <w:t>echnology</w:t>
      </w:r>
      <w:r w:rsidR="004C119F" w:rsidRPr="00585597">
        <w:rPr>
          <w:b/>
          <w:bCs/>
          <w:i/>
          <w:iCs/>
          <w:szCs w:val="22"/>
        </w:rPr>
        <w:t xml:space="preserve"> </w:t>
      </w:r>
      <w:r w:rsidRPr="00585597">
        <w:rPr>
          <w:b/>
          <w:bCs/>
          <w:i/>
          <w:iCs/>
          <w:szCs w:val="22"/>
        </w:rPr>
        <w:t>R</w:t>
      </w:r>
      <w:r w:rsidR="004C119F" w:rsidRPr="00585597">
        <w:rPr>
          <w:b/>
          <w:bCs/>
          <w:i/>
          <w:iCs/>
          <w:szCs w:val="22"/>
        </w:rPr>
        <w:t xml:space="preserve">esearch or </w:t>
      </w:r>
      <w:r w:rsidRPr="00585597">
        <w:rPr>
          <w:b/>
          <w:bCs/>
          <w:i/>
          <w:iCs/>
          <w:szCs w:val="22"/>
        </w:rPr>
        <w:t>D</w:t>
      </w:r>
      <w:r w:rsidR="004C119F" w:rsidRPr="00585597">
        <w:rPr>
          <w:b/>
          <w:bCs/>
          <w:i/>
          <w:iCs/>
          <w:szCs w:val="22"/>
        </w:rPr>
        <w:t>eployment</w:t>
      </w:r>
      <w:r w:rsidRPr="00585597">
        <w:rPr>
          <w:szCs w:val="22"/>
        </w:rPr>
        <w:t xml:space="preserve"> </w:t>
      </w:r>
      <w:r w:rsidRPr="00585597">
        <w:rPr>
          <w:rFonts w:eastAsia="Tahoma"/>
          <w:szCs w:val="24"/>
        </w:rPr>
        <w:t>–</w:t>
      </w:r>
      <w:r w:rsidRPr="00585597">
        <w:rPr>
          <w:szCs w:val="24"/>
        </w:rPr>
        <w:t xml:space="preserve"> For example</w:t>
      </w:r>
      <w:r w:rsidR="000415C0" w:rsidRPr="00585597">
        <w:rPr>
          <w:szCs w:val="24"/>
        </w:rPr>
        <w:t>,</w:t>
      </w:r>
      <w:r w:rsidR="008259F7" w:rsidRPr="00585597">
        <w:rPr>
          <w:szCs w:val="24"/>
        </w:rPr>
        <w:t xml:space="preserve"> </w:t>
      </w:r>
      <w:r w:rsidR="00C173A6" w:rsidRPr="00585597">
        <w:rPr>
          <w:szCs w:val="24"/>
        </w:rPr>
        <w:t>s</w:t>
      </w:r>
      <w:r w:rsidR="006D2C38" w:rsidRPr="00585597">
        <w:rPr>
          <w:szCs w:val="24"/>
        </w:rPr>
        <w:t>oftware/firmware/hardware technology development</w:t>
      </w:r>
      <w:r w:rsidR="008259F7" w:rsidRPr="00585597">
        <w:rPr>
          <w:szCs w:val="24"/>
        </w:rPr>
        <w:t xml:space="preserve"> such as Learning Management Systems</w:t>
      </w:r>
      <w:r w:rsidR="00175C75" w:rsidRPr="00585597">
        <w:rPr>
          <w:szCs w:val="24"/>
        </w:rPr>
        <w:t xml:space="preserve">, </w:t>
      </w:r>
      <w:r w:rsidR="007326E9" w:rsidRPr="00585597">
        <w:rPr>
          <w:szCs w:val="24"/>
        </w:rPr>
        <w:t>market studies, literature reviews and surveys, feasibility studies, case studies, proof-of concepts</w:t>
      </w:r>
      <w:r w:rsidR="007326E9" w:rsidRPr="00585597">
        <w:rPr>
          <w:szCs w:val="22"/>
        </w:rPr>
        <w:t xml:space="preserve">, technology surveys and development, </w:t>
      </w:r>
      <w:r w:rsidR="00C04915" w:rsidRPr="00585597">
        <w:rPr>
          <w:szCs w:val="22"/>
        </w:rPr>
        <w:t xml:space="preserve">or </w:t>
      </w:r>
      <w:r w:rsidR="007326E9" w:rsidRPr="00585597">
        <w:rPr>
          <w:szCs w:val="22"/>
        </w:rPr>
        <w:t>data-analysis studies</w:t>
      </w:r>
      <w:r w:rsidR="00C04915" w:rsidRPr="00585597">
        <w:rPr>
          <w:szCs w:val="22"/>
        </w:rPr>
        <w:t xml:space="preserve"> is not an allowable item of cost</w:t>
      </w:r>
      <w:r w:rsidR="007326E9" w:rsidRPr="00585597">
        <w:rPr>
          <w:szCs w:val="22"/>
        </w:rPr>
        <w:t xml:space="preserve">. </w:t>
      </w:r>
      <w:r w:rsidR="001A5DD2">
        <w:rPr>
          <w:szCs w:val="22"/>
        </w:rPr>
        <w:br/>
      </w:r>
    </w:p>
    <w:p w14:paraId="47E671EE" w14:textId="3380D59F" w:rsidR="006839FF" w:rsidRPr="00585597" w:rsidRDefault="006839FF" w:rsidP="00225339">
      <w:pPr>
        <w:pStyle w:val="ListParagraph"/>
        <w:numPr>
          <w:ilvl w:val="0"/>
          <w:numId w:val="31"/>
        </w:numPr>
        <w:spacing w:line="259" w:lineRule="auto"/>
        <w:ind w:left="1440" w:hanging="720"/>
        <w:rPr>
          <w:rFonts w:eastAsia="Tahoma"/>
        </w:rPr>
      </w:pPr>
      <w:r w:rsidRPr="000655EB">
        <w:rPr>
          <w:b/>
          <w:bCs/>
          <w:i/>
          <w:iCs/>
        </w:rPr>
        <w:t>Infrastructure</w:t>
      </w:r>
      <w:r w:rsidRPr="00585597">
        <w:rPr>
          <w:rFonts w:eastAsia="Tahoma"/>
          <w:b/>
          <w:bCs/>
          <w:i/>
          <w:iCs/>
        </w:rPr>
        <w:t xml:space="preserve"> Deployment</w:t>
      </w:r>
      <w:r w:rsidRPr="00585597">
        <w:rPr>
          <w:rFonts w:eastAsia="Tahoma"/>
        </w:rPr>
        <w:t xml:space="preserve"> – For example, expenses associated with manufacturing, constructing, or </w:t>
      </w:r>
      <w:r w:rsidR="65B17B5D" w:rsidRPr="00585597">
        <w:rPr>
          <w:rFonts w:eastAsia="Tahoma"/>
        </w:rPr>
        <w:t xml:space="preserve">deploying </w:t>
      </w:r>
      <w:r w:rsidR="00B510A2" w:rsidRPr="00585597">
        <w:rPr>
          <w:rFonts w:eastAsia="Tahoma"/>
        </w:rPr>
        <w:t>EV charging infrastructure for purposes other than training</w:t>
      </w:r>
      <w:r w:rsidR="6B11B331" w:rsidRPr="00585597">
        <w:rPr>
          <w:rFonts w:eastAsia="Tahoma"/>
        </w:rPr>
        <w:t>, such as</w:t>
      </w:r>
      <w:r w:rsidR="1851802F" w:rsidRPr="00585597">
        <w:rPr>
          <w:rFonts w:eastAsia="Tahoma"/>
        </w:rPr>
        <w:t xml:space="preserve"> for</w:t>
      </w:r>
      <w:r w:rsidR="6B11B331" w:rsidRPr="00585597">
        <w:rPr>
          <w:rFonts w:eastAsia="Tahoma"/>
        </w:rPr>
        <w:t xml:space="preserve"> retail or commercial use,</w:t>
      </w:r>
      <w:r w:rsidR="00B510A2" w:rsidRPr="00585597">
        <w:rPr>
          <w:rFonts w:eastAsia="Tahoma"/>
        </w:rPr>
        <w:t xml:space="preserve"> </w:t>
      </w:r>
      <w:r w:rsidRPr="00585597">
        <w:rPr>
          <w:rFonts w:eastAsia="Tahoma"/>
        </w:rPr>
        <w:t>is not an allowable item of cost</w:t>
      </w:r>
      <w:r w:rsidR="51EB94FA" w:rsidRPr="00585597">
        <w:rPr>
          <w:rFonts w:eastAsia="Tahoma"/>
        </w:rPr>
        <w:t xml:space="preserve"> under this solicitation</w:t>
      </w:r>
      <w:r w:rsidRPr="00585597">
        <w:rPr>
          <w:rFonts w:eastAsia="Tahoma"/>
        </w:rPr>
        <w:t>.</w:t>
      </w:r>
      <w:r w:rsidR="00B510A2" w:rsidRPr="00585597">
        <w:rPr>
          <w:rFonts w:eastAsia="Tahoma"/>
        </w:rPr>
        <w:t xml:space="preserve"> Expenses associated with manufacturing, constructing, or </w:t>
      </w:r>
      <w:r w:rsidR="0D59B022" w:rsidRPr="00585597">
        <w:rPr>
          <w:rFonts w:eastAsia="Tahoma"/>
        </w:rPr>
        <w:t xml:space="preserve">deploying </w:t>
      </w:r>
      <w:r w:rsidR="00B510A2" w:rsidRPr="00585597">
        <w:rPr>
          <w:rFonts w:eastAsia="Tahoma"/>
        </w:rPr>
        <w:t>hydrogen refueling infrastructure is not an allowable item of cost.</w:t>
      </w:r>
    </w:p>
    <w:p w14:paraId="6EAD9CB0" w14:textId="77777777" w:rsidR="006839FF" w:rsidRPr="00585597" w:rsidRDefault="006839FF" w:rsidP="00FC55AE">
      <w:pPr>
        <w:pStyle w:val="ListParagraph"/>
        <w:ind w:left="1080"/>
        <w:rPr>
          <w:rFonts w:eastAsia="Tahoma"/>
          <w:b/>
          <w:i/>
        </w:rPr>
      </w:pPr>
    </w:p>
    <w:p w14:paraId="7A5D5866" w14:textId="77777777" w:rsidR="00C31621" w:rsidRPr="00585597" w:rsidRDefault="00C31621">
      <w:pPr>
        <w:spacing w:after="0"/>
        <w:rPr>
          <w:b/>
          <w:kern w:val="28"/>
          <w:sz w:val="32"/>
        </w:rPr>
      </w:pPr>
      <w:bookmarkStart w:id="122" w:name="_Toc219275098"/>
      <w:bookmarkStart w:id="123" w:name="_Toc12770892"/>
      <w:bookmarkStart w:id="124" w:name="_Toc219275109"/>
      <w:r w:rsidRPr="00585597">
        <w:br w:type="page"/>
      </w:r>
    </w:p>
    <w:p w14:paraId="051BCF36" w14:textId="4BCC5ECA" w:rsidR="006C6191" w:rsidRPr="00585597" w:rsidRDefault="006C6191" w:rsidP="00D752BC">
      <w:pPr>
        <w:pStyle w:val="Heading2"/>
      </w:pPr>
      <w:bookmarkStart w:id="125" w:name="_Toc236399228"/>
      <w:bookmarkStart w:id="126" w:name="_Toc236918730"/>
      <w:r w:rsidRPr="00585597">
        <w:lastRenderedPageBreak/>
        <w:t>I</w:t>
      </w:r>
      <w:r w:rsidR="00D11F0F" w:rsidRPr="00585597">
        <w:t>I</w:t>
      </w:r>
      <w:r w:rsidR="00D1451B" w:rsidRPr="00585597">
        <w:t>I</w:t>
      </w:r>
      <w:r w:rsidRPr="00585597">
        <w:t>.</w:t>
      </w:r>
      <w:r w:rsidRPr="00585597">
        <w:tab/>
      </w:r>
      <w:bookmarkEnd w:id="123"/>
      <w:r w:rsidR="001661BE" w:rsidRPr="00585597">
        <w:t>Application</w:t>
      </w:r>
      <w:r w:rsidRPr="00585597">
        <w:t xml:space="preserve"> Format, Required Documents, and Delivery</w:t>
      </w:r>
      <w:bookmarkEnd w:id="124"/>
      <w:bookmarkEnd w:id="125"/>
      <w:bookmarkEnd w:id="126"/>
    </w:p>
    <w:p w14:paraId="16E8F64E" w14:textId="77777777" w:rsidR="000C5650" w:rsidRPr="00585597" w:rsidRDefault="000C5650" w:rsidP="00E04486">
      <w:pPr>
        <w:spacing w:after="0"/>
        <w:rPr>
          <w:szCs w:val="22"/>
        </w:rPr>
      </w:pPr>
      <w:bookmarkStart w:id="127" w:name="_Toc201713573"/>
      <w:bookmarkStart w:id="128" w:name="_Toc219275111"/>
    </w:p>
    <w:p w14:paraId="023DBDD8" w14:textId="77777777" w:rsidR="006C6191" w:rsidRPr="00BF2736" w:rsidRDefault="006C6191" w:rsidP="00225339">
      <w:pPr>
        <w:pStyle w:val="Heading3"/>
        <w:numPr>
          <w:ilvl w:val="0"/>
          <w:numId w:val="32"/>
        </w:numPr>
      </w:pPr>
      <w:bookmarkStart w:id="129" w:name="_Toc236399229"/>
      <w:bookmarkStart w:id="130" w:name="_Toc236918731"/>
      <w:r w:rsidRPr="00BF2736">
        <w:t>Required Format</w:t>
      </w:r>
      <w:bookmarkEnd w:id="127"/>
      <w:r w:rsidRPr="00BF2736">
        <w:t xml:space="preserve"> for a</w:t>
      </w:r>
      <w:r w:rsidR="001D1F70" w:rsidRPr="00BF2736">
        <w:t>n</w:t>
      </w:r>
      <w:r w:rsidRPr="00BF2736">
        <w:t xml:space="preserve"> </w:t>
      </w:r>
      <w:r w:rsidR="001661BE" w:rsidRPr="00BF2736">
        <w:t>Application</w:t>
      </w:r>
      <w:bookmarkEnd w:id="128"/>
      <w:bookmarkEnd w:id="129"/>
      <w:bookmarkEnd w:id="130"/>
    </w:p>
    <w:p w14:paraId="15A8C117" w14:textId="56FC4326" w:rsidR="00210E36" w:rsidRPr="00585597" w:rsidRDefault="00210E36" w:rsidP="00E26DE1">
      <w:pPr>
        <w:spacing w:after="0"/>
        <w:ind w:left="720"/>
        <w:rPr>
          <w:szCs w:val="24"/>
        </w:rPr>
      </w:pPr>
      <w:r w:rsidRPr="00585597">
        <w:rPr>
          <w:szCs w:val="24"/>
        </w:rPr>
        <w:t xml:space="preserve">This section contains the format requirements and instructions on how to submit an </w:t>
      </w:r>
      <w:r w:rsidR="00403F6F" w:rsidRPr="00585597">
        <w:rPr>
          <w:szCs w:val="24"/>
        </w:rPr>
        <w:t>application</w:t>
      </w:r>
      <w:r w:rsidRPr="00585597">
        <w:rPr>
          <w:szCs w:val="24"/>
        </w:rPr>
        <w:t xml:space="preserve">. The format is prescribed to assist the </w:t>
      </w:r>
      <w:r w:rsidR="004C5595" w:rsidRPr="00585597">
        <w:rPr>
          <w:szCs w:val="24"/>
        </w:rPr>
        <w:t>A</w:t>
      </w:r>
      <w:r w:rsidR="00403F6F" w:rsidRPr="00585597">
        <w:rPr>
          <w:szCs w:val="24"/>
        </w:rPr>
        <w:t>pplicant</w:t>
      </w:r>
      <w:r w:rsidRPr="00585597">
        <w:rPr>
          <w:szCs w:val="24"/>
        </w:rPr>
        <w:t xml:space="preserve"> in meeting State requirements and to enable </w:t>
      </w:r>
      <w:r w:rsidR="00EE2C04" w:rsidRPr="00585597">
        <w:rPr>
          <w:szCs w:val="24"/>
        </w:rPr>
        <w:t>CEC</w:t>
      </w:r>
      <w:r w:rsidRPr="00585597">
        <w:rPr>
          <w:szCs w:val="24"/>
        </w:rPr>
        <w:t xml:space="preserve"> to evaluate each application uniformly and fairly. Applicants must follow all </w:t>
      </w:r>
      <w:r w:rsidR="00403F6F" w:rsidRPr="00585597">
        <w:rPr>
          <w:szCs w:val="24"/>
        </w:rPr>
        <w:t>application</w:t>
      </w:r>
      <w:r w:rsidRPr="00585597">
        <w:rPr>
          <w:szCs w:val="24"/>
        </w:rPr>
        <w:t xml:space="preserve"> format instructions, answer all questions, and supply all requested </w:t>
      </w:r>
      <w:r w:rsidR="004C5595" w:rsidRPr="00585597">
        <w:rPr>
          <w:szCs w:val="24"/>
        </w:rPr>
        <w:t>information</w:t>
      </w:r>
      <w:r w:rsidRPr="00585597">
        <w:rPr>
          <w:szCs w:val="24"/>
        </w:rPr>
        <w:t xml:space="preserve">. </w:t>
      </w:r>
    </w:p>
    <w:p w14:paraId="06045CFD" w14:textId="77777777" w:rsidR="000C5650" w:rsidRPr="00585597" w:rsidRDefault="000C5650" w:rsidP="00E26DE1">
      <w:pPr>
        <w:spacing w:after="0"/>
        <w:ind w:left="720"/>
        <w:rPr>
          <w:szCs w:val="24"/>
        </w:rPr>
      </w:pPr>
    </w:p>
    <w:p w14:paraId="707000EB" w14:textId="61E9ADD8" w:rsidR="00D47CD0" w:rsidRPr="00585597" w:rsidRDefault="006C6191" w:rsidP="00E26DE1">
      <w:pPr>
        <w:spacing w:after="0"/>
        <w:ind w:left="720"/>
        <w:rPr>
          <w:szCs w:val="24"/>
        </w:rPr>
      </w:pPr>
      <w:r w:rsidRPr="00585597">
        <w:rPr>
          <w:szCs w:val="24"/>
        </w:rPr>
        <w:t xml:space="preserve">All </w:t>
      </w:r>
      <w:r w:rsidR="00D11F0F" w:rsidRPr="00585597">
        <w:rPr>
          <w:szCs w:val="24"/>
        </w:rPr>
        <w:t>application</w:t>
      </w:r>
      <w:r w:rsidRPr="00585597">
        <w:rPr>
          <w:szCs w:val="24"/>
        </w:rPr>
        <w:t xml:space="preserve">s submitted under this </w:t>
      </w:r>
      <w:r w:rsidR="00F66DFA" w:rsidRPr="00585597">
        <w:rPr>
          <w:szCs w:val="24"/>
        </w:rPr>
        <w:t>solicitation</w:t>
      </w:r>
      <w:r w:rsidRPr="00585597">
        <w:rPr>
          <w:szCs w:val="24"/>
        </w:rPr>
        <w:t xml:space="preserve"> must be typed or printed using a standard 11</w:t>
      </w:r>
      <w:r w:rsidR="2286CED1" w:rsidRPr="00585597">
        <w:rPr>
          <w:szCs w:val="24"/>
        </w:rPr>
        <w:t>-</w:t>
      </w:r>
      <w:r w:rsidRPr="00585597">
        <w:rPr>
          <w:szCs w:val="24"/>
        </w:rPr>
        <w:t xml:space="preserve">point font, single-spaced and a blank line between paragraphs.  Pages must be </w:t>
      </w:r>
      <w:r w:rsidR="1021BC25" w:rsidRPr="00585597">
        <w:rPr>
          <w:szCs w:val="24"/>
        </w:rPr>
        <w:t>numbered,</w:t>
      </w:r>
      <w:r w:rsidRPr="00585597">
        <w:rPr>
          <w:szCs w:val="24"/>
        </w:rPr>
        <w:t xml:space="preserve"> and sections titled.</w:t>
      </w:r>
    </w:p>
    <w:p w14:paraId="13E01B41" w14:textId="77777777" w:rsidR="005E50CE" w:rsidRPr="00585597" w:rsidRDefault="005E50CE" w:rsidP="00E04486">
      <w:pPr>
        <w:spacing w:after="0"/>
        <w:rPr>
          <w:b/>
        </w:rPr>
      </w:pPr>
    </w:p>
    <w:p w14:paraId="17824509" w14:textId="77777777" w:rsidR="004A30ED" w:rsidRPr="004A30ED" w:rsidRDefault="004A30ED" w:rsidP="00225339">
      <w:pPr>
        <w:pStyle w:val="Heading3"/>
        <w:numPr>
          <w:ilvl w:val="0"/>
          <w:numId w:val="32"/>
        </w:numPr>
      </w:pPr>
      <w:bookmarkStart w:id="131" w:name="_Toc428191083"/>
      <w:bookmarkStart w:id="132" w:name="_Toc236399230"/>
      <w:bookmarkStart w:id="133" w:name="_Toc236918732"/>
      <w:r w:rsidRPr="004A30ED">
        <w:t xml:space="preserve">Method </w:t>
      </w:r>
      <w:r w:rsidR="00D47EB4">
        <w:t>f</w:t>
      </w:r>
      <w:r w:rsidRPr="004A30ED">
        <w:t>or Delivery</w:t>
      </w:r>
      <w:bookmarkEnd w:id="131"/>
      <w:bookmarkEnd w:id="132"/>
      <w:bookmarkEnd w:id="133"/>
    </w:p>
    <w:p w14:paraId="45DC909B" w14:textId="71F2D297" w:rsidR="007E46FE" w:rsidRPr="00585597" w:rsidRDefault="004A30ED" w:rsidP="00D00C45">
      <w:pPr>
        <w:ind w:left="720"/>
        <w:rPr>
          <w:szCs w:val="24"/>
        </w:rPr>
      </w:pPr>
      <w:bookmarkStart w:id="134" w:name="_Hlk125711550"/>
      <w:r w:rsidRPr="00585597">
        <w:rPr>
          <w:szCs w:val="24"/>
        </w:rPr>
        <w:t>The method of delivery for this solicitation is the</w:t>
      </w:r>
      <w:r w:rsidR="00E8037E" w:rsidRPr="00585597">
        <w:rPr>
          <w:szCs w:val="24"/>
        </w:rPr>
        <w:t xml:space="preserve"> </w:t>
      </w:r>
      <w:hyperlink r:id="rId36" w:history="1">
        <w:r w:rsidR="00E8037E" w:rsidRPr="00585597">
          <w:rPr>
            <w:rStyle w:val="Hyperlink"/>
            <w:szCs w:val="24"/>
          </w:rPr>
          <w:t>Energy Commission Agreement Mana</w:t>
        </w:r>
        <w:r w:rsidR="005E428B" w:rsidRPr="00585597">
          <w:rPr>
            <w:rStyle w:val="Hyperlink"/>
            <w:szCs w:val="24"/>
          </w:rPr>
          <w:t>gement System (ECAMS)</w:t>
        </w:r>
      </w:hyperlink>
      <w:r w:rsidR="005E428B" w:rsidRPr="00585597">
        <w:rPr>
          <w:szCs w:val="24"/>
        </w:rPr>
        <w:t>,</w:t>
      </w:r>
      <w:r w:rsidRPr="00585597">
        <w:rPr>
          <w:szCs w:val="24"/>
        </w:rPr>
        <w:t xml:space="preserve"> </w:t>
      </w:r>
      <w:r w:rsidR="00E47E20" w:rsidRPr="00585597">
        <w:rPr>
          <w:szCs w:val="24"/>
        </w:rPr>
        <w:t>available</w:t>
      </w:r>
      <w:r w:rsidRPr="00585597">
        <w:rPr>
          <w:szCs w:val="24"/>
        </w:rPr>
        <w:t xml:space="preserve"> at </w:t>
      </w:r>
      <w:r w:rsidR="00CE37F1" w:rsidRPr="00585597">
        <w:rPr>
          <w:szCs w:val="24"/>
        </w:rPr>
        <w:t>https://</w:t>
      </w:r>
      <w:r w:rsidR="00AD23B5" w:rsidRPr="00585597">
        <w:rPr>
          <w:szCs w:val="24"/>
        </w:rPr>
        <w:t>ecams</w:t>
      </w:r>
      <w:r w:rsidR="00CE37F1" w:rsidRPr="00585597">
        <w:rPr>
          <w:szCs w:val="24"/>
        </w:rPr>
        <w:t>.energy.ca.gov/</w:t>
      </w:r>
      <w:r w:rsidRPr="00585597">
        <w:rPr>
          <w:szCs w:val="24"/>
        </w:rPr>
        <w:t>.</w:t>
      </w:r>
      <w:r w:rsidR="004C579A" w:rsidRPr="00585597">
        <w:rPr>
          <w:szCs w:val="24"/>
        </w:rPr>
        <w:t xml:space="preserve"> </w:t>
      </w:r>
    </w:p>
    <w:p w14:paraId="43BACD3D" w14:textId="649D6929" w:rsidR="00D00C45" w:rsidRPr="00585597" w:rsidRDefault="00D00C45" w:rsidP="00D00C45">
      <w:pPr>
        <w:ind w:left="720"/>
        <w:rPr>
          <w:szCs w:val="24"/>
        </w:rPr>
      </w:pPr>
      <w:r w:rsidRPr="00585597">
        <w:rPr>
          <w:szCs w:val="24"/>
        </w:rPr>
        <w:t xml:space="preserve">Information about ECAMS will be provided at the Pre-Application Workshop. Information about how to register for an ECAMS account and guidance on how to apply through the system is available at </w:t>
      </w:r>
      <w:hyperlink r:id="rId37">
        <w:r w:rsidRPr="00585597">
          <w:rPr>
            <w:rStyle w:val="Hyperlink"/>
            <w:szCs w:val="24"/>
          </w:rPr>
          <w:t>https://www.energy.ca.gov/funding-opportunities/funding-resources</w:t>
        </w:r>
      </w:hyperlink>
      <w:r w:rsidRPr="00585597">
        <w:rPr>
          <w:szCs w:val="24"/>
        </w:rPr>
        <w:t xml:space="preserve"> under General Funding Information. </w:t>
      </w:r>
    </w:p>
    <w:p w14:paraId="70607BCB" w14:textId="3A9A02D3" w:rsidR="00D00C45" w:rsidRPr="00585597" w:rsidRDefault="00D00C45" w:rsidP="00D00C45">
      <w:pPr>
        <w:ind w:left="720"/>
        <w:rPr>
          <w:szCs w:val="24"/>
        </w:rPr>
      </w:pPr>
      <w:r w:rsidRPr="00585597">
        <w:rPr>
          <w:szCs w:val="24"/>
        </w:rPr>
        <w:t xml:space="preserve">The CEC is providing a team of technical assistants to support </w:t>
      </w:r>
      <w:r w:rsidR="7E768F09" w:rsidRPr="00585597">
        <w:rPr>
          <w:szCs w:val="24"/>
        </w:rPr>
        <w:t>A</w:t>
      </w:r>
      <w:r w:rsidRPr="00585597">
        <w:rPr>
          <w:szCs w:val="24"/>
        </w:rPr>
        <w:t>pplicants with this process. Please email</w:t>
      </w:r>
      <w:r w:rsidRPr="00585597">
        <w:rPr>
          <w:b/>
          <w:szCs w:val="24"/>
        </w:rPr>
        <w:t xml:space="preserve"> </w:t>
      </w:r>
      <w:hyperlink r:id="rId38">
        <w:r w:rsidRPr="00585597">
          <w:rPr>
            <w:rStyle w:val="Hyperlink"/>
            <w:szCs w:val="24"/>
          </w:rPr>
          <w:t>ECAMS.SalesforceSupport@energy.ca.gov</w:t>
        </w:r>
      </w:hyperlink>
      <w:r w:rsidRPr="00585597">
        <w:rPr>
          <w:szCs w:val="24"/>
        </w:rPr>
        <w:t xml:space="preserve"> for support.  </w:t>
      </w:r>
    </w:p>
    <w:p w14:paraId="7B9F3B7D" w14:textId="194483B7" w:rsidR="004A30ED" w:rsidRPr="00585597" w:rsidRDefault="00652342" w:rsidP="0038482C">
      <w:pPr>
        <w:spacing w:after="0"/>
        <w:ind w:left="720"/>
        <w:rPr>
          <w:szCs w:val="24"/>
        </w:rPr>
      </w:pPr>
      <w:r w:rsidRPr="00585597">
        <w:rPr>
          <w:szCs w:val="24"/>
        </w:rPr>
        <w:t>ECAMS</w:t>
      </w:r>
      <w:r w:rsidR="004A30ED" w:rsidRPr="00585597">
        <w:rPr>
          <w:szCs w:val="24"/>
        </w:rPr>
        <w:t xml:space="preserve"> allows </w:t>
      </w:r>
      <w:r w:rsidR="0072183F" w:rsidRPr="00585597">
        <w:rPr>
          <w:szCs w:val="24"/>
        </w:rPr>
        <w:t>A</w:t>
      </w:r>
      <w:r w:rsidR="004A30ED" w:rsidRPr="00585597">
        <w:rPr>
          <w:szCs w:val="24"/>
        </w:rPr>
        <w:t xml:space="preserve">pplicants to </w:t>
      </w:r>
      <w:r w:rsidR="001E48B9" w:rsidRPr="00585597">
        <w:rPr>
          <w:szCs w:val="24"/>
        </w:rPr>
        <w:t xml:space="preserve">complete and </w:t>
      </w:r>
      <w:r w:rsidR="004A30ED" w:rsidRPr="00585597">
        <w:rPr>
          <w:szCs w:val="24"/>
        </w:rPr>
        <w:t xml:space="preserve">submit their </w:t>
      </w:r>
      <w:r w:rsidR="00326C9B" w:rsidRPr="00585597">
        <w:rPr>
          <w:szCs w:val="24"/>
        </w:rPr>
        <w:t>application to</w:t>
      </w:r>
      <w:r w:rsidR="00EE2C04" w:rsidRPr="00585597">
        <w:rPr>
          <w:szCs w:val="24"/>
        </w:rPr>
        <w:t xml:space="preserve"> </w:t>
      </w:r>
      <w:r w:rsidR="006246CC" w:rsidRPr="00585597">
        <w:rPr>
          <w:szCs w:val="24"/>
        </w:rPr>
        <w:t xml:space="preserve">the </w:t>
      </w:r>
      <w:r w:rsidR="00EE2C04" w:rsidRPr="00585597">
        <w:rPr>
          <w:szCs w:val="24"/>
        </w:rPr>
        <w:t xml:space="preserve">CEC </w:t>
      </w:r>
      <w:r w:rsidR="004A30ED" w:rsidRPr="00585597">
        <w:rPr>
          <w:szCs w:val="24"/>
        </w:rPr>
        <w:t>prior to the date and time specified in this solicitation. </w:t>
      </w:r>
      <w:r w:rsidR="005142DB" w:rsidRPr="00585597">
        <w:rPr>
          <w:szCs w:val="24"/>
        </w:rPr>
        <w:t>Files uploaded</w:t>
      </w:r>
      <w:r w:rsidR="00E82069" w:rsidRPr="00585597">
        <w:rPr>
          <w:szCs w:val="24"/>
        </w:rPr>
        <w:t xml:space="preserve"> to the system</w:t>
      </w:r>
      <w:r w:rsidR="004A30ED" w:rsidRPr="00585597">
        <w:rPr>
          <w:szCs w:val="24"/>
        </w:rPr>
        <w:t xml:space="preserve"> must be in Microsoft Word (.doc format) and Excel Office Suite formats unless originally provided in the solicitation in another format. </w:t>
      </w:r>
      <w:r w:rsidR="0EDD4EFF" w:rsidRPr="00585597">
        <w:rPr>
          <w:szCs w:val="24"/>
        </w:rPr>
        <w:t>PDF format is acceptable.</w:t>
      </w:r>
      <w:r w:rsidR="7BEB6A9C" w:rsidRPr="00585597">
        <w:rPr>
          <w:szCs w:val="24"/>
        </w:rPr>
        <w:t xml:space="preserve"> </w:t>
      </w:r>
      <w:r w:rsidR="0089377D" w:rsidRPr="00585597">
        <w:rPr>
          <w:szCs w:val="24"/>
        </w:rPr>
        <w:t>The c</w:t>
      </w:r>
      <w:r w:rsidR="004A30ED" w:rsidRPr="00585597">
        <w:rPr>
          <w:szCs w:val="24"/>
        </w:rPr>
        <w:t xml:space="preserve">ompleted </w:t>
      </w:r>
      <w:r w:rsidR="00F73B33" w:rsidRPr="00585597">
        <w:rPr>
          <w:szCs w:val="24"/>
        </w:rPr>
        <w:t xml:space="preserve">Proposal </w:t>
      </w:r>
      <w:r w:rsidR="004A30ED" w:rsidRPr="00585597">
        <w:rPr>
          <w:szCs w:val="24"/>
        </w:rPr>
        <w:t xml:space="preserve">Budget </w:t>
      </w:r>
      <w:r w:rsidR="00F73B33" w:rsidRPr="00585597">
        <w:rPr>
          <w:szCs w:val="24"/>
        </w:rPr>
        <w:t>Template</w:t>
      </w:r>
      <w:r w:rsidR="004A30ED" w:rsidRPr="00585597">
        <w:rPr>
          <w:szCs w:val="24"/>
        </w:rPr>
        <w:t xml:space="preserve">, Attachment </w:t>
      </w:r>
      <w:r w:rsidR="0353DF7F" w:rsidRPr="00585597">
        <w:rPr>
          <w:szCs w:val="24"/>
        </w:rPr>
        <w:t>5</w:t>
      </w:r>
      <w:r w:rsidR="004A30ED" w:rsidRPr="00585597">
        <w:rPr>
          <w:szCs w:val="24"/>
        </w:rPr>
        <w:t xml:space="preserve">, must be in Excel format. </w:t>
      </w:r>
    </w:p>
    <w:p w14:paraId="26BA26B8" w14:textId="77777777" w:rsidR="004A30ED" w:rsidRPr="00585597" w:rsidRDefault="004A30ED" w:rsidP="00BD5179">
      <w:pPr>
        <w:spacing w:after="0"/>
        <w:ind w:left="720"/>
        <w:rPr>
          <w:szCs w:val="24"/>
        </w:rPr>
      </w:pPr>
    </w:p>
    <w:p w14:paraId="4E6C2182" w14:textId="262C9C32" w:rsidR="00B1177E" w:rsidRPr="00585597" w:rsidRDefault="00B1177E" w:rsidP="00B1177E">
      <w:pPr>
        <w:spacing w:after="0"/>
        <w:ind w:left="720"/>
        <w:rPr>
          <w:szCs w:val="24"/>
        </w:rPr>
      </w:pPr>
      <w:r w:rsidRPr="00585597">
        <w:rPr>
          <w:szCs w:val="24"/>
        </w:rPr>
        <w:t xml:space="preserve">The deadline to submit grant applications through </w:t>
      </w:r>
      <w:r w:rsidR="009069C0" w:rsidRPr="00585597">
        <w:rPr>
          <w:szCs w:val="24"/>
        </w:rPr>
        <w:t>ECAMS</w:t>
      </w:r>
      <w:r w:rsidRPr="00585597">
        <w:rPr>
          <w:szCs w:val="24"/>
        </w:rPr>
        <w:t xml:space="preserve"> is </w:t>
      </w:r>
      <w:r w:rsidRPr="00585597">
        <w:rPr>
          <w:b/>
          <w:szCs w:val="24"/>
        </w:rPr>
        <w:t>11:59 p.m</w:t>
      </w:r>
      <w:r w:rsidRPr="00585597">
        <w:rPr>
          <w:szCs w:val="24"/>
        </w:rPr>
        <w:t xml:space="preserve">. </w:t>
      </w:r>
      <w:r w:rsidR="00D00C45" w:rsidRPr="00585597">
        <w:rPr>
          <w:szCs w:val="24"/>
        </w:rPr>
        <w:t>ECAMS</w:t>
      </w:r>
      <w:r w:rsidRPr="00585597">
        <w:rPr>
          <w:szCs w:val="24"/>
        </w:rPr>
        <w:t xml:space="preserve"> automatically closes at 11:59 p</w:t>
      </w:r>
      <w:r w:rsidR="330999D2" w:rsidRPr="00585597">
        <w:rPr>
          <w:szCs w:val="24"/>
        </w:rPr>
        <w:t>.</w:t>
      </w:r>
      <w:r w:rsidRPr="00585597">
        <w:rPr>
          <w:szCs w:val="24"/>
        </w:rPr>
        <w:t>m. If the full submittal process has not been completed before 11:59 p.m., your application will not be considered. NO EXCEPTIONS will be entertained. </w:t>
      </w:r>
    </w:p>
    <w:p w14:paraId="254E48B4" w14:textId="77777777" w:rsidR="00B1177E" w:rsidRPr="00585597" w:rsidRDefault="00B1177E" w:rsidP="00B1177E">
      <w:pPr>
        <w:spacing w:after="0"/>
        <w:ind w:left="720"/>
        <w:rPr>
          <w:szCs w:val="24"/>
        </w:rPr>
      </w:pPr>
    </w:p>
    <w:p w14:paraId="4747D803" w14:textId="6BDE11C1" w:rsidR="00B1177E" w:rsidRPr="00585597" w:rsidRDefault="754D2D45" w:rsidP="00B1177E">
      <w:pPr>
        <w:spacing w:after="0"/>
        <w:ind w:left="720"/>
        <w:rPr>
          <w:szCs w:val="24"/>
        </w:rPr>
      </w:pPr>
      <w:r w:rsidRPr="00585597">
        <w:rPr>
          <w:szCs w:val="24"/>
        </w:rPr>
        <w:t xml:space="preserve">The CEC strongly encourages Applicants to upload and submit all applications by 5:00 p.m. because CEC staff will not be available after 5:00 p.m. or on weekends to assist with the upload process. And please note that while we endeavor to assist all would-be </w:t>
      </w:r>
      <w:r w:rsidR="7CBAE7F2" w:rsidRPr="00585597">
        <w:rPr>
          <w:szCs w:val="24"/>
        </w:rPr>
        <w:t>A</w:t>
      </w:r>
      <w:r w:rsidRPr="00585597">
        <w:rPr>
          <w:szCs w:val="24"/>
        </w:rPr>
        <w:t>pplicants, we can</w:t>
      </w:r>
      <w:r w:rsidR="3330869A" w:rsidRPr="00585597">
        <w:rPr>
          <w:szCs w:val="24"/>
        </w:rPr>
        <w:t>no</w:t>
      </w:r>
      <w:r w:rsidRPr="00585597">
        <w:rPr>
          <w:szCs w:val="24"/>
        </w:rPr>
        <w:t>t guarantee staff will be available for consultation on the due date, so please plan accordingly. </w:t>
      </w:r>
    </w:p>
    <w:p w14:paraId="2A36D4E4" w14:textId="77777777" w:rsidR="00B1177E" w:rsidRPr="00585597" w:rsidRDefault="00B1177E" w:rsidP="00B1177E">
      <w:pPr>
        <w:spacing w:after="0"/>
        <w:ind w:left="720"/>
        <w:rPr>
          <w:szCs w:val="24"/>
        </w:rPr>
      </w:pPr>
    </w:p>
    <w:p w14:paraId="1491F497" w14:textId="39080664" w:rsidR="00B1177E" w:rsidRPr="00585597" w:rsidRDefault="00B1177E" w:rsidP="008E0E40">
      <w:pPr>
        <w:spacing w:after="0"/>
        <w:ind w:left="720"/>
        <w:rPr>
          <w:szCs w:val="24"/>
        </w:rPr>
      </w:pPr>
      <w:r w:rsidRPr="00585597">
        <w:rPr>
          <w:szCs w:val="24"/>
        </w:rPr>
        <w:t xml:space="preserve">Please give yourself ample time to complete all steps of the submission process: do not wait until right before the deadline to begin the process. Due to factors outside the CEC’s control and unrelated to </w:t>
      </w:r>
      <w:r w:rsidR="00326C9B" w:rsidRPr="00585597">
        <w:rPr>
          <w:szCs w:val="24"/>
        </w:rPr>
        <w:t>ECAMS,</w:t>
      </w:r>
      <w:r w:rsidRPr="00585597">
        <w:rPr>
          <w:szCs w:val="24"/>
        </w:rPr>
        <w:t xml:space="preserve"> upload times may be much longer than expected. For example, some past </w:t>
      </w:r>
      <w:r w:rsidR="00D4118A" w:rsidRPr="00585597">
        <w:rPr>
          <w:szCs w:val="24"/>
        </w:rPr>
        <w:t>A</w:t>
      </w:r>
      <w:r w:rsidRPr="00585597">
        <w:rPr>
          <w:szCs w:val="24"/>
        </w:rPr>
        <w:t xml:space="preserve">pplicants experienced unexpected issues on their end, causing long delays that prevented timely </w:t>
      </w:r>
      <w:r w:rsidRPr="00585597">
        <w:rPr>
          <w:szCs w:val="24"/>
        </w:rPr>
        <w:lastRenderedPageBreak/>
        <w:t xml:space="preserve">submission. They spent significant time and resources on applications the CEC will not consider. </w:t>
      </w:r>
    </w:p>
    <w:p w14:paraId="3E60FC74" w14:textId="78E84F58" w:rsidR="00467A1A" w:rsidRPr="00585597" w:rsidRDefault="006F6DA0" w:rsidP="00511A45">
      <w:pPr>
        <w:tabs>
          <w:tab w:val="left" w:pos="7694"/>
          <w:tab w:val="left" w:pos="8490"/>
        </w:tabs>
        <w:spacing w:after="0"/>
        <w:ind w:left="720"/>
        <w:rPr>
          <w:szCs w:val="24"/>
        </w:rPr>
      </w:pPr>
      <w:r w:rsidRPr="00585597">
        <w:rPr>
          <w:szCs w:val="24"/>
        </w:rPr>
        <w:tab/>
      </w:r>
      <w:r w:rsidRPr="00585597">
        <w:rPr>
          <w:szCs w:val="24"/>
        </w:rPr>
        <w:tab/>
      </w:r>
    </w:p>
    <w:p w14:paraId="072C4FFF" w14:textId="77777777" w:rsidR="00373360" w:rsidRPr="00585597" w:rsidRDefault="008E0E40" w:rsidP="00373360">
      <w:pPr>
        <w:ind w:left="720"/>
        <w:rPr>
          <w:szCs w:val="24"/>
        </w:rPr>
      </w:pPr>
      <w:r w:rsidRPr="00585597">
        <w:rPr>
          <w:szCs w:val="24"/>
        </w:rPr>
        <w:t>Please plan accordingly</w:t>
      </w:r>
      <w:r w:rsidR="006008E8" w:rsidRPr="00585597">
        <w:rPr>
          <w:szCs w:val="24"/>
        </w:rPr>
        <w:t xml:space="preserve">. </w:t>
      </w:r>
      <w:r w:rsidR="004A30ED" w:rsidRPr="00585597">
        <w:rPr>
          <w:szCs w:val="24"/>
        </w:rPr>
        <w:t>First time users must register as a new user to access the system. </w:t>
      </w:r>
      <w:r w:rsidR="006008E8" w:rsidRPr="00585597">
        <w:rPr>
          <w:szCs w:val="24"/>
        </w:rPr>
        <w:t>There will be two type</w:t>
      </w:r>
      <w:r w:rsidR="00941B7F" w:rsidRPr="00585597">
        <w:rPr>
          <w:szCs w:val="24"/>
        </w:rPr>
        <w:t xml:space="preserve">s of user accounts to establish: </w:t>
      </w:r>
      <w:r w:rsidR="00373360" w:rsidRPr="00585597">
        <w:rPr>
          <w:szCs w:val="24"/>
        </w:rPr>
        <w:t xml:space="preserve">1) An organizational account, for the entity applying to the solicitation; and 2) user accounts for individuals who will be submitting the application on behalf of the organization. </w:t>
      </w:r>
    </w:p>
    <w:p w14:paraId="0BAB5561" w14:textId="77777777" w:rsidR="001C23B2" w:rsidRPr="00585597" w:rsidRDefault="001C23B2" w:rsidP="001C23B2">
      <w:pPr>
        <w:ind w:left="720"/>
        <w:rPr>
          <w:szCs w:val="24"/>
        </w:rPr>
      </w:pPr>
      <w:r w:rsidRPr="00585597">
        <w:rPr>
          <w:szCs w:val="24"/>
        </w:rPr>
        <w:t>Applicants will be required to upload all attachments marked “required” in the system in order for the application to be submitted.</w:t>
      </w:r>
    </w:p>
    <w:p w14:paraId="08DA089A" w14:textId="77777777" w:rsidR="00D47CD0" w:rsidRPr="00585597" w:rsidRDefault="00D47CD0" w:rsidP="00E04486">
      <w:pPr>
        <w:spacing w:after="0"/>
        <w:rPr>
          <w:szCs w:val="22"/>
        </w:rPr>
      </w:pPr>
      <w:bookmarkStart w:id="135" w:name="_Toc428191084"/>
      <w:bookmarkEnd w:id="134"/>
      <w:bookmarkEnd w:id="135"/>
    </w:p>
    <w:p w14:paraId="2F88B86A" w14:textId="77777777" w:rsidR="008E55C5" w:rsidRPr="00050087" w:rsidRDefault="008E55C5" w:rsidP="00225339">
      <w:pPr>
        <w:pStyle w:val="Heading3"/>
        <w:numPr>
          <w:ilvl w:val="0"/>
          <w:numId w:val="32"/>
        </w:numPr>
      </w:pPr>
      <w:bookmarkStart w:id="136" w:name="_Toc236399231"/>
      <w:bookmarkStart w:id="137" w:name="_Toc236918733"/>
      <w:r>
        <w:t>Page Limitations</w:t>
      </w:r>
      <w:bookmarkEnd w:id="136"/>
      <w:bookmarkEnd w:id="137"/>
    </w:p>
    <w:p w14:paraId="2B178464" w14:textId="7D0CE0FF" w:rsidR="00D47CD0" w:rsidRPr="00585597" w:rsidRDefault="00D47CD0" w:rsidP="2ED08CA3">
      <w:pPr>
        <w:spacing w:after="0"/>
        <w:ind w:left="720"/>
      </w:pPr>
      <w:r w:rsidRPr="00585597">
        <w:t>The</w:t>
      </w:r>
      <w:r w:rsidR="00C02330" w:rsidRPr="00585597">
        <w:t xml:space="preserve"> total</w:t>
      </w:r>
      <w:r w:rsidRPr="00585597">
        <w:t xml:space="preserve"> number of pages for </w:t>
      </w:r>
      <w:r w:rsidR="00C02330" w:rsidRPr="00585597">
        <w:t>an</w:t>
      </w:r>
      <w:r w:rsidRPr="00585597">
        <w:t xml:space="preserve"> </w:t>
      </w:r>
      <w:r w:rsidR="000535CF" w:rsidRPr="00585597">
        <w:t>application’s</w:t>
      </w:r>
      <w:r w:rsidR="35F6CD44" w:rsidRPr="00585597">
        <w:t xml:space="preserve"> project narrative</w:t>
      </w:r>
      <w:r w:rsidRPr="00585597">
        <w:t xml:space="preserve"> is limited to </w:t>
      </w:r>
      <w:r w:rsidR="00D273AE" w:rsidRPr="00585597">
        <w:t>1</w:t>
      </w:r>
      <w:r w:rsidR="005E5E2A" w:rsidRPr="00585597">
        <w:t>5</w:t>
      </w:r>
      <w:r w:rsidRPr="00585597">
        <w:t xml:space="preserve"> pages. </w:t>
      </w:r>
      <w:r w:rsidR="23223C4A" w:rsidRPr="00585597">
        <w:rPr>
          <w:rFonts w:eastAsia="Arial"/>
        </w:rPr>
        <w:t xml:space="preserve">The </w:t>
      </w:r>
      <w:r w:rsidR="0BDAB5CB" w:rsidRPr="00585597">
        <w:t xml:space="preserve">Table of Contents </w:t>
      </w:r>
      <w:r w:rsidR="7F7EAA3E" w:rsidRPr="00585597">
        <w:t>do</w:t>
      </w:r>
      <w:r w:rsidR="006105FD" w:rsidRPr="00585597">
        <w:t>es</w:t>
      </w:r>
      <w:r w:rsidR="7F7EAA3E" w:rsidRPr="00585597">
        <w:t xml:space="preserve"> not count toward this page limitation.</w:t>
      </w:r>
      <w:r w:rsidR="2CAD9549" w:rsidRPr="00585597">
        <w:t xml:space="preserve"> </w:t>
      </w:r>
    </w:p>
    <w:p w14:paraId="403EA78D" w14:textId="77777777" w:rsidR="000C5650" w:rsidRPr="00585597" w:rsidRDefault="000C5650" w:rsidP="00E04486">
      <w:pPr>
        <w:spacing w:after="0"/>
        <w:rPr>
          <w:szCs w:val="24"/>
        </w:rPr>
      </w:pPr>
    </w:p>
    <w:p w14:paraId="3EAEA10B" w14:textId="274D3DC6" w:rsidR="006C6191" w:rsidRDefault="001661BE" w:rsidP="00225339">
      <w:pPr>
        <w:pStyle w:val="Heading3"/>
        <w:numPr>
          <w:ilvl w:val="0"/>
          <w:numId w:val="32"/>
        </w:numPr>
      </w:pPr>
      <w:bookmarkStart w:id="138" w:name="_Toc236399232"/>
      <w:bookmarkStart w:id="139" w:name="_Toc236918734"/>
      <w:r>
        <w:t>Application</w:t>
      </w:r>
      <w:r w:rsidR="004A6704">
        <w:t xml:space="preserve"> </w:t>
      </w:r>
      <w:r w:rsidR="00C02330" w:rsidRPr="471530B5">
        <w:t>Content</w:t>
      </w:r>
      <w:bookmarkEnd w:id="138"/>
      <w:bookmarkEnd w:id="139"/>
    </w:p>
    <w:p w14:paraId="4C64EE26" w14:textId="4B86B44D" w:rsidR="00E277FA" w:rsidRPr="00585597" w:rsidRDefault="26160CD1" w:rsidP="00327E40">
      <w:pPr>
        <w:spacing w:after="0"/>
        <w:ind w:left="720"/>
      </w:pPr>
      <w:r w:rsidRPr="00585597">
        <w:t>I</w:t>
      </w:r>
      <w:r w:rsidR="34CB9105" w:rsidRPr="00585597">
        <w:t xml:space="preserve">tems listed below are required as part of the application package. Failure to provide any </w:t>
      </w:r>
      <w:r w:rsidR="7FDC6CCE" w:rsidRPr="00585597">
        <w:t>items</w:t>
      </w:r>
      <w:r w:rsidR="34CB9105" w:rsidRPr="00585597">
        <w:t xml:space="preserve"> may result in disqualification of the application. Attachment requirements are expanded and explained below in this section</w:t>
      </w:r>
      <w:r w:rsidR="7FDC6CCE" w:rsidRPr="00585597">
        <w:t xml:space="preserve"> and in the attachments themselves</w:t>
      </w:r>
      <w:r w:rsidR="34CB9105" w:rsidRPr="00585597">
        <w:t>.</w:t>
      </w:r>
      <w:r w:rsidR="7981FC6D" w:rsidRPr="00585597">
        <w:t xml:space="preserve"> Note that Letters of Support (Attachment </w:t>
      </w:r>
      <w:r w:rsidR="3C67F65F" w:rsidRPr="00585597">
        <w:t>09</w:t>
      </w:r>
      <w:r w:rsidR="7981FC6D" w:rsidRPr="00585597">
        <w:t xml:space="preserve">) are optional. </w:t>
      </w:r>
    </w:p>
    <w:p w14:paraId="0CCC6E55" w14:textId="77777777" w:rsidR="003D63C5" w:rsidRPr="00585597" w:rsidRDefault="003D63C5" w:rsidP="00327E40">
      <w:pPr>
        <w:spacing w:after="0"/>
        <w:ind w:left="720"/>
      </w:pPr>
    </w:p>
    <w:tbl>
      <w:tblPr>
        <w:tblW w:w="7380" w:type="dxa"/>
        <w:tblInd w:w="13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application organization"/>
        <w:tblDescription w:val="Attachments required as part of the application package."/>
      </w:tblPr>
      <w:tblGrid>
        <w:gridCol w:w="4680"/>
        <w:gridCol w:w="2700"/>
      </w:tblGrid>
      <w:tr w:rsidR="003D63C5" w:rsidRPr="00585597" w14:paraId="388E9446"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2A0856" w14:textId="71AF0C66" w:rsidR="003D63C5" w:rsidRPr="00585597" w:rsidRDefault="003D63C5" w:rsidP="003D63C5">
            <w:pPr>
              <w:spacing w:after="0"/>
              <w:jc w:val="center"/>
              <w:rPr>
                <w:szCs w:val="22"/>
              </w:rPr>
            </w:pPr>
            <w:r w:rsidRPr="00585597">
              <w:rPr>
                <w:b/>
                <w:bCs/>
                <w:szCs w:val="22"/>
              </w:rPr>
              <w:t>Item</w:t>
            </w:r>
          </w:p>
        </w:tc>
        <w:tc>
          <w:tcPr>
            <w:tcW w:w="270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8E8B9B" w14:textId="637B89C2" w:rsidR="003D63C5" w:rsidRPr="00585597" w:rsidRDefault="003D63C5" w:rsidP="003D63C5">
            <w:pPr>
              <w:spacing w:after="0"/>
              <w:jc w:val="center"/>
              <w:rPr>
                <w:szCs w:val="22"/>
              </w:rPr>
            </w:pPr>
            <w:r w:rsidRPr="00585597">
              <w:rPr>
                <w:b/>
                <w:bCs/>
                <w:szCs w:val="22"/>
              </w:rPr>
              <w:t>Attachment Number</w:t>
            </w:r>
          </w:p>
        </w:tc>
      </w:tr>
      <w:tr w:rsidR="003D63C5" w:rsidRPr="00585597" w14:paraId="15B67E63"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50DB0889" w14:textId="77777777" w:rsidR="003D63C5" w:rsidRPr="00585597" w:rsidRDefault="003D63C5" w:rsidP="003D63C5">
            <w:pPr>
              <w:spacing w:after="0"/>
              <w:rPr>
                <w:szCs w:val="22"/>
              </w:rPr>
            </w:pPr>
            <w:r w:rsidRPr="00585597">
              <w:rPr>
                <w:szCs w:val="22"/>
              </w:rPr>
              <w:t>Project Narrative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7DE35811" w14:textId="2C805172" w:rsidR="003D63C5" w:rsidRPr="00585597" w:rsidRDefault="003D63C5" w:rsidP="00D124EC">
            <w:pPr>
              <w:spacing w:after="0"/>
              <w:jc w:val="center"/>
              <w:rPr>
                <w:szCs w:val="22"/>
              </w:rPr>
            </w:pPr>
            <w:r w:rsidRPr="00585597">
              <w:rPr>
                <w:szCs w:val="22"/>
              </w:rPr>
              <w:t>Attachment 01</w:t>
            </w:r>
          </w:p>
        </w:tc>
      </w:tr>
      <w:tr w:rsidR="003D63C5" w:rsidRPr="00585597" w14:paraId="6889F329"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151B5956" w14:textId="77777777" w:rsidR="003D63C5" w:rsidRPr="00585597" w:rsidRDefault="003D63C5" w:rsidP="003D63C5">
            <w:pPr>
              <w:spacing w:after="0"/>
              <w:rPr>
                <w:szCs w:val="22"/>
              </w:rPr>
            </w:pPr>
            <w:r w:rsidRPr="00585597">
              <w:rPr>
                <w:szCs w:val="22"/>
              </w:rPr>
              <w:t>Scope of Work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553EE2A7" w14:textId="51C150DD" w:rsidR="003D63C5" w:rsidRPr="00585597" w:rsidRDefault="003D63C5" w:rsidP="00D124EC">
            <w:pPr>
              <w:spacing w:after="0"/>
              <w:jc w:val="center"/>
              <w:rPr>
                <w:szCs w:val="22"/>
              </w:rPr>
            </w:pPr>
            <w:r w:rsidRPr="00585597">
              <w:rPr>
                <w:szCs w:val="22"/>
              </w:rPr>
              <w:t>Attachment 02</w:t>
            </w:r>
          </w:p>
        </w:tc>
      </w:tr>
      <w:tr w:rsidR="003D63C5" w:rsidRPr="00585597" w14:paraId="7A83FC44"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0F426B93" w14:textId="77777777" w:rsidR="003D63C5" w:rsidRPr="00585597" w:rsidRDefault="003D63C5" w:rsidP="003D63C5">
            <w:pPr>
              <w:spacing w:after="0"/>
              <w:rPr>
                <w:szCs w:val="22"/>
              </w:rPr>
            </w:pPr>
            <w:r w:rsidRPr="00585597">
              <w:rPr>
                <w:szCs w:val="22"/>
              </w:rPr>
              <w:t>Schedule of Products and Due Dates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0225ADAA" w14:textId="00480EF2" w:rsidR="003D63C5" w:rsidRPr="00585597" w:rsidRDefault="003D63C5" w:rsidP="00D124EC">
            <w:pPr>
              <w:spacing w:after="0"/>
              <w:jc w:val="center"/>
              <w:rPr>
                <w:szCs w:val="22"/>
              </w:rPr>
            </w:pPr>
            <w:r w:rsidRPr="00585597">
              <w:rPr>
                <w:szCs w:val="22"/>
              </w:rPr>
              <w:t>Attachment 04</w:t>
            </w:r>
          </w:p>
        </w:tc>
      </w:tr>
      <w:tr w:rsidR="003D63C5" w:rsidRPr="00585597" w14:paraId="1FE1081A"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3471AEAC" w14:textId="65B2B7B4" w:rsidR="003D63C5" w:rsidRPr="00585597" w:rsidRDefault="00F24D6B" w:rsidP="003D63C5">
            <w:pPr>
              <w:spacing w:after="0"/>
              <w:rPr>
                <w:szCs w:val="22"/>
              </w:rPr>
            </w:pPr>
            <w:r w:rsidRPr="00585597">
              <w:rPr>
                <w:szCs w:val="22"/>
              </w:rPr>
              <w:t>Proposal Budget Template</w:t>
            </w:r>
            <w:r w:rsidR="003D63C5" w:rsidRPr="00585597">
              <w:rPr>
                <w:szCs w:val="22"/>
              </w:rPr>
              <w:t>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0846D188" w14:textId="67721987" w:rsidR="003D63C5" w:rsidRPr="00585597" w:rsidRDefault="003D63C5" w:rsidP="00D124EC">
            <w:pPr>
              <w:spacing w:after="0"/>
              <w:jc w:val="center"/>
              <w:rPr>
                <w:szCs w:val="22"/>
              </w:rPr>
            </w:pPr>
            <w:r w:rsidRPr="00585597">
              <w:rPr>
                <w:szCs w:val="22"/>
              </w:rPr>
              <w:t>Attachment 05</w:t>
            </w:r>
          </w:p>
        </w:tc>
      </w:tr>
      <w:tr w:rsidR="003D63C5" w:rsidRPr="00585597" w14:paraId="3C9BF758"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1700A20B" w14:textId="77777777" w:rsidR="003D63C5" w:rsidRPr="00585597" w:rsidRDefault="003D63C5" w:rsidP="003D63C5">
            <w:pPr>
              <w:spacing w:after="0"/>
              <w:rPr>
                <w:szCs w:val="22"/>
              </w:rPr>
            </w:pPr>
            <w:r w:rsidRPr="00585597">
              <w:rPr>
                <w:szCs w:val="22"/>
              </w:rPr>
              <w:t>Resumes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0E55363F" w14:textId="1F4A320E" w:rsidR="003D63C5" w:rsidRPr="00585597" w:rsidRDefault="003D63C5" w:rsidP="00D124EC">
            <w:pPr>
              <w:spacing w:after="0"/>
              <w:jc w:val="center"/>
              <w:rPr>
                <w:szCs w:val="22"/>
              </w:rPr>
            </w:pPr>
            <w:r w:rsidRPr="00585597">
              <w:rPr>
                <w:szCs w:val="22"/>
              </w:rPr>
              <w:t>Attachment </w:t>
            </w:r>
            <w:r w:rsidR="000C22A2" w:rsidRPr="00585597">
              <w:rPr>
                <w:szCs w:val="22"/>
              </w:rPr>
              <w:t>0</w:t>
            </w:r>
            <w:r w:rsidRPr="00585597">
              <w:rPr>
                <w:szCs w:val="22"/>
              </w:rPr>
              <w:t>6</w:t>
            </w:r>
          </w:p>
        </w:tc>
      </w:tr>
      <w:tr w:rsidR="003D63C5" w:rsidRPr="00585597" w14:paraId="7758F7DA"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466CC52F" w14:textId="77777777" w:rsidR="003D63C5" w:rsidRPr="00585597" w:rsidRDefault="003D63C5" w:rsidP="003D63C5">
            <w:pPr>
              <w:spacing w:after="0"/>
              <w:rPr>
                <w:szCs w:val="22"/>
              </w:rPr>
            </w:pPr>
            <w:r w:rsidRPr="00585597">
              <w:rPr>
                <w:szCs w:val="22"/>
              </w:rPr>
              <w:t>Contact List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55D56A39" w14:textId="7C6EF50F" w:rsidR="003D63C5" w:rsidRPr="00585597" w:rsidRDefault="003D63C5" w:rsidP="00D124EC">
            <w:pPr>
              <w:spacing w:after="0"/>
              <w:jc w:val="center"/>
              <w:rPr>
                <w:szCs w:val="22"/>
              </w:rPr>
            </w:pPr>
            <w:r w:rsidRPr="00585597">
              <w:rPr>
                <w:szCs w:val="22"/>
              </w:rPr>
              <w:t>Attachment </w:t>
            </w:r>
            <w:r w:rsidR="00277032" w:rsidRPr="00585597">
              <w:rPr>
                <w:szCs w:val="22"/>
              </w:rPr>
              <w:t>0</w:t>
            </w:r>
            <w:r w:rsidRPr="00585597">
              <w:rPr>
                <w:szCs w:val="22"/>
              </w:rPr>
              <w:t>7</w:t>
            </w:r>
          </w:p>
        </w:tc>
      </w:tr>
      <w:tr w:rsidR="003D63C5" w:rsidRPr="00585597" w14:paraId="2E4A5B0C"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2B295CA9" w14:textId="77777777" w:rsidR="003D63C5" w:rsidRPr="00585597" w:rsidRDefault="003D63C5" w:rsidP="003D63C5">
            <w:pPr>
              <w:spacing w:after="0"/>
              <w:rPr>
                <w:szCs w:val="22"/>
              </w:rPr>
            </w:pPr>
            <w:r w:rsidRPr="00585597">
              <w:rPr>
                <w:szCs w:val="22"/>
              </w:rPr>
              <w:t>Letters of Commitment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6CD4799D" w14:textId="47BC4692" w:rsidR="003D63C5" w:rsidRPr="00585597" w:rsidRDefault="003D63C5" w:rsidP="00D124EC">
            <w:pPr>
              <w:spacing w:after="0"/>
              <w:jc w:val="center"/>
              <w:rPr>
                <w:szCs w:val="22"/>
              </w:rPr>
            </w:pPr>
            <w:r w:rsidRPr="00585597">
              <w:rPr>
                <w:szCs w:val="22"/>
              </w:rPr>
              <w:t>Attachment </w:t>
            </w:r>
            <w:r w:rsidR="00277032" w:rsidRPr="00585597">
              <w:rPr>
                <w:szCs w:val="22"/>
              </w:rPr>
              <w:t>0</w:t>
            </w:r>
            <w:r w:rsidRPr="00585597">
              <w:rPr>
                <w:szCs w:val="22"/>
              </w:rPr>
              <w:t>8</w:t>
            </w:r>
          </w:p>
        </w:tc>
      </w:tr>
      <w:tr w:rsidR="003D63C5" w:rsidRPr="00585597" w14:paraId="7BE9871D"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75939B1F" w14:textId="77777777" w:rsidR="003D63C5" w:rsidRPr="00585597" w:rsidRDefault="003D63C5" w:rsidP="003D63C5">
            <w:pPr>
              <w:spacing w:after="0"/>
              <w:rPr>
                <w:szCs w:val="22"/>
              </w:rPr>
            </w:pPr>
            <w:r w:rsidRPr="00585597">
              <w:rPr>
                <w:szCs w:val="22"/>
              </w:rPr>
              <w:t>Letters of Support (optional)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3AB2E435" w14:textId="1CEC2E46" w:rsidR="003D63C5" w:rsidRPr="00585597" w:rsidRDefault="003D63C5" w:rsidP="00D124EC">
            <w:pPr>
              <w:spacing w:after="0"/>
              <w:jc w:val="center"/>
              <w:rPr>
                <w:szCs w:val="22"/>
              </w:rPr>
            </w:pPr>
            <w:r w:rsidRPr="00585597">
              <w:rPr>
                <w:szCs w:val="22"/>
              </w:rPr>
              <w:t>Attachment </w:t>
            </w:r>
            <w:r w:rsidR="00277032" w:rsidRPr="00585597">
              <w:rPr>
                <w:szCs w:val="22"/>
              </w:rPr>
              <w:t>0</w:t>
            </w:r>
            <w:r w:rsidRPr="00585597">
              <w:rPr>
                <w:szCs w:val="22"/>
              </w:rPr>
              <w:t>9</w:t>
            </w:r>
          </w:p>
        </w:tc>
      </w:tr>
      <w:tr w:rsidR="003D63C5" w:rsidRPr="00585597" w14:paraId="677195EC"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48F156C6" w14:textId="77777777" w:rsidR="003D63C5" w:rsidRPr="00585597" w:rsidRDefault="003D63C5" w:rsidP="003D63C5">
            <w:pPr>
              <w:spacing w:after="0"/>
              <w:rPr>
                <w:szCs w:val="22"/>
              </w:rPr>
            </w:pPr>
            <w:r w:rsidRPr="00585597">
              <w:rPr>
                <w:szCs w:val="22"/>
              </w:rPr>
              <w:t>CEQA Worksheet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6D9AD1DA" w14:textId="2BB8081A" w:rsidR="003D63C5" w:rsidRPr="00585597" w:rsidRDefault="003D63C5" w:rsidP="00D124EC">
            <w:pPr>
              <w:spacing w:after="0"/>
              <w:jc w:val="center"/>
              <w:rPr>
                <w:szCs w:val="22"/>
              </w:rPr>
            </w:pPr>
            <w:r w:rsidRPr="00585597">
              <w:rPr>
                <w:szCs w:val="22"/>
              </w:rPr>
              <w:t>Attachment 10</w:t>
            </w:r>
          </w:p>
        </w:tc>
      </w:tr>
      <w:tr w:rsidR="003D63C5" w:rsidRPr="00585597" w14:paraId="39DB8AEC"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43FFA133" w14:textId="77777777" w:rsidR="003D63C5" w:rsidRPr="00585597" w:rsidRDefault="003D63C5" w:rsidP="003D63C5">
            <w:pPr>
              <w:spacing w:after="0"/>
              <w:rPr>
                <w:szCs w:val="22"/>
              </w:rPr>
            </w:pPr>
            <w:r w:rsidRPr="00585597">
              <w:rPr>
                <w:szCs w:val="22"/>
              </w:rPr>
              <w:t>Past Performance Reference Form(s)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40D80243" w14:textId="4E1B8AA9" w:rsidR="003D63C5" w:rsidRPr="00585597" w:rsidRDefault="003D63C5" w:rsidP="00D124EC">
            <w:pPr>
              <w:spacing w:after="0"/>
              <w:jc w:val="center"/>
              <w:rPr>
                <w:szCs w:val="22"/>
              </w:rPr>
            </w:pPr>
            <w:r w:rsidRPr="00585597">
              <w:rPr>
                <w:szCs w:val="22"/>
              </w:rPr>
              <w:t>Attachment 11</w:t>
            </w:r>
          </w:p>
        </w:tc>
      </w:tr>
      <w:tr w:rsidR="003D63C5" w:rsidRPr="00585597" w14:paraId="4358BE63" w14:textId="77777777" w:rsidTr="00D124EC">
        <w:trPr>
          <w:trHeight w:val="360"/>
        </w:trPr>
        <w:tc>
          <w:tcPr>
            <w:tcW w:w="4680" w:type="dxa"/>
            <w:tcBorders>
              <w:top w:val="single" w:sz="6" w:space="0" w:color="auto"/>
              <w:left w:val="single" w:sz="6" w:space="0" w:color="auto"/>
              <w:bottom w:val="single" w:sz="6" w:space="0" w:color="auto"/>
              <w:right w:val="single" w:sz="6" w:space="0" w:color="auto"/>
            </w:tcBorders>
            <w:vAlign w:val="center"/>
            <w:hideMark/>
          </w:tcPr>
          <w:p w14:paraId="366D5D9F" w14:textId="77777777" w:rsidR="003D63C5" w:rsidRPr="00585597" w:rsidRDefault="003D63C5" w:rsidP="003D63C5">
            <w:pPr>
              <w:spacing w:after="0"/>
              <w:rPr>
                <w:szCs w:val="22"/>
              </w:rPr>
            </w:pPr>
            <w:r w:rsidRPr="00585597">
              <w:rPr>
                <w:szCs w:val="22"/>
              </w:rPr>
              <w:t>Applicant Declaration </w:t>
            </w:r>
          </w:p>
        </w:tc>
        <w:tc>
          <w:tcPr>
            <w:tcW w:w="2700" w:type="dxa"/>
            <w:tcBorders>
              <w:top w:val="single" w:sz="6" w:space="0" w:color="auto"/>
              <w:left w:val="single" w:sz="6" w:space="0" w:color="auto"/>
              <w:bottom w:val="single" w:sz="6" w:space="0" w:color="auto"/>
              <w:right w:val="single" w:sz="6" w:space="0" w:color="auto"/>
            </w:tcBorders>
            <w:vAlign w:val="center"/>
            <w:hideMark/>
          </w:tcPr>
          <w:p w14:paraId="1CAD6718" w14:textId="77777777" w:rsidR="003D63C5" w:rsidRPr="00585597" w:rsidRDefault="003D63C5" w:rsidP="00D124EC">
            <w:pPr>
              <w:spacing w:after="0"/>
              <w:jc w:val="center"/>
              <w:rPr>
                <w:szCs w:val="22"/>
              </w:rPr>
            </w:pPr>
            <w:r w:rsidRPr="00585597">
              <w:rPr>
                <w:szCs w:val="22"/>
              </w:rPr>
              <w:t>Attachment 12 </w:t>
            </w:r>
          </w:p>
        </w:tc>
      </w:tr>
    </w:tbl>
    <w:p w14:paraId="571108C3" w14:textId="77777777" w:rsidR="000C5650" w:rsidRPr="00585597" w:rsidRDefault="000C5650" w:rsidP="00E04486">
      <w:pPr>
        <w:spacing w:after="0"/>
        <w:rPr>
          <w:szCs w:val="22"/>
        </w:rPr>
      </w:pPr>
    </w:p>
    <w:p w14:paraId="6DF43BA8" w14:textId="77777777" w:rsidR="006C6191" w:rsidRPr="00585597" w:rsidRDefault="006C6191" w:rsidP="00E04486">
      <w:pPr>
        <w:spacing w:after="0"/>
        <w:rPr>
          <w:b/>
          <w:szCs w:val="22"/>
        </w:rPr>
      </w:pPr>
      <w:bookmarkStart w:id="140" w:name="_Toc507398622"/>
    </w:p>
    <w:bookmarkEnd w:id="140"/>
    <w:p w14:paraId="4C9A340B" w14:textId="410C2000" w:rsidR="00BF721E" w:rsidRPr="00B47220" w:rsidRDefault="00FE1682" w:rsidP="00225339">
      <w:pPr>
        <w:pStyle w:val="ListParagraph"/>
        <w:numPr>
          <w:ilvl w:val="0"/>
          <w:numId w:val="33"/>
        </w:numPr>
        <w:spacing w:line="259" w:lineRule="auto"/>
        <w:ind w:left="1440" w:hanging="720"/>
        <w:rPr>
          <w:szCs w:val="24"/>
        </w:rPr>
      </w:pPr>
      <w:r w:rsidRPr="008D5018">
        <w:rPr>
          <w:b/>
          <w:bCs/>
        </w:rPr>
        <w:t>Applicant</w:t>
      </w:r>
      <w:r w:rsidRPr="00B47220">
        <w:rPr>
          <w:szCs w:val="24"/>
        </w:rPr>
        <w:t xml:space="preserve"> </w:t>
      </w:r>
      <w:r w:rsidRPr="008D5018">
        <w:rPr>
          <w:b/>
          <w:bCs/>
          <w:szCs w:val="24"/>
        </w:rPr>
        <w:t>Cer</w:t>
      </w:r>
      <w:r w:rsidR="00285467" w:rsidRPr="008D5018">
        <w:rPr>
          <w:b/>
          <w:bCs/>
          <w:szCs w:val="24"/>
        </w:rPr>
        <w:t>tifications</w:t>
      </w:r>
    </w:p>
    <w:p w14:paraId="505E1B49" w14:textId="2F6F840E" w:rsidR="00BF721E" w:rsidRPr="00585597" w:rsidRDefault="00BF721E" w:rsidP="00326C9B">
      <w:pPr>
        <w:spacing w:after="0"/>
        <w:rPr>
          <w:szCs w:val="24"/>
        </w:rPr>
      </w:pPr>
    </w:p>
    <w:p w14:paraId="3C895295" w14:textId="72069BBD" w:rsidR="0008315E" w:rsidRPr="006B5A93" w:rsidRDefault="0008315E" w:rsidP="003A7255">
      <w:pPr>
        <w:spacing w:after="0"/>
        <w:ind w:left="1440"/>
        <w:rPr>
          <w:b/>
          <w:bCs/>
          <w:szCs w:val="24"/>
        </w:rPr>
      </w:pPr>
      <w:r w:rsidRPr="006B5A93">
        <w:rPr>
          <w:b/>
          <w:bCs/>
          <w:szCs w:val="24"/>
        </w:rPr>
        <w:t>ECAMS will require Applicants to provide the required authorizations and certifications listed below prior to final submission of their application:</w:t>
      </w:r>
    </w:p>
    <w:p w14:paraId="4E0A7006" w14:textId="2C65CD1D" w:rsidR="00076A26" w:rsidRPr="006B5A93" w:rsidRDefault="00BF721E" w:rsidP="003A7255">
      <w:pPr>
        <w:spacing w:after="0"/>
        <w:ind w:left="1440"/>
        <w:rPr>
          <w:szCs w:val="24"/>
        </w:rPr>
      </w:pPr>
      <w:r w:rsidRPr="00585597">
        <w:rPr>
          <w:szCs w:val="24"/>
        </w:rPr>
        <w:lastRenderedPageBreak/>
        <w:t xml:space="preserve">All </w:t>
      </w:r>
      <w:r w:rsidR="00FC715F" w:rsidRPr="00585597">
        <w:rPr>
          <w:szCs w:val="24"/>
        </w:rPr>
        <w:t>A</w:t>
      </w:r>
      <w:r w:rsidRPr="00585597">
        <w:rPr>
          <w:szCs w:val="24"/>
        </w:rPr>
        <w:t>pplicants must certify under penalty of perjury under the laws of the State of California that:</w:t>
      </w:r>
      <w:bookmarkStart w:id="141" w:name="_Hlk65762319"/>
    </w:p>
    <w:p w14:paraId="0ABA517F" w14:textId="77777777" w:rsidR="00D54D55" w:rsidRPr="00585597" w:rsidRDefault="00D54D55" w:rsidP="00225339">
      <w:pPr>
        <w:pStyle w:val="ListParagraph"/>
        <w:numPr>
          <w:ilvl w:val="0"/>
          <w:numId w:val="6"/>
        </w:numPr>
        <w:ind w:left="1800"/>
        <w:rPr>
          <w:szCs w:val="24"/>
        </w:rPr>
      </w:pPr>
      <w:r w:rsidRPr="00585597">
        <w:rPr>
          <w:szCs w:val="24"/>
        </w:rPr>
        <w:t xml:space="preserve">I am authorized to submit this application on behalf of the Applicant. </w:t>
      </w:r>
    </w:p>
    <w:p w14:paraId="28D527A4" w14:textId="77777777" w:rsidR="00D54D55" w:rsidRPr="00585597" w:rsidRDefault="00D54D55" w:rsidP="00225339">
      <w:pPr>
        <w:pStyle w:val="ListParagraph"/>
        <w:numPr>
          <w:ilvl w:val="0"/>
          <w:numId w:val="6"/>
        </w:numPr>
        <w:ind w:left="1800"/>
        <w:rPr>
          <w:szCs w:val="24"/>
        </w:rPr>
      </w:pPr>
      <w:r w:rsidRPr="00585597">
        <w:rPr>
          <w:szCs w:val="24"/>
        </w:rPr>
        <w:t>I authorize the CEC to make any inquiries necessary to verify the information presented in this application.</w:t>
      </w:r>
    </w:p>
    <w:p w14:paraId="145E8264" w14:textId="33510904" w:rsidR="00D54D55" w:rsidRPr="00585597" w:rsidRDefault="00D54D55" w:rsidP="00225339">
      <w:pPr>
        <w:pStyle w:val="ListParagraph"/>
        <w:numPr>
          <w:ilvl w:val="0"/>
          <w:numId w:val="6"/>
        </w:numPr>
        <w:ind w:left="1800"/>
        <w:rPr>
          <w:szCs w:val="24"/>
        </w:rPr>
      </w:pPr>
      <w:r w:rsidRPr="00585597">
        <w:rPr>
          <w:szCs w:val="24"/>
        </w:rPr>
        <w:t xml:space="preserve">I authorize the CEC to obtain business credit reports and make any inquiries necessary to verify and evaluate the financial condition of the </w:t>
      </w:r>
      <w:r w:rsidR="0087480A" w:rsidRPr="00585597">
        <w:rPr>
          <w:szCs w:val="24"/>
        </w:rPr>
        <w:t>A</w:t>
      </w:r>
      <w:r w:rsidRPr="00585597">
        <w:rPr>
          <w:szCs w:val="24"/>
        </w:rPr>
        <w:t>pplicant.</w:t>
      </w:r>
    </w:p>
    <w:p w14:paraId="08BCF892" w14:textId="77777777" w:rsidR="00D54D55" w:rsidRPr="00585597" w:rsidRDefault="00D54D55" w:rsidP="00225339">
      <w:pPr>
        <w:pStyle w:val="ListParagraph"/>
        <w:numPr>
          <w:ilvl w:val="0"/>
          <w:numId w:val="6"/>
        </w:numPr>
        <w:ind w:left="1800"/>
        <w:rPr>
          <w:szCs w:val="24"/>
        </w:rPr>
      </w:pPr>
      <w:r w:rsidRPr="00585597">
        <w:rPr>
          <w:szCs w:val="24"/>
        </w:rPr>
        <w:t>I have read and understand the terms and conditions contained in this solicitation. I accept the terms and conditions contained in this solicitation on behalf of the Applicant and the Applicant is willing to enter into an agreement with the CEC to conduct the proposed project according to the terms and conditions without negotiation.</w:t>
      </w:r>
    </w:p>
    <w:p w14:paraId="54989C08" w14:textId="77777777" w:rsidR="00D54D55" w:rsidRPr="00585597" w:rsidRDefault="00D54D55" w:rsidP="00225339">
      <w:pPr>
        <w:pStyle w:val="ListParagraph"/>
        <w:numPr>
          <w:ilvl w:val="0"/>
          <w:numId w:val="6"/>
        </w:numPr>
        <w:ind w:left="1800"/>
        <w:rPr>
          <w:szCs w:val="24"/>
        </w:rPr>
      </w:pPr>
      <w:r w:rsidRPr="00585597">
        <w:rPr>
          <w:szCs w:val="24"/>
        </w:rPr>
        <w:t>I certify that (1) this application does not contain any confidential or proprietary information, or (2) if confidential information is allowed under the solicitation it has been properly identified.</w:t>
      </w:r>
    </w:p>
    <w:p w14:paraId="7DA6B213" w14:textId="77777777" w:rsidR="00D54D55" w:rsidRPr="00585597" w:rsidRDefault="00D54D55" w:rsidP="00225339">
      <w:pPr>
        <w:pStyle w:val="ListParagraph"/>
        <w:numPr>
          <w:ilvl w:val="0"/>
          <w:numId w:val="6"/>
        </w:numPr>
        <w:ind w:left="1800"/>
        <w:rPr>
          <w:szCs w:val="24"/>
        </w:rPr>
      </w:pPr>
      <w:r w:rsidRPr="00585597">
        <w:rPr>
          <w:szCs w:val="24"/>
        </w:rPr>
        <w:t>I certify under penalty of perjury under the laws of the State of California that, to the best of my knowledge, the information contained in this application is correct and complete.</w:t>
      </w:r>
    </w:p>
    <w:p w14:paraId="755D5C20" w14:textId="0B79E5D7" w:rsidR="00BF721E" w:rsidRPr="00585597" w:rsidRDefault="00563100" w:rsidP="00225339">
      <w:pPr>
        <w:pStyle w:val="ListParagraph"/>
        <w:numPr>
          <w:ilvl w:val="0"/>
          <w:numId w:val="6"/>
        </w:numPr>
        <w:ind w:left="1800"/>
        <w:rPr>
          <w:szCs w:val="24"/>
        </w:rPr>
      </w:pPr>
      <w:r w:rsidRPr="00585597">
        <w:rPr>
          <w:szCs w:val="24"/>
        </w:rPr>
        <w:t>I am authorized to agree to the above certifications on behalf of the Applicant.</w:t>
      </w:r>
      <w:bookmarkEnd w:id="141"/>
    </w:p>
    <w:p w14:paraId="1F09EF58" w14:textId="7E57E6DA" w:rsidR="00E353FD" w:rsidRPr="00585597" w:rsidRDefault="00E353FD" w:rsidP="00225339">
      <w:pPr>
        <w:pStyle w:val="ListParagraph"/>
        <w:numPr>
          <w:ilvl w:val="0"/>
          <w:numId w:val="33"/>
        </w:numPr>
        <w:spacing w:line="259" w:lineRule="auto"/>
        <w:ind w:left="1440" w:hanging="720"/>
        <w:rPr>
          <w:b/>
          <w:szCs w:val="24"/>
        </w:rPr>
      </w:pPr>
      <w:r w:rsidRPr="00E435A0">
        <w:rPr>
          <w:b/>
          <w:bCs/>
        </w:rPr>
        <w:t>Project</w:t>
      </w:r>
      <w:r w:rsidRPr="00585597">
        <w:rPr>
          <w:szCs w:val="24"/>
        </w:rPr>
        <w:t xml:space="preserve"> </w:t>
      </w:r>
      <w:r w:rsidRPr="00E435A0">
        <w:rPr>
          <w:b/>
          <w:bCs/>
          <w:szCs w:val="24"/>
        </w:rPr>
        <w:t>Narrative</w:t>
      </w:r>
      <w:r w:rsidR="76F77298" w:rsidRPr="00E435A0">
        <w:rPr>
          <w:b/>
          <w:bCs/>
          <w:szCs w:val="24"/>
        </w:rPr>
        <w:t xml:space="preserve"> (Attachment </w:t>
      </w:r>
      <w:r w:rsidR="003C730E" w:rsidRPr="00E435A0">
        <w:rPr>
          <w:b/>
          <w:bCs/>
          <w:szCs w:val="24"/>
        </w:rPr>
        <w:t>0</w:t>
      </w:r>
      <w:r w:rsidR="7A2FE31F" w:rsidRPr="00E435A0">
        <w:rPr>
          <w:b/>
          <w:bCs/>
          <w:szCs w:val="24"/>
        </w:rPr>
        <w:t>1</w:t>
      </w:r>
      <w:r w:rsidR="76F77298" w:rsidRPr="00E435A0">
        <w:rPr>
          <w:b/>
          <w:bCs/>
          <w:szCs w:val="24"/>
        </w:rPr>
        <w:t>)</w:t>
      </w:r>
    </w:p>
    <w:p w14:paraId="5B2FC055" w14:textId="179397A4" w:rsidR="00EA1277" w:rsidRPr="00585597" w:rsidRDefault="00E353FD" w:rsidP="00E435A0">
      <w:pPr>
        <w:spacing w:after="0"/>
        <w:ind w:left="1440"/>
        <w:rPr>
          <w:szCs w:val="24"/>
        </w:rPr>
      </w:pPr>
      <w:r w:rsidRPr="00585597">
        <w:rPr>
          <w:szCs w:val="24"/>
        </w:rPr>
        <w:t xml:space="preserve">The Project Narrative </w:t>
      </w:r>
      <w:r w:rsidR="00131AB7" w:rsidRPr="00585597">
        <w:rPr>
          <w:szCs w:val="24"/>
        </w:rPr>
        <w:t xml:space="preserve">must </w:t>
      </w:r>
      <w:r w:rsidRPr="00585597">
        <w:rPr>
          <w:szCs w:val="24"/>
        </w:rPr>
        <w:t xml:space="preserve">include </w:t>
      </w:r>
      <w:r w:rsidR="00FD6BCD" w:rsidRPr="00585597">
        <w:rPr>
          <w:szCs w:val="24"/>
        </w:rPr>
        <w:t xml:space="preserve">a table of contents (which will not count towards the page limitations) and </w:t>
      </w:r>
      <w:r w:rsidRPr="00585597">
        <w:rPr>
          <w:szCs w:val="24"/>
        </w:rPr>
        <w:t>a detailed descri</w:t>
      </w:r>
      <w:r w:rsidR="00EA1277" w:rsidRPr="00585597">
        <w:rPr>
          <w:szCs w:val="24"/>
        </w:rPr>
        <w:t>ption of the proposed project, its operational goals and objectives, and an explanation of how these will be implemented through the tasks described in the Scope of Work.</w:t>
      </w:r>
    </w:p>
    <w:p w14:paraId="51F27404" w14:textId="77777777" w:rsidR="000C5650" w:rsidRPr="00585597" w:rsidRDefault="000C5650" w:rsidP="00E435A0">
      <w:pPr>
        <w:spacing w:after="0"/>
        <w:ind w:left="1440"/>
        <w:rPr>
          <w:szCs w:val="24"/>
        </w:rPr>
      </w:pPr>
    </w:p>
    <w:p w14:paraId="5D598FF3" w14:textId="77777777" w:rsidR="00985BDD" w:rsidRPr="00585597" w:rsidRDefault="00985BDD" w:rsidP="00E435A0">
      <w:pPr>
        <w:spacing w:after="0"/>
        <w:ind w:left="1440"/>
        <w:rPr>
          <w:szCs w:val="24"/>
        </w:rPr>
      </w:pPr>
      <w:r w:rsidRPr="00585597">
        <w:rPr>
          <w:szCs w:val="24"/>
        </w:rPr>
        <w:t xml:space="preserve">Applicants </w:t>
      </w:r>
      <w:r w:rsidR="00131AB7" w:rsidRPr="00585597">
        <w:rPr>
          <w:szCs w:val="24"/>
        </w:rPr>
        <w:t xml:space="preserve">must </w:t>
      </w:r>
      <w:r w:rsidRPr="00585597">
        <w:rPr>
          <w:szCs w:val="24"/>
        </w:rPr>
        <w:t xml:space="preserve">address each of the scoring criteria described in </w:t>
      </w:r>
      <w:r w:rsidR="006E1A26" w:rsidRPr="00585597">
        <w:rPr>
          <w:szCs w:val="24"/>
        </w:rPr>
        <w:t>this solicitation</w:t>
      </w:r>
      <w:r w:rsidRPr="00585597">
        <w:rPr>
          <w:szCs w:val="24"/>
        </w:rPr>
        <w:t xml:space="preserve"> </w:t>
      </w:r>
      <w:r w:rsidR="0067151C" w:rsidRPr="00585597">
        <w:rPr>
          <w:szCs w:val="24"/>
        </w:rPr>
        <w:t xml:space="preserve">by </w:t>
      </w:r>
      <w:r w:rsidRPr="00585597">
        <w:rPr>
          <w:szCs w:val="24"/>
        </w:rPr>
        <w:t>providing sufficient, unambiguous detail so that the evaluation team will be able to evaluate the application against each scoring criterion.</w:t>
      </w:r>
    </w:p>
    <w:p w14:paraId="4FF43697" w14:textId="77777777" w:rsidR="000C5650" w:rsidRPr="00585597" w:rsidRDefault="000C5650" w:rsidP="00E435A0">
      <w:pPr>
        <w:spacing w:after="0"/>
        <w:ind w:left="1440"/>
        <w:rPr>
          <w:szCs w:val="24"/>
        </w:rPr>
      </w:pPr>
    </w:p>
    <w:p w14:paraId="66DF2C79" w14:textId="75730653" w:rsidR="00985BDD" w:rsidRPr="00585597" w:rsidRDefault="00FC715F" w:rsidP="00E435A0">
      <w:pPr>
        <w:spacing w:after="0"/>
        <w:ind w:left="1440"/>
        <w:rPr>
          <w:szCs w:val="24"/>
        </w:rPr>
      </w:pPr>
      <w:r w:rsidRPr="00585597">
        <w:rPr>
          <w:szCs w:val="24"/>
        </w:rPr>
        <w:t xml:space="preserve">The </w:t>
      </w:r>
      <w:r w:rsidR="00985BDD" w:rsidRPr="00585597">
        <w:rPr>
          <w:szCs w:val="24"/>
        </w:rPr>
        <w:t>Project Narrative must respond directly to each criterion with the headings as titled below, and must include the following information:</w:t>
      </w:r>
    </w:p>
    <w:p w14:paraId="1CDBC1AE" w14:textId="77777777" w:rsidR="00534DD4" w:rsidRPr="00585597" w:rsidRDefault="00534DD4" w:rsidP="003A0DDC">
      <w:pPr>
        <w:spacing w:after="0"/>
        <w:ind w:left="1440"/>
        <w:rPr>
          <w:szCs w:val="24"/>
        </w:rPr>
      </w:pPr>
    </w:p>
    <w:p w14:paraId="59BE5F3A" w14:textId="781D4CB8" w:rsidR="00534DD4" w:rsidRPr="00E435A0" w:rsidRDefault="00534DD4" w:rsidP="00E435A0">
      <w:pPr>
        <w:ind w:left="1440"/>
        <w:rPr>
          <w:b/>
          <w:bCs/>
        </w:rPr>
      </w:pPr>
      <w:r w:rsidRPr="00E435A0">
        <w:rPr>
          <w:b/>
          <w:bCs/>
        </w:rPr>
        <w:t>Project Overview</w:t>
      </w:r>
      <w:r w:rsidR="00C90251" w:rsidRPr="00E435A0">
        <w:rPr>
          <w:b/>
          <w:bCs/>
        </w:rPr>
        <w:t xml:space="preserve"> and Context</w:t>
      </w:r>
      <w:r w:rsidRPr="00E435A0">
        <w:rPr>
          <w:b/>
          <w:bCs/>
        </w:rPr>
        <w:t xml:space="preserve"> </w:t>
      </w:r>
    </w:p>
    <w:p w14:paraId="55FD2A13" w14:textId="0A6E4E5E" w:rsidR="00661313" w:rsidRPr="00AA1C72" w:rsidRDefault="00661313" w:rsidP="00225339">
      <w:pPr>
        <w:numPr>
          <w:ilvl w:val="0"/>
          <w:numId w:val="11"/>
        </w:numPr>
        <w:ind w:left="1800"/>
      </w:pPr>
      <w:r w:rsidRPr="00AA1C72">
        <w:t xml:space="preserve">Describe the project goals, objectives, and overarching strategy to increase the qualified workforce to service EV charging equipment. </w:t>
      </w:r>
    </w:p>
    <w:p w14:paraId="39FB9A4E" w14:textId="65558177" w:rsidR="002456E8" w:rsidRPr="00AA1C72" w:rsidRDefault="00661313" w:rsidP="00225339">
      <w:pPr>
        <w:numPr>
          <w:ilvl w:val="0"/>
          <w:numId w:val="11"/>
        </w:numPr>
        <w:ind w:left="1800"/>
      </w:pPr>
      <w:r w:rsidRPr="00AA1C72">
        <w:t xml:space="preserve">Identify the project partners (Worker </w:t>
      </w:r>
      <w:r w:rsidR="00B23041" w:rsidRPr="00AA1C72">
        <w:t xml:space="preserve">Voice </w:t>
      </w:r>
      <w:r w:rsidRPr="00AA1C72">
        <w:t>Representative, Employer, Education Provider).</w:t>
      </w:r>
    </w:p>
    <w:p w14:paraId="794BD629" w14:textId="5F362FCF" w:rsidR="00E8622F" w:rsidRPr="00AA1C72" w:rsidRDefault="00971800" w:rsidP="00225339">
      <w:pPr>
        <w:numPr>
          <w:ilvl w:val="0"/>
          <w:numId w:val="11"/>
        </w:numPr>
        <w:ind w:left="1800"/>
      </w:pPr>
      <w:r w:rsidRPr="00AA1C72">
        <w:t>Explain h</w:t>
      </w:r>
      <w:r w:rsidR="00E8622F" w:rsidRPr="00AA1C72">
        <w:t>ow the project</w:t>
      </w:r>
      <w:r w:rsidR="00A53075" w:rsidRPr="00AA1C72">
        <w:t xml:space="preserve"> will</w:t>
      </w:r>
      <w:r w:rsidR="00E8622F" w:rsidRPr="00AA1C72">
        <w:t xml:space="preserve"> increase the qualified workforce needed to service EV charging equipment.</w:t>
      </w:r>
    </w:p>
    <w:p w14:paraId="1794D5B6" w14:textId="7A7E9F51" w:rsidR="00C90251" w:rsidRPr="00585597" w:rsidRDefault="000100AA" w:rsidP="00225339">
      <w:pPr>
        <w:numPr>
          <w:ilvl w:val="0"/>
          <w:numId w:val="11"/>
        </w:numPr>
        <w:ind w:left="1800"/>
      </w:pPr>
      <w:r w:rsidRPr="00AA1C72">
        <w:lastRenderedPageBreak/>
        <w:t>Quantify the number of trainees expected to be served</w:t>
      </w:r>
      <w:r w:rsidR="007E1107" w:rsidRPr="00AA1C72">
        <w:t xml:space="preserve"> and total training hours to be delivered</w:t>
      </w:r>
      <w:r w:rsidRPr="00AA1C72">
        <w:t xml:space="preserve"> during the project term.</w:t>
      </w:r>
      <w:r w:rsidR="00661313" w:rsidRPr="00585597">
        <w:rPr>
          <w:szCs w:val="24"/>
        </w:rPr>
        <w:t xml:space="preserve"> </w:t>
      </w:r>
      <w:r w:rsidR="00661313" w:rsidRPr="00585597">
        <w:rPr>
          <w:szCs w:val="24"/>
        </w:rPr>
        <w:br/>
      </w:r>
    </w:p>
    <w:p w14:paraId="7CC15777" w14:textId="286E3405" w:rsidR="00791E2E" w:rsidRPr="00E435A0" w:rsidRDefault="00F63BD5" w:rsidP="00E435A0">
      <w:pPr>
        <w:ind w:left="1440"/>
        <w:rPr>
          <w:b/>
          <w:bCs/>
        </w:rPr>
      </w:pPr>
      <w:r w:rsidRPr="00E435A0">
        <w:rPr>
          <w:b/>
          <w:bCs/>
        </w:rPr>
        <w:t>Team Experience and Qualifications</w:t>
      </w:r>
    </w:p>
    <w:p w14:paraId="69181C37" w14:textId="510FEB20" w:rsidR="00AB5A09" w:rsidRPr="00AA1C72" w:rsidRDefault="00AB5A09" w:rsidP="00225339">
      <w:pPr>
        <w:numPr>
          <w:ilvl w:val="0"/>
          <w:numId w:val="11"/>
        </w:numPr>
        <w:ind w:left="1800"/>
      </w:pPr>
      <w:r w:rsidRPr="00AA1C72">
        <w:t>Describe the project team members’ relevant work experience</w:t>
      </w:r>
      <w:r w:rsidR="004975EC" w:rsidRPr="00AA1C72">
        <w:t xml:space="preserve"> and</w:t>
      </w:r>
      <w:r w:rsidRPr="00AA1C72">
        <w:t xml:space="preserve"> skill sets and how each team member will support the project</w:t>
      </w:r>
      <w:r w:rsidR="004166F5" w:rsidRPr="00AA1C72">
        <w:t xml:space="preserve"> and tasks in the Scope of Work</w:t>
      </w:r>
      <w:r w:rsidR="00295933" w:rsidRPr="00AA1C72">
        <w:t xml:space="preserve"> (Attachment 2)</w:t>
      </w:r>
      <w:r w:rsidRPr="00AA1C72">
        <w:t>.</w:t>
      </w:r>
    </w:p>
    <w:p w14:paraId="416D39C5" w14:textId="6ABC0762" w:rsidR="00AD682F" w:rsidRPr="00AA1C72" w:rsidRDefault="00AD682F" w:rsidP="00225339">
      <w:pPr>
        <w:numPr>
          <w:ilvl w:val="0"/>
          <w:numId w:val="11"/>
        </w:numPr>
        <w:ind w:left="1800"/>
      </w:pPr>
      <w:r w:rsidRPr="00AA1C72">
        <w:t>Elaborate on each Project Partner</w:t>
      </w:r>
      <w:r w:rsidR="00295933" w:rsidRPr="00AA1C72">
        <w:t>’s</w:t>
      </w:r>
      <w:r w:rsidRPr="00AA1C72">
        <w:t xml:space="preserve"> role in the project and </w:t>
      </w:r>
      <w:r w:rsidR="00EC6072" w:rsidRPr="00AA1C72">
        <w:t xml:space="preserve">their </w:t>
      </w:r>
      <w:r w:rsidRPr="00AA1C72">
        <w:t>qualifications</w:t>
      </w:r>
      <w:r w:rsidR="007F46C8" w:rsidRPr="00AA1C72">
        <w:t xml:space="preserve"> (</w:t>
      </w:r>
      <w:r w:rsidR="004E76D7" w:rsidRPr="00AA1C72">
        <w:t>s</w:t>
      </w:r>
      <w:r w:rsidR="007F46C8" w:rsidRPr="00AA1C72">
        <w:t>ee Section II.B.</w:t>
      </w:r>
      <w:r w:rsidR="00AE025F" w:rsidRPr="00AA1C72">
        <w:t>2</w:t>
      </w:r>
      <w:r w:rsidRPr="00AA1C72">
        <w:t>.</w:t>
      </w:r>
      <w:r w:rsidR="0008750F" w:rsidRPr="00AA1C72">
        <w:t xml:space="preserve"> Project Partnership</w:t>
      </w:r>
      <w:r w:rsidR="00C95194" w:rsidRPr="00AA1C72">
        <w:t>s</w:t>
      </w:r>
      <w:r w:rsidR="00AE025F" w:rsidRPr="00AA1C72">
        <w:t>)</w:t>
      </w:r>
      <w:r w:rsidR="00A7563E" w:rsidRPr="00AA1C72">
        <w:t>.</w:t>
      </w:r>
      <w:r w:rsidRPr="00AA1C72">
        <w:t xml:space="preserve"> Include:</w:t>
      </w:r>
    </w:p>
    <w:p w14:paraId="164E0353" w14:textId="77777777" w:rsidR="00AD682F" w:rsidRPr="00964527" w:rsidRDefault="00AD682F" w:rsidP="00225339">
      <w:pPr>
        <w:numPr>
          <w:ilvl w:val="2"/>
          <w:numId w:val="11"/>
        </w:numPr>
        <w:ind w:left="2160"/>
      </w:pPr>
      <w:r w:rsidRPr="00964527">
        <w:t>How the Worker Voice Representative provides meaningful, consistent, and ongoing advocacy of workers’ interests. Include any formal relationship between the Worker Representative and Employer partner.</w:t>
      </w:r>
    </w:p>
    <w:p w14:paraId="49E248F0" w14:textId="77777777" w:rsidR="00AD682F" w:rsidRPr="00964527" w:rsidRDefault="00AD682F" w:rsidP="00225339">
      <w:pPr>
        <w:numPr>
          <w:ilvl w:val="2"/>
          <w:numId w:val="11"/>
        </w:numPr>
        <w:ind w:left="2160"/>
      </w:pPr>
      <w:r w:rsidRPr="00964527">
        <w:t>How the Employer Partner aligns with and demonstrates High Road Employer Characteristics.</w:t>
      </w:r>
    </w:p>
    <w:p w14:paraId="00987EDB" w14:textId="642C3103" w:rsidR="00AD682F" w:rsidRPr="00964527" w:rsidRDefault="00AD682F" w:rsidP="00225339">
      <w:pPr>
        <w:numPr>
          <w:ilvl w:val="2"/>
          <w:numId w:val="11"/>
        </w:numPr>
        <w:ind w:left="2160"/>
      </w:pPr>
      <w:r w:rsidRPr="00964527">
        <w:t xml:space="preserve">How the Educational Provider meets institutional standards for governance, financial stability, </w:t>
      </w:r>
      <w:r w:rsidR="00910B46" w:rsidRPr="00964527">
        <w:t xml:space="preserve">and </w:t>
      </w:r>
      <w:r w:rsidRPr="00964527">
        <w:t>administrative and student services. Describe the Educational Providers’ overall structure, student achievement across program offerings, and demonstrate capacity to facilitate the</w:t>
      </w:r>
      <w:r w:rsidR="00484130" w:rsidRPr="00964527">
        <w:t xml:space="preserve"> proposed</w:t>
      </w:r>
      <w:r w:rsidRPr="00964527">
        <w:t xml:space="preserve"> project’s training program.</w:t>
      </w:r>
      <w:r w:rsidRPr="00585597">
        <w:t xml:space="preserve"> </w:t>
      </w:r>
      <w:r w:rsidRPr="00964527">
        <w:t xml:space="preserve">Include any institutional accreditations and accreditation body if available. </w:t>
      </w:r>
    </w:p>
    <w:p w14:paraId="5CFF532E" w14:textId="7297CB17" w:rsidR="00AB5A09" w:rsidRPr="00AA1C72" w:rsidRDefault="00AB5A09" w:rsidP="00225339">
      <w:pPr>
        <w:numPr>
          <w:ilvl w:val="0"/>
          <w:numId w:val="11"/>
        </w:numPr>
        <w:ind w:left="1800"/>
      </w:pPr>
      <w:r w:rsidRPr="00AA1C72">
        <w:t xml:space="preserve">Describe the project team members’ experience </w:t>
      </w:r>
      <w:r w:rsidR="004975EC" w:rsidRPr="00AA1C72">
        <w:t xml:space="preserve">collaborating </w:t>
      </w:r>
      <w:r w:rsidRPr="00AA1C72">
        <w:t>with employers and worker representative groups to overcome job placement barriers.</w:t>
      </w:r>
    </w:p>
    <w:p w14:paraId="3E7E5B07" w14:textId="77777777" w:rsidR="009332D1" w:rsidRPr="00AA1C72" w:rsidRDefault="009332D1" w:rsidP="00225339">
      <w:pPr>
        <w:numPr>
          <w:ilvl w:val="0"/>
          <w:numId w:val="11"/>
        </w:numPr>
        <w:ind w:left="1800"/>
      </w:pPr>
      <w:r w:rsidRPr="00AA1C72">
        <w:t xml:space="preserve">Describe other relevant projects funded by the CEC or other state agencies your team has worked on. Include examples of technical performance indicators such as: </w:t>
      </w:r>
    </w:p>
    <w:p w14:paraId="1076F77C" w14:textId="77777777" w:rsidR="009332D1" w:rsidRPr="00964527" w:rsidRDefault="009332D1" w:rsidP="00225339">
      <w:pPr>
        <w:numPr>
          <w:ilvl w:val="2"/>
          <w:numId w:val="11"/>
        </w:numPr>
        <w:ind w:left="2160"/>
      </w:pPr>
      <w:r w:rsidRPr="00964527">
        <w:t xml:space="preserve">Ability to meet project goals, objectives, and timeline. </w:t>
      </w:r>
    </w:p>
    <w:p w14:paraId="3F00FEA7" w14:textId="77777777" w:rsidR="009332D1" w:rsidRPr="00964527" w:rsidRDefault="009332D1" w:rsidP="00225339">
      <w:pPr>
        <w:numPr>
          <w:ilvl w:val="2"/>
          <w:numId w:val="11"/>
        </w:numPr>
        <w:ind w:left="2160"/>
      </w:pPr>
      <w:r w:rsidRPr="00964527">
        <w:t>Timely and accurate invoices.</w:t>
      </w:r>
    </w:p>
    <w:p w14:paraId="243625C2" w14:textId="77777777" w:rsidR="009332D1" w:rsidRPr="00964527" w:rsidRDefault="009332D1" w:rsidP="00225339">
      <w:pPr>
        <w:numPr>
          <w:ilvl w:val="2"/>
          <w:numId w:val="11"/>
        </w:numPr>
        <w:ind w:left="2160"/>
      </w:pPr>
      <w:r w:rsidRPr="00964527">
        <w:t xml:space="preserve">Produce quality products delivered on time. </w:t>
      </w:r>
    </w:p>
    <w:p w14:paraId="4C535C31" w14:textId="77777777" w:rsidR="009332D1" w:rsidRPr="00964527" w:rsidRDefault="009332D1" w:rsidP="00225339">
      <w:pPr>
        <w:numPr>
          <w:ilvl w:val="2"/>
          <w:numId w:val="11"/>
        </w:numPr>
        <w:ind w:left="2160"/>
      </w:pPr>
      <w:r w:rsidRPr="00964527">
        <w:t>Overcome obstacles in an effective and timely manner.</w:t>
      </w:r>
    </w:p>
    <w:p w14:paraId="3504A00A" w14:textId="5BD475E1" w:rsidR="009332D1" w:rsidRPr="00964527" w:rsidRDefault="009332D1" w:rsidP="00225339">
      <w:pPr>
        <w:numPr>
          <w:ilvl w:val="2"/>
          <w:numId w:val="11"/>
        </w:numPr>
        <w:ind w:left="2160"/>
      </w:pPr>
      <w:r w:rsidRPr="00964527">
        <w:t>Honest, timely, and professional communication with funding agency staff</w:t>
      </w:r>
      <w:r w:rsidR="00DC6E4F" w:rsidRPr="00964527">
        <w:t xml:space="preserve"> and</w:t>
      </w:r>
      <w:r w:rsidRPr="00964527">
        <w:t xml:space="preserve"> stakeholders</w:t>
      </w:r>
      <w:r w:rsidR="00DC6E4F" w:rsidRPr="00964527">
        <w:t>.</w:t>
      </w:r>
      <w:r w:rsidRPr="00964527">
        <w:t xml:space="preserve"> </w:t>
      </w:r>
    </w:p>
    <w:p w14:paraId="2A8BFFA5" w14:textId="55E1FEF4" w:rsidR="00F63BD5" w:rsidRPr="006C4837" w:rsidRDefault="009332D1" w:rsidP="00225339">
      <w:pPr>
        <w:numPr>
          <w:ilvl w:val="2"/>
          <w:numId w:val="11"/>
        </w:numPr>
        <w:ind w:left="2160"/>
      </w:pPr>
      <w:r w:rsidRPr="00964527">
        <w:t>Effective coordination with Project Partners, subrecipients, vendors, and other stakeholders.</w:t>
      </w:r>
    </w:p>
    <w:p w14:paraId="6FA58DC4" w14:textId="37D4E0D0" w:rsidR="00EA1277" w:rsidRPr="00E435A0" w:rsidRDefault="008A5F4C" w:rsidP="00E435A0">
      <w:pPr>
        <w:ind w:left="1440"/>
        <w:rPr>
          <w:b/>
          <w:bCs/>
        </w:rPr>
      </w:pPr>
      <w:r w:rsidRPr="00E435A0">
        <w:rPr>
          <w:b/>
          <w:bCs/>
        </w:rPr>
        <w:t>Project Implementation</w:t>
      </w:r>
    </w:p>
    <w:p w14:paraId="44107486" w14:textId="6B661EE7" w:rsidR="00D33C7E" w:rsidRPr="00585597" w:rsidRDefault="007365CB" w:rsidP="00225339">
      <w:pPr>
        <w:numPr>
          <w:ilvl w:val="0"/>
          <w:numId w:val="11"/>
        </w:numPr>
        <w:ind w:left="1800"/>
        <w:rPr>
          <w:szCs w:val="24"/>
        </w:rPr>
      </w:pPr>
      <w:r w:rsidRPr="006C4837">
        <w:t>Describe</w:t>
      </w:r>
      <w:r w:rsidRPr="00585597">
        <w:rPr>
          <w:szCs w:val="24"/>
        </w:rPr>
        <w:t xml:space="preserve"> the work to be conducted under the Scope of Work</w:t>
      </w:r>
      <w:r w:rsidR="00D33C7E" w:rsidRPr="00585597">
        <w:rPr>
          <w:szCs w:val="24"/>
        </w:rPr>
        <w:t xml:space="preserve"> </w:t>
      </w:r>
      <w:r w:rsidRPr="00AA1C72">
        <w:t>including</w:t>
      </w:r>
      <w:r w:rsidR="00D33C7E" w:rsidRPr="00585597">
        <w:rPr>
          <w:szCs w:val="24"/>
        </w:rPr>
        <w:t>:</w:t>
      </w:r>
    </w:p>
    <w:p w14:paraId="141DCCCF" w14:textId="7C295635" w:rsidR="00822550" w:rsidRPr="00964527" w:rsidRDefault="003161CB" w:rsidP="00225339">
      <w:pPr>
        <w:numPr>
          <w:ilvl w:val="2"/>
          <w:numId w:val="11"/>
        </w:numPr>
        <w:ind w:left="2160"/>
      </w:pPr>
      <w:r w:rsidRPr="00964527">
        <w:t>P</w:t>
      </w:r>
      <w:r w:rsidR="007365CB" w:rsidRPr="00964527">
        <w:t>roject goals and objectives</w:t>
      </w:r>
    </w:p>
    <w:p w14:paraId="1394308F" w14:textId="6AC39BB1" w:rsidR="00822550" w:rsidRPr="00964527" w:rsidRDefault="00822550" w:rsidP="00225339">
      <w:pPr>
        <w:numPr>
          <w:ilvl w:val="2"/>
          <w:numId w:val="11"/>
        </w:numPr>
        <w:ind w:left="2160"/>
      </w:pPr>
      <w:r w:rsidRPr="00964527">
        <w:t>T</w:t>
      </w:r>
      <w:r w:rsidR="007365CB" w:rsidRPr="00964527">
        <w:t>asks toward achieving those goals and objectives</w:t>
      </w:r>
    </w:p>
    <w:p w14:paraId="70F29B0B" w14:textId="4050C8D3" w:rsidR="007365CB" w:rsidRPr="00964527" w:rsidRDefault="00BB78E2" w:rsidP="00225339">
      <w:pPr>
        <w:numPr>
          <w:ilvl w:val="2"/>
          <w:numId w:val="11"/>
        </w:numPr>
        <w:ind w:left="2160"/>
      </w:pPr>
      <w:r w:rsidRPr="00964527">
        <w:lastRenderedPageBreak/>
        <w:t>Project i</w:t>
      </w:r>
      <w:r w:rsidR="009C5AFE" w:rsidRPr="00964527">
        <w:t xml:space="preserve">nterim and final </w:t>
      </w:r>
      <w:r w:rsidRPr="00964527">
        <w:t>products</w:t>
      </w:r>
      <w:r w:rsidR="00EB0DBD" w:rsidRPr="00964527">
        <w:t xml:space="preserve">. </w:t>
      </w:r>
    </w:p>
    <w:p w14:paraId="2D1F063D" w14:textId="5F74B681" w:rsidR="009C5AFE" w:rsidRPr="00AA1C72" w:rsidRDefault="000C0961" w:rsidP="00225339">
      <w:pPr>
        <w:numPr>
          <w:ilvl w:val="0"/>
          <w:numId w:val="11"/>
        </w:numPr>
        <w:ind w:left="1800"/>
      </w:pPr>
      <w:r w:rsidRPr="00AA1C72">
        <w:t>I</w:t>
      </w:r>
      <w:r w:rsidR="009C5AFE" w:rsidRPr="00AA1C72">
        <w:t xml:space="preserve">dentify any risks or barriers to successful project completion and describe how risks will be mitigated. </w:t>
      </w:r>
    </w:p>
    <w:p w14:paraId="5144800B" w14:textId="7DA33297" w:rsidR="00F646D5" w:rsidRPr="00AA1C72" w:rsidRDefault="00F646D5" w:rsidP="00225339">
      <w:pPr>
        <w:numPr>
          <w:ilvl w:val="0"/>
          <w:numId w:val="11"/>
        </w:numPr>
        <w:ind w:left="1800"/>
      </w:pPr>
      <w:r w:rsidRPr="00AA1C72">
        <w:t xml:space="preserve">Describe how the Project Schedule is feasible, complete, sequential, reasonable, expedited, provides adequate time to train to the targeted number of trainees, expand the training program (if </w:t>
      </w:r>
      <w:r w:rsidR="00FF4DF2" w:rsidRPr="00AA1C72">
        <w:t>applicable</w:t>
      </w:r>
      <w:r w:rsidRPr="00AA1C72">
        <w:t>), and meet data reporting requirements</w:t>
      </w:r>
      <w:r w:rsidR="00FF4DF2" w:rsidRPr="00AA1C72">
        <w:t>.</w:t>
      </w:r>
    </w:p>
    <w:p w14:paraId="4E5FB26E" w14:textId="4FE39BBE" w:rsidR="001B3C62" w:rsidRPr="00AA1C72" w:rsidRDefault="001B3C62" w:rsidP="00225339">
      <w:pPr>
        <w:numPr>
          <w:ilvl w:val="0"/>
          <w:numId w:val="11"/>
        </w:numPr>
        <w:ind w:left="1800"/>
      </w:pPr>
      <w:r w:rsidRPr="00AA1C72">
        <w:t xml:space="preserve">Describe the </w:t>
      </w:r>
      <w:r w:rsidR="00B85807" w:rsidRPr="00AA1C72">
        <w:t>EV</w:t>
      </w:r>
      <w:r w:rsidR="00505208" w:rsidRPr="00AA1C72">
        <w:t xml:space="preserve"> charger service </w:t>
      </w:r>
      <w:r w:rsidRPr="00AA1C72">
        <w:t>career pathway</w:t>
      </w:r>
      <w:r w:rsidR="00896A59" w:rsidRPr="00AA1C72">
        <w:t>(</w:t>
      </w:r>
      <w:r w:rsidR="00073012" w:rsidRPr="00585597">
        <w:t>s</w:t>
      </w:r>
      <w:r w:rsidR="00896A59" w:rsidRPr="00585597">
        <w:t>)</w:t>
      </w:r>
      <w:r w:rsidRPr="00AA1C72">
        <w:t xml:space="preserve"> the training program prepares participants for, including entry</w:t>
      </w:r>
      <w:r w:rsidRPr="00AA1C72">
        <w:noBreakHyphen/>
        <w:t>level roles, advancement opportunities, and long</w:t>
      </w:r>
      <w:r w:rsidRPr="00AA1C72">
        <w:noBreakHyphen/>
        <w:t>term career potential.</w:t>
      </w:r>
    </w:p>
    <w:p w14:paraId="3952B623" w14:textId="046E6007" w:rsidR="00F50431" w:rsidRPr="00AA1C72" w:rsidRDefault="00F50431" w:rsidP="00225339">
      <w:pPr>
        <w:numPr>
          <w:ilvl w:val="0"/>
          <w:numId w:val="11"/>
        </w:numPr>
        <w:ind w:left="1800"/>
      </w:pPr>
      <w:r w:rsidRPr="00585597">
        <w:t xml:space="preserve">Describe </w:t>
      </w:r>
      <w:r w:rsidR="00AF2947" w:rsidRPr="00585597">
        <w:t>the</w:t>
      </w:r>
      <w:r w:rsidRPr="00585597">
        <w:t xml:space="preserve"> strategy for placing trainees and graduates in jobs and </w:t>
      </w:r>
      <w:r w:rsidR="009245C8" w:rsidRPr="00585597">
        <w:t xml:space="preserve">how there will be </w:t>
      </w:r>
      <w:r w:rsidRPr="00585597">
        <w:t>collaborat</w:t>
      </w:r>
      <w:r w:rsidR="00A077DB" w:rsidRPr="00585597">
        <w:t>ion</w:t>
      </w:r>
      <w:r w:rsidRPr="00585597">
        <w:t xml:space="preserve"> with the project partners to place trainees and graduates into quality jobs with sustainable wages and growth opportunities</w:t>
      </w:r>
      <w:r w:rsidR="00A077DB" w:rsidRPr="00585597">
        <w:t>.</w:t>
      </w:r>
    </w:p>
    <w:p w14:paraId="5E6976EF" w14:textId="398C1FE5" w:rsidR="00561A6A" w:rsidRPr="00AA1C72" w:rsidRDefault="00AF2677" w:rsidP="00225339">
      <w:pPr>
        <w:numPr>
          <w:ilvl w:val="0"/>
          <w:numId w:val="11"/>
        </w:numPr>
        <w:ind w:left="1800"/>
      </w:pPr>
      <w:r w:rsidRPr="00AA1C72">
        <w:t>If providing supportive services</w:t>
      </w:r>
      <w:r w:rsidR="00F50431" w:rsidRPr="00AA1C72">
        <w:t>,</w:t>
      </w:r>
      <w:r w:rsidRPr="00AA1C72">
        <w:t xml:space="preserve"> describe the</w:t>
      </w:r>
      <w:r w:rsidR="00561A6A" w:rsidRPr="00AA1C72">
        <w:t>:</w:t>
      </w:r>
    </w:p>
    <w:p w14:paraId="0405BE8E" w14:textId="67430B0B" w:rsidR="00826184" w:rsidRPr="00964527" w:rsidRDefault="00826184" w:rsidP="00225339">
      <w:pPr>
        <w:numPr>
          <w:ilvl w:val="2"/>
          <w:numId w:val="11"/>
        </w:numPr>
        <w:ind w:left="2160"/>
      </w:pPr>
      <w:r w:rsidRPr="00964527">
        <w:t xml:space="preserve">Project </w:t>
      </w:r>
      <w:r w:rsidR="008A7A79" w:rsidRPr="00964527">
        <w:t>teams</w:t>
      </w:r>
      <w:r w:rsidRPr="00964527">
        <w:t xml:space="preserve">, or </w:t>
      </w:r>
      <w:r w:rsidR="002801D4" w:rsidRPr="00964527">
        <w:t>subrecipient’s</w:t>
      </w:r>
      <w:r w:rsidRPr="00964527">
        <w:t xml:space="preserve">, experience administering supportive services. </w:t>
      </w:r>
      <w:r w:rsidR="00567182" w:rsidRPr="00964527">
        <w:t>I</w:t>
      </w:r>
      <w:r w:rsidRPr="00964527">
        <w:t>nclude examples of past programs, quantitative data on services and services served, established systems and processes, collaborative partnerships that expand available services.</w:t>
      </w:r>
    </w:p>
    <w:p w14:paraId="6B6BFF30" w14:textId="77777777" w:rsidR="00826184" w:rsidRPr="00964527" w:rsidRDefault="00826184" w:rsidP="00225339">
      <w:pPr>
        <w:numPr>
          <w:ilvl w:val="2"/>
          <w:numId w:val="11"/>
        </w:numPr>
        <w:ind w:left="2160"/>
      </w:pPr>
      <w:r w:rsidRPr="00964527">
        <w:t>Type of services offered, how they will be delivered, expected number of trainees to be served, and any demographic group(s) supported by the services.</w:t>
      </w:r>
    </w:p>
    <w:p w14:paraId="15B214EE" w14:textId="700BBA78" w:rsidR="00AF2677" w:rsidRPr="00964527" w:rsidRDefault="00826184" w:rsidP="00225339">
      <w:pPr>
        <w:numPr>
          <w:ilvl w:val="2"/>
          <w:numId w:val="11"/>
        </w:numPr>
        <w:ind w:left="2160"/>
      </w:pPr>
      <w:r w:rsidRPr="00964527">
        <w:t xml:space="preserve">Fiscal strategy (cost estimate for each type of service, administrative costs, and funding source) for providing services. </w:t>
      </w:r>
    </w:p>
    <w:p w14:paraId="19C23427" w14:textId="323D6E4D" w:rsidR="00A41DC7" w:rsidRPr="00585597" w:rsidRDefault="001B3C62" w:rsidP="00225339">
      <w:pPr>
        <w:numPr>
          <w:ilvl w:val="0"/>
          <w:numId w:val="11"/>
        </w:numPr>
        <w:ind w:left="1800"/>
        <w:rPr>
          <w:szCs w:val="24"/>
        </w:rPr>
      </w:pPr>
      <w:r w:rsidRPr="00585597">
        <w:rPr>
          <w:szCs w:val="24"/>
        </w:rPr>
        <w:t xml:space="preserve">If </w:t>
      </w:r>
      <w:r w:rsidRPr="006C4837">
        <w:t>expanding</w:t>
      </w:r>
      <w:r w:rsidRPr="00585597">
        <w:rPr>
          <w:szCs w:val="24"/>
        </w:rPr>
        <w:t xml:space="preserve"> a</w:t>
      </w:r>
      <w:r w:rsidR="001F2689" w:rsidRPr="00585597">
        <w:rPr>
          <w:szCs w:val="24"/>
        </w:rPr>
        <w:t>n existing</w:t>
      </w:r>
      <w:r w:rsidRPr="00585597">
        <w:rPr>
          <w:szCs w:val="24"/>
        </w:rPr>
        <w:t xml:space="preserve"> training program</w:t>
      </w:r>
      <w:r w:rsidR="000F1854" w:rsidRPr="00585597">
        <w:rPr>
          <w:szCs w:val="24"/>
        </w:rPr>
        <w:t xml:space="preserve">, </w:t>
      </w:r>
      <w:r w:rsidR="00133A9C" w:rsidRPr="00585597">
        <w:rPr>
          <w:szCs w:val="24"/>
        </w:rPr>
        <w:t>h</w:t>
      </w:r>
      <w:r w:rsidRPr="00585597">
        <w:rPr>
          <w:szCs w:val="24"/>
        </w:rPr>
        <w:t xml:space="preserve">ow </w:t>
      </w:r>
      <w:r w:rsidR="000F1854" w:rsidRPr="00585597">
        <w:rPr>
          <w:szCs w:val="24"/>
        </w:rPr>
        <w:t xml:space="preserve">will </w:t>
      </w:r>
      <w:r w:rsidRPr="00585597">
        <w:rPr>
          <w:szCs w:val="24"/>
        </w:rPr>
        <w:t>the training program be expanded</w:t>
      </w:r>
      <w:r w:rsidR="00A41DC7" w:rsidRPr="00585597">
        <w:rPr>
          <w:szCs w:val="24"/>
        </w:rPr>
        <w:t>?</w:t>
      </w:r>
    </w:p>
    <w:p w14:paraId="35D65E3D" w14:textId="36BA344B" w:rsidR="0030643C" w:rsidRPr="00964527" w:rsidRDefault="008C48F7" w:rsidP="00225339">
      <w:pPr>
        <w:numPr>
          <w:ilvl w:val="2"/>
          <w:numId w:val="11"/>
        </w:numPr>
        <w:ind w:left="2160"/>
      </w:pPr>
      <w:r w:rsidRPr="00964527">
        <w:t xml:space="preserve">If developing </w:t>
      </w:r>
      <w:r w:rsidR="00D80369" w:rsidRPr="00964527">
        <w:t>curriculum,</w:t>
      </w:r>
      <w:r w:rsidR="00D543CD" w:rsidRPr="00964527">
        <w:t xml:space="preserve"> explain</w:t>
      </w:r>
      <w:r w:rsidR="00D80369" w:rsidRPr="00964527">
        <w:t xml:space="preserve"> </w:t>
      </w:r>
      <w:r w:rsidR="00411FDC" w:rsidRPr="00964527">
        <w:t>how</w:t>
      </w:r>
      <w:r w:rsidR="00D80369" w:rsidRPr="00964527">
        <w:t xml:space="preserve"> </w:t>
      </w:r>
      <w:r w:rsidRPr="00964527">
        <w:t>incorporating EV</w:t>
      </w:r>
      <w:r w:rsidR="0030643C" w:rsidRPr="00964527">
        <w:t xml:space="preserve"> charger service curriculum</w:t>
      </w:r>
      <w:r w:rsidR="00D543CD" w:rsidRPr="00964527">
        <w:t xml:space="preserve"> </w:t>
      </w:r>
      <w:r w:rsidR="00411FDC" w:rsidRPr="00964527">
        <w:t>aligns with</w:t>
      </w:r>
      <w:r w:rsidR="0025189C" w:rsidRPr="00964527">
        <w:t xml:space="preserve"> the</w:t>
      </w:r>
      <w:r w:rsidR="0030643C" w:rsidRPr="00964527">
        <w:t xml:space="preserve"> existing program</w:t>
      </w:r>
      <w:r w:rsidR="00D543CD" w:rsidRPr="00964527">
        <w:t>.</w:t>
      </w:r>
    </w:p>
    <w:p w14:paraId="7D17E444" w14:textId="4946FF82" w:rsidR="00A41DC7" w:rsidRPr="00964527" w:rsidRDefault="00A41DC7" w:rsidP="00225339">
      <w:pPr>
        <w:numPr>
          <w:ilvl w:val="2"/>
          <w:numId w:val="11"/>
        </w:numPr>
        <w:ind w:left="2160"/>
      </w:pPr>
      <w:r w:rsidRPr="00964527">
        <w:t>If geographically</w:t>
      </w:r>
      <w:r w:rsidR="000250A1" w:rsidRPr="00964527">
        <w:t xml:space="preserve"> expanding</w:t>
      </w:r>
      <w:r w:rsidR="00162F0A" w:rsidRPr="00964527">
        <w:t>,</w:t>
      </w:r>
      <w:r w:rsidR="001B3C62" w:rsidRPr="00964527">
        <w:t xml:space="preserve"> </w:t>
      </w:r>
      <w:r w:rsidR="00B55CD0" w:rsidRPr="00964527">
        <w:t xml:space="preserve">explain </w:t>
      </w:r>
      <w:r w:rsidR="001B3C62" w:rsidRPr="00964527">
        <w:t>how the expansion aligns with anticipated labor market demand for graduates</w:t>
      </w:r>
      <w:r w:rsidRPr="00964527">
        <w:t>.</w:t>
      </w:r>
    </w:p>
    <w:p w14:paraId="3827649B" w14:textId="4747FDEA" w:rsidR="0025189C" w:rsidRPr="00964527" w:rsidRDefault="0025189C" w:rsidP="00225339">
      <w:pPr>
        <w:numPr>
          <w:ilvl w:val="2"/>
          <w:numId w:val="11"/>
        </w:numPr>
        <w:ind w:left="2160"/>
      </w:pPr>
      <w:r w:rsidRPr="00964527">
        <w:t>If seeking program accreditation</w:t>
      </w:r>
      <w:r w:rsidR="00E078EC" w:rsidRPr="00964527">
        <w:t xml:space="preserve">, </w:t>
      </w:r>
      <w:r w:rsidR="000F4E9D" w:rsidRPr="00964527">
        <w:t>explain</w:t>
      </w:r>
      <w:r w:rsidR="00E078EC" w:rsidRPr="00964527">
        <w:t xml:space="preserve"> the </w:t>
      </w:r>
      <w:r w:rsidR="004640C4" w:rsidRPr="00964527">
        <w:t xml:space="preserve">process, </w:t>
      </w:r>
      <w:r w:rsidR="00E078EC" w:rsidRPr="00964527">
        <w:t>timeline</w:t>
      </w:r>
      <w:r w:rsidR="004640C4" w:rsidRPr="00964527">
        <w:t>, accreditation body, and expected accreditation</w:t>
      </w:r>
      <w:r w:rsidR="00EB1EF0" w:rsidRPr="00964527">
        <w:t>.</w:t>
      </w:r>
    </w:p>
    <w:p w14:paraId="31D11189" w14:textId="6BB350CF" w:rsidR="007C2DE4" w:rsidRPr="00964527" w:rsidRDefault="00DC3852" w:rsidP="00225339">
      <w:pPr>
        <w:numPr>
          <w:ilvl w:val="2"/>
          <w:numId w:val="11"/>
        </w:numPr>
        <w:ind w:left="2160"/>
      </w:pPr>
      <w:r w:rsidRPr="00964527">
        <w:t>Describe</w:t>
      </w:r>
      <w:r w:rsidR="001B3C62" w:rsidRPr="00964527">
        <w:t xml:space="preserve"> </w:t>
      </w:r>
      <w:r w:rsidR="00F06C4C" w:rsidRPr="00964527">
        <w:t>how</w:t>
      </w:r>
      <w:r w:rsidR="00E078EC" w:rsidRPr="00964527">
        <w:t xml:space="preserve"> </w:t>
      </w:r>
      <w:r w:rsidR="001B3C62" w:rsidRPr="00964527">
        <w:t xml:space="preserve">the expanded training program </w:t>
      </w:r>
      <w:r w:rsidR="00905578" w:rsidRPr="00964527">
        <w:t>will</w:t>
      </w:r>
      <w:r w:rsidR="001B3C62" w:rsidRPr="00964527">
        <w:t xml:space="preserve"> be fiscally sustained beyond the project term. </w:t>
      </w:r>
    </w:p>
    <w:p w14:paraId="158D3A68" w14:textId="0C42F244" w:rsidR="00D24381" w:rsidRPr="00E435A0" w:rsidRDefault="0092007B" w:rsidP="00E435A0">
      <w:pPr>
        <w:ind w:left="1440"/>
        <w:rPr>
          <w:b/>
          <w:bCs/>
        </w:rPr>
      </w:pPr>
      <w:r w:rsidRPr="00E435A0">
        <w:rPr>
          <w:b/>
          <w:bCs/>
        </w:rPr>
        <w:t>Training Program</w:t>
      </w:r>
    </w:p>
    <w:p w14:paraId="1C4A9E27" w14:textId="2D3E48BC" w:rsidR="003161CB" w:rsidRPr="00585597" w:rsidRDefault="001052EA" w:rsidP="00225339">
      <w:pPr>
        <w:numPr>
          <w:ilvl w:val="0"/>
          <w:numId w:val="11"/>
        </w:numPr>
        <w:ind w:left="1800"/>
      </w:pPr>
      <w:r w:rsidRPr="00585597">
        <w:t>Describe the training program</w:t>
      </w:r>
      <w:r w:rsidR="00AD3072" w:rsidRPr="00585597">
        <w:t xml:space="preserve"> including w</w:t>
      </w:r>
      <w:r w:rsidR="006D6054" w:rsidRPr="00585597">
        <w:t xml:space="preserve">hen the training program </w:t>
      </w:r>
      <w:r w:rsidR="00AD3072" w:rsidRPr="00585597">
        <w:t xml:space="preserve">was </w:t>
      </w:r>
      <w:r w:rsidR="006D6054" w:rsidRPr="00585597">
        <w:t>established</w:t>
      </w:r>
      <w:r w:rsidR="008E74D0" w:rsidRPr="00585597">
        <w:t xml:space="preserve"> and the </w:t>
      </w:r>
      <w:r w:rsidR="000413A5" w:rsidRPr="00585597">
        <w:t>enrollment and completion rate</w:t>
      </w:r>
      <w:r w:rsidR="00AD3072" w:rsidRPr="00585597">
        <w:t>.</w:t>
      </w:r>
      <w:r w:rsidR="00BF1EB3" w:rsidRPr="00585597">
        <w:t xml:space="preserve"> Explain</w:t>
      </w:r>
      <w:r w:rsidR="00E3368C" w:rsidRPr="00585597">
        <w:t xml:space="preserve"> </w:t>
      </w:r>
      <w:r w:rsidR="00BF1EB3" w:rsidRPr="00585597">
        <w:t>if</w:t>
      </w:r>
      <w:r w:rsidR="000E1DD3" w:rsidRPr="00585597">
        <w:t xml:space="preserve"> the program</w:t>
      </w:r>
      <w:r w:rsidR="00BF1EB3" w:rsidRPr="00585597">
        <w:t xml:space="preserve"> is</w:t>
      </w:r>
      <w:r w:rsidR="000E1DD3" w:rsidRPr="00585597">
        <w:t xml:space="preserve"> affiliated with</w:t>
      </w:r>
      <w:r w:rsidR="00DD11A8" w:rsidRPr="00585597">
        <w:t xml:space="preserve"> any EV or charger industry stakeholders</w:t>
      </w:r>
      <w:r w:rsidR="00BF1EB3" w:rsidRPr="00585597">
        <w:t>.</w:t>
      </w:r>
    </w:p>
    <w:p w14:paraId="797018CE" w14:textId="1032396A" w:rsidR="00BB542B" w:rsidRPr="00AA1C72" w:rsidRDefault="00BB542B" w:rsidP="00225339">
      <w:pPr>
        <w:numPr>
          <w:ilvl w:val="0"/>
          <w:numId w:val="11"/>
        </w:numPr>
        <w:ind w:left="1800"/>
      </w:pPr>
      <w:r w:rsidRPr="00AA1C72">
        <w:t xml:space="preserve">Provide evidence that the Training Program meets academic quality standards for curriculum development, qualified instructors, facilities, </w:t>
      </w:r>
      <w:r w:rsidRPr="00AA1C72">
        <w:lastRenderedPageBreak/>
        <w:t xml:space="preserve">safety, and student outcomes (i.e., training program curriculum was developed in partnership with industry; training is delivered by instructors with work experience in the trade, industry certifications or journeyman status; facilities include adequate labs, tools, and technology; student performance and employment outcomes are regularly evaluated). Include any academic or program accreditations and accreditation body if available. </w:t>
      </w:r>
    </w:p>
    <w:p w14:paraId="7B71328E" w14:textId="795267C9" w:rsidR="00A00AEE" w:rsidRPr="00585597" w:rsidRDefault="00A00AEE" w:rsidP="00225339">
      <w:pPr>
        <w:numPr>
          <w:ilvl w:val="0"/>
          <w:numId w:val="11"/>
        </w:numPr>
        <w:ind w:left="1800"/>
      </w:pPr>
      <w:r w:rsidRPr="00585597">
        <w:t>Describe the</w:t>
      </w:r>
      <w:r w:rsidRPr="00585597">
        <w:tab/>
        <w:t xml:space="preserve">training </w:t>
      </w:r>
      <w:r w:rsidRPr="00AA1C72">
        <w:t>program</w:t>
      </w:r>
      <w:r w:rsidRPr="00585597">
        <w:t xml:space="preserve"> curriculum:</w:t>
      </w:r>
    </w:p>
    <w:p w14:paraId="40AD6DBE" w14:textId="77777777" w:rsidR="00A00AEE" w:rsidRPr="00964527" w:rsidRDefault="00A00AEE" w:rsidP="00225339">
      <w:pPr>
        <w:numPr>
          <w:ilvl w:val="2"/>
          <w:numId w:val="11"/>
        </w:numPr>
        <w:ind w:left="2160"/>
      </w:pPr>
      <w:r w:rsidRPr="00585597">
        <w:t xml:space="preserve">What </w:t>
      </w:r>
      <w:r w:rsidRPr="00964527">
        <w:t>skills are taught and how they relate to installation, commissioning, verification and testing, maintenance, repair, technical support, and decommissioning of EV charging equipment.</w:t>
      </w:r>
    </w:p>
    <w:p w14:paraId="7C9EDF4D" w14:textId="7CA54B67" w:rsidR="00551698" w:rsidRPr="00964527" w:rsidRDefault="00551698" w:rsidP="00225339">
      <w:pPr>
        <w:numPr>
          <w:ilvl w:val="2"/>
          <w:numId w:val="11"/>
        </w:numPr>
        <w:ind w:left="2160"/>
      </w:pPr>
      <w:r w:rsidRPr="00964527">
        <w:t>Describe the electrical</w:t>
      </w:r>
      <w:r w:rsidRPr="00585597">
        <w:t xml:space="preserve"> safety skills taught.</w:t>
      </w:r>
    </w:p>
    <w:p w14:paraId="5857EB1D" w14:textId="120B81D6" w:rsidR="00A00AEE" w:rsidRPr="00964527" w:rsidRDefault="00715333" w:rsidP="00225339">
      <w:pPr>
        <w:numPr>
          <w:ilvl w:val="2"/>
          <w:numId w:val="11"/>
        </w:numPr>
        <w:ind w:left="2160"/>
      </w:pPr>
      <w:r w:rsidRPr="00964527">
        <w:t>Explain h</w:t>
      </w:r>
      <w:r w:rsidR="00A00AEE" w:rsidRPr="00964527">
        <w:t>ow the curriculum align</w:t>
      </w:r>
      <w:r w:rsidRPr="00964527">
        <w:t>s</w:t>
      </w:r>
      <w:r w:rsidR="00A00AEE" w:rsidRPr="00964527">
        <w:t xml:space="preserve"> with industry standards and employer needs. </w:t>
      </w:r>
      <w:r w:rsidR="001E13C7" w:rsidRPr="00964527">
        <w:t>Describe h</w:t>
      </w:r>
      <w:r w:rsidR="00A00AEE" w:rsidRPr="00964527">
        <w:t xml:space="preserve">ow the curriculum </w:t>
      </w:r>
      <w:r w:rsidR="004D0C04" w:rsidRPr="00964527">
        <w:t xml:space="preserve">was </w:t>
      </w:r>
      <w:r w:rsidR="00A00AEE" w:rsidRPr="00964527">
        <w:t>developed</w:t>
      </w:r>
      <w:r w:rsidR="001E13C7" w:rsidRPr="00964527">
        <w:t>.</w:t>
      </w:r>
    </w:p>
    <w:p w14:paraId="1821C37D" w14:textId="53148D81" w:rsidR="00A00AEE" w:rsidRPr="00964527" w:rsidRDefault="00A00AEE" w:rsidP="00225339">
      <w:pPr>
        <w:numPr>
          <w:ilvl w:val="2"/>
          <w:numId w:val="11"/>
        </w:numPr>
        <w:ind w:left="2160"/>
      </w:pPr>
      <w:r w:rsidRPr="00964527">
        <w:t xml:space="preserve">Describe how the curriculum is delivered to trainees (in-person or online). </w:t>
      </w:r>
      <w:r w:rsidR="00715333" w:rsidRPr="00964527">
        <w:t>Include whether</w:t>
      </w:r>
      <w:r w:rsidRPr="00964527">
        <w:t xml:space="preserve"> the curriculum </w:t>
      </w:r>
      <w:r w:rsidR="00715333" w:rsidRPr="00964527">
        <w:t>provides</w:t>
      </w:r>
      <w:r w:rsidRPr="00964527">
        <w:t xml:space="preserve"> hands-on training</w:t>
      </w:r>
      <w:r w:rsidR="00715333" w:rsidRPr="00964527">
        <w:t>.</w:t>
      </w:r>
      <w:r w:rsidRPr="00964527">
        <w:t xml:space="preserve"> Provide number of training hours for classroom instruction and on-the-job or hands-on training.</w:t>
      </w:r>
    </w:p>
    <w:p w14:paraId="10E2EDC5" w14:textId="6FE411CA" w:rsidR="00154DCA" w:rsidRPr="00585597" w:rsidRDefault="00154DCA" w:rsidP="00225339">
      <w:pPr>
        <w:numPr>
          <w:ilvl w:val="0"/>
          <w:numId w:val="11"/>
        </w:numPr>
        <w:ind w:left="1800"/>
      </w:pPr>
      <w:r w:rsidRPr="00585597">
        <w:t>Explain how the curriculum complies with ADA accessibility standards (e.g.</w:t>
      </w:r>
      <w:r w:rsidR="00084B3B" w:rsidRPr="00585597">
        <w:t>,</w:t>
      </w:r>
      <w:r w:rsidRPr="00585597">
        <w:t xml:space="preserve"> student </w:t>
      </w:r>
      <w:r w:rsidR="00896A59" w:rsidRPr="00585597">
        <w:t>accommodation</w:t>
      </w:r>
      <w:r w:rsidRPr="00585597">
        <w:t xml:space="preserve"> or staff training) and ensures equitable participation for individuals with disabilities. Describe how the training program is adaptable to different learning styles.</w:t>
      </w:r>
    </w:p>
    <w:p w14:paraId="01A58F31" w14:textId="191F3761" w:rsidR="00A6430C" w:rsidRPr="00585597" w:rsidRDefault="00933F4E" w:rsidP="00225339">
      <w:pPr>
        <w:numPr>
          <w:ilvl w:val="0"/>
          <w:numId w:val="11"/>
        </w:numPr>
        <w:ind w:left="1800"/>
      </w:pPr>
      <w:r w:rsidRPr="00AA1C72">
        <w:t>Describe how</w:t>
      </w:r>
      <w:r w:rsidR="00A6430C" w:rsidRPr="00AA1C72">
        <w:t xml:space="preserve"> the training program evaluate</w:t>
      </w:r>
      <w:r w:rsidRPr="00AA1C72">
        <w:t>s</w:t>
      </w:r>
      <w:r w:rsidR="00A6430C" w:rsidRPr="00AA1C72">
        <w:t xml:space="preserve"> student performance and employment outcomes</w:t>
      </w:r>
      <w:r w:rsidRPr="00AA1C72">
        <w:t>.</w:t>
      </w:r>
    </w:p>
    <w:p w14:paraId="4DBBF966" w14:textId="3448CF65" w:rsidR="007A6AAD" w:rsidRPr="00585597" w:rsidRDefault="00F84982" w:rsidP="00225339">
      <w:pPr>
        <w:numPr>
          <w:ilvl w:val="0"/>
          <w:numId w:val="11"/>
        </w:numPr>
        <w:ind w:left="1800"/>
      </w:pPr>
      <w:r w:rsidRPr="00585597">
        <w:t xml:space="preserve">Identify </w:t>
      </w:r>
      <w:r w:rsidR="003B22F6" w:rsidRPr="00585597">
        <w:t>the</w:t>
      </w:r>
      <w:r w:rsidRPr="00585597">
        <w:t xml:space="preserve"> credential</w:t>
      </w:r>
      <w:r w:rsidR="003B22F6" w:rsidRPr="00585597">
        <w:t>(</w:t>
      </w:r>
      <w:r w:rsidRPr="00585597">
        <w:t>s</w:t>
      </w:r>
      <w:r w:rsidR="003B22F6" w:rsidRPr="00585597">
        <w:t>)</w:t>
      </w:r>
      <w:r w:rsidRPr="00585597">
        <w:t xml:space="preserve"> </w:t>
      </w:r>
      <w:r w:rsidR="00A1607D" w:rsidRPr="00585597">
        <w:t xml:space="preserve">that </w:t>
      </w:r>
      <w:r w:rsidRPr="00585597">
        <w:t xml:space="preserve">participants will be eligible to earn through </w:t>
      </w:r>
      <w:r w:rsidR="00EC50F7" w:rsidRPr="00585597">
        <w:t xml:space="preserve">the </w:t>
      </w:r>
      <w:r w:rsidRPr="00585597">
        <w:t xml:space="preserve">training program (e.g., certificates of completion, state or national certifications, occupational licenses, stackable credentials). </w:t>
      </w:r>
      <w:r w:rsidR="007A6AAD" w:rsidRPr="00585597">
        <w:t>For each credential:</w:t>
      </w:r>
    </w:p>
    <w:p w14:paraId="1282139E" w14:textId="54CB8A3E" w:rsidR="007A6AAD" w:rsidRPr="00585597" w:rsidRDefault="00F84982" w:rsidP="00225339">
      <w:pPr>
        <w:numPr>
          <w:ilvl w:val="2"/>
          <w:numId w:val="11"/>
        </w:numPr>
        <w:ind w:left="2160"/>
      </w:pPr>
      <w:r w:rsidRPr="00585597">
        <w:t xml:space="preserve">Include the issuing </w:t>
      </w:r>
      <w:r w:rsidR="007A6AAD" w:rsidRPr="00585597">
        <w:t>body</w:t>
      </w:r>
      <w:r w:rsidR="00B8779D" w:rsidRPr="00585597">
        <w:t>.</w:t>
      </w:r>
    </w:p>
    <w:p w14:paraId="1AD33B24" w14:textId="6FF359AB" w:rsidR="000B69B5" w:rsidRPr="00585597" w:rsidRDefault="00B8779D" w:rsidP="00225339">
      <w:pPr>
        <w:numPr>
          <w:ilvl w:val="2"/>
          <w:numId w:val="11"/>
        </w:numPr>
        <w:ind w:left="2160"/>
      </w:pPr>
      <w:r w:rsidRPr="00585597">
        <w:t>State if</w:t>
      </w:r>
      <w:r w:rsidR="000B69B5" w:rsidRPr="00585597">
        <w:t xml:space="preserve"> the </w:t>
      </w:r>
      <w:r w:rsidR="000B69B5" w:rsidRPr="00964527">
        <w:t xml:space="preserve">credential is </w:t>
      </w:r>
      <w:r w:rsidR="000B69B5" w:rsidRPr="00585597">
        <w:t>brand</w:t>
      </w:r>
      <w:r w:rsidR="000B69B5" w:rsidRPr="00964527">
        <w:t xml:space="preserve"> agnostic or manufacturer specific</w:t>
      </w:r>
      <w:r w:rsidRPr="00585597">
        <w:t>.</w:t>
      </w:r>
    </w:p>
    <w:p w14:paraId="00F69790" w14:textId="25917287" w:rsidR="00F84982" w:rsidRPr="00585597" w:rsidRDefault="007A6AAD" w:rsidP="00225339">
      <w:pPr>
        <w:numPr>
          <w:ilvl w:val="2"/>
          <w:numId w:val="11"/>
        </w:numPr>
        <w:ind w:left="2160"/>
      </w:pPr>
      <w:r w:rsidRPr="00585597">
        <w:t>E</w:t>
      </w:r>
      <w:r w:rsidR="00F84982" w:rsidRPr="00585597">
        <w:t>xplain how the credential supports career advancement and aligns with industry standards or employer requirements.</w:t>
      </w:r>
    </w:p>
    <w:p w14:paraId="3C5F90F9" w14:textId="2E04DABA" w:rsidR="007E6ADF" w:rsidRPr="00E435A0" w:rsidRDefault="007E6ADF" w:rsidP="00E435A0">
      <w:pPr>
        <w:ind w:left="1440"/>
        <w:rPr>
          <w:b/>
          <w:bCs/>
        </w:rPr>
      </w:pPr>
      <w:r w:rsidRPr="00E435A0">
        <w:rPr>
          <w:b/>
          <w:bCs/>
        </w:rPr>
        <w:t>Project Budget and Cost Effectiveness</w:t>
      </w:r>
    </w:p>
    <w:p w14:paraId="5611E6CB" w14:textId="1B5B6ADA" w:rsidR="00E2586E" w:rsidRPr="00585597" w:rsidRDefault="00E2586E" w:rsidP="00225339">
      <w:pPr>
        <w:numPr>
          <w:ilvl w:val="0"/>
          <w:numId w:val="11"/>
        </w:numPr>
        <w:ind w:left="1800"/>
      </w:pPr>
      <w:r w:rsidRPr="00585597">
        <w:t>Describe the need for grant funds</w:t>
      </w:r>
      <w:r w:rsidR="00085858" w:rsidRPr="00585597">
        <w:t xml:space="preserve"> and</w:t>
      </w:r>
      <w:r w:rsidR="00110138" w:rsidRPr="00585597">
        <w:t xml:space="preserve"> </w:t>
      </w:r>
      <w:r w:rsidRPr="00585597">
        <w:t xml:space="preserve">why the </w:t>
      </w:r>
      <w:r w:rsidR="00C61237" w:rsidRPr="00585597">
        <w:t xml:space="preserve">proposed </w:t>
      </w:r>
      <w:r w:rsidRPr="00585597">
        <w:t>project would not proceed in the absence of CEC funding.</w:t>
      </w:r>
    </w:p>
    <w:p w14:paraId="48EB7EFB" w14:textId="61E67382" w:rsidR="003B4245" w:rsidRPr="00585597" w:rsidRDefault="003B4245" w:rsidP="00225339">
      <w:pPr>
        <w:numPr>
          <w:ilvl w:val="0"/>
          <w:numId w:val="11"/>
        </w:numPr>
        <w:ind w:left="1800"/>
      </w:pPr>
      <w:r w:rsidRPr="00585597">
        <w:t xml:space="preserve">Describe the materials, equipment, technology, and facilities required to deliver the training program effectively. Explain their purpose, and indicate whether </w:t>
      </w:r>
      <w:r w:rsidR="00EF48B1" w:rsidRPr="00585597">
        <w:t xml:space="preserve">they are already possessed, or whether </w:t>
      </w:r>
      <w:r w:rsidRPr="00585597">
        <w:t xml:space="preserve">grant funds </w:t>
      </w:r>
      <w:r w:rsidR="00EF48B1" w:rsidRPr="00585597">
        <w:t xml:space="preserve">are necessary </w:t>
      </w:r>
      <w:r w:rsidRPr="00585597">
        <w:t>to obtain them.</w:t>
      </w:r>
    </w:p>
    <w:p w14:paraId="6DDFEE0C" w14:textId="12EDD979" w:rsidR="00960520" w:rsidRPr="00585597" w:rsidRDefault="00960520" w:rsidP="00225339">
      <w:pPr>
        <w:numPr>
          <w:ilvl w:val="0"/>
          <w:numId w:val="11"/>
        </w:numPr>
        <w:ind w:left="1800"/>
        <w:rPr>
          <w:szCs w:val="24"/>
        </w:rPr>
      </w:pPr>
      <w:r w:rsidRPr="00585597">
        <w:t xml:space="preserve">Provide </w:t>
      </w:r>
      <w:r w:rsidRPr="00AA1C72">
        <w:t xml:space="preserve">a budget summary of administrative costs, training program costs, supportive services (if </w:t>
      </w:r>
      <w:r w:rsidR="00C61237" w:rsidRPr="00AA1C72">
        <w:t>applicable</w:t>
      </w:r>
      <w:r w:rsidRPr="00AA1C72">
        <w:t>), and training program</w:t>
      </w:r>
      <w:r w:rsidRPr="00585597">
        <w:rPr>
          <w:szCs w:val="24"/>
        </w:rPr>
        <w:t xml:space="preserve"> </w:t>
      </w:r>
      <w:r w:rsidRPr="00585597">
        <w:rPr>
          <w:szCs w:val="24"/>
        </w:rPr>
        <w:lastRenderedPageBreak/>
        <w:t xml:space="preserve">expansion (if </w:t>
      </w:r>
      <w:r w:rsidR="00C61237" w:rsidRPr="00585597">
        <w:rPr>
          <w:szCs w:val="24"/>
        </w:rPr>
        <w:t>applicable</w:t>
      </w:r>
      <w:r w:rsidRPr="00585597">
        <w:rPr>
          <w:szCs w:val="24"/>
        </w:rPr>
        <w:t>). Include a table similar to the one below summarizing project costs by task and funding source</w:t>
      </w:r>
      <w:r w:rsidR="00C61237" w:rsidRPr="00585597">
        <w:rPr>
          <w:szCs w:val="24"/>
        </w:rPr>
        <w:t xml:space="preserve"> (i.e., CEC </w:t>
      </w:r>
      <w:r w:rsidR="009123FA" w:rsidRPr="00585597">
        <w:rPr>
          <w:szCs w:val="24"/>
        </w:rPr>
        <w:t>funding</w:t>
      </w:r>
      <w:r w:rsidR="00C61237" w:rsidRPr="00585597">
        <w:rPr>
          <w:szCs w:val="24"/>
        </w:rPr>
        <w:t xml:space="preserve"> and match </w:t>
      </w:r>
      <w:r w:rsidR="009123FA" w:rsidRPr="00585597">
        <w:rPr>
          <w:szCs w:val="24"/>
        </w:rPr>
        <w:t>share funding</w:t>
      </w:r>
      <w:r w:rsidR="00C61237" w:rsidRPr="00585597">
        <w:rPr>
          <w:szCs w:val="24"/>
        </w:rPr>
        <w:t>)</w:t>
      </w:r>
      <w:r w:rsidRPr="00585597">
        <w:rPr>
          <w:szCs w:val="24"/>
        </w:rPr>
        <w:t>.</w:t>
      </w:r>
    </w:p>
    <w:p w14:paraId="482C31E4" w14:textId="39ABA59B" w:rsidR="00ED5AF0" w:rsidRPr="00585597" w:rsidRDefault="00ED5AF0" w:rsidP="00E435A0">
      <w:pPr>
        <w:pStyle w:val="ListParagraph"/>
        <w:ind w:left="2160"/>
        <w:jc w:val="center"/>
        <w:rPr>
          <w:i/>
          <w:iCs/>
        </w:rPr>
      </w:pPr>
      <w:r w:rsidRPr="00585597">
        <w:rPr>
          <w:b/>
          <w:bCs/>
        </w:rPr>
        <w:t>Table X: Project Costs by Task</w:t>
      </w:r>
    </w:p>
    <w:tbl>
      <w:tblPr>
        <w:tblStyle w:val="TableGrid"/>
        <w:tblW w:w="7560" w:type="dxa"/>
        <w:tblInd w:w="1885" w:type="dxa"/>
        <w:tblLayout w:type="fixed"/>
        <w:tblLook w:val="06A0" w:firstRow="1" w:lastRow="0" w:firstColumn="1" w:lastColumn="0" w:noHBand="1" w:noVBand="1"/>
        <w:tblCaption w:val="Example of task Budget"/>
        <w:tblDescription w:val="Applicant is to provide a budget by tasks. An example is provided. "/>
      </w:tblPr>
      <w:tblGrid>
        <w:gridCol w:w="3240"/>
        <w:gridCol w:w="1440"/>
        <w:gridCol w:w="1440"/>
        <w:gridCol w:w="1440"/>
      </w:tblGrid>
      <w:tr w:rsidR="00960520" w:rsidRPr="00585597" w14:paraId="5F12CC8E" w14:textId="77777777">
        <w:trPr>
          <w:trHeight w:val="432"/>
        </w:trPr>
        <w:tc>
          <w:tcPr>
            <w:tcW w:w="3240" w:type="dxa"/>
            <w:shd w:val="clear" w:color="auto" w:fill="D9D9D9" w:themeFill="background1" w:themeFillShade="D9"/>
            <w:vAlign w:val="center"/>
          </w:tcPr>
          <w:p w14:paraId="42BC2557" w14:textId="77777777" w:rsidR="00960520" w:rsidRPr="00E435A0" w:rsidRDefault="00960520" w:rsidP="006C4837">
            <w:pPr>
              <w:spacing w:after="0"/>
              <w:jc w:val="center"/>
              <w:rPr>
                <w:b/>
                <w:bCs/>
                <w:szCs w:val="24"/>
              </w:rPr>
            </w:pPr>
            <w:r w:rsidRPr="00E435A0">
              <w:rPr>
                <w:b/>
                <w:bCs/>
                <w:szCs w:val="24"/>
              </w:rPr>
              <w:t>Task</w:t>
            </w:r>
          </w:p>
        </w:tc>
        <w:tc>
          <w:tcPr>
            <w:tcW w:w="1440" w:type="dxa"/>
            <w:shd w:val="clear" w:color="auto" w:fill="D9D9D9" w:themeFill="background1" w:themeFillShade="D9"/>
            <w:vAlign w:val="center"/>
          </w:tcPr>
          <w:p w14:paraId="46F1527F" w14:textId="77777777" w:rsidR="00960520" w:rsidRPr="00E435A0" w:rsidRDefault="00960520" w:rsidP="006C4837">
            <w:pPr>
              <w:spacing w:after="0"/>
              <w:jc w:val="center"/>
              <w:rPr>
                <w:b/>
                <w:bCs/>
                <w:szCs w:val="24"/>
              </w:rPr>
            </w:pPr>
            <w:r w:rsidRPr="00E435A0">
              <w:rPr>
                <w:b/>
                <w:bCs/>
                <w:szCs w:val="24"/>
              </w:rPr>
              <w:t>CEC Funds</w:t>
            </w:r>
          </w:p>
        </w:tc>
        <w:tc>
          <w:tcPr>
            <w:tcW w:w="1440" w:type="dxa"/>
            <w:shd w:val="clear" w:color="auto" w:fill="D9D9D9" w:themeFill="background1" w:themeFillShade="D9"/>
            <w:vAlign w:val="center"/>
          </w:tcPr>
          <w:p w14:paraId="32F6AE73" w14:textId="77777777" w:rsidR="00960520" w:rsidRPr="00E435A0" w:rsidRDefault="00960520" w:rsidP="006C4837">
            <w:pPr>
              <w:spacing w:after="0"/>
              <w:jc w:val="center"/>
              <w:rPr>
                <w:b/>
                <w:bCs/>
                <w:szCs w:val="24"/>
              </w:rPr>
            </w:pPr>
            <w:r w:rsidRPr="00E435A0">
              <w:rPr>
                <w:b/>
                <w:bCs/>
                <w:szCs w:val="24"/>
              </w:rPr>
              <w:t>Match Share</w:t>
            </w:r>
          </w:p>
        </w:tc>
        <w:tc>
          <w:tcPr>
            <w:tcW w:w="1440" w:type="dxa"/>
            <w:shd w:val="clear" w:color="auto" w:fill="D9D9D9" w:themeFill="background1" w:themeFillShade="D9"/>
            <w:vAlign w:val="center"/>
          </w:tcPr>
          <w:p w14:paraId="3C8F433A" w14:textId="77777777" w:rsidR="00960520" w:rsidRPr="00E435A0" w:rsidRDefault="00960520" w:rsidP="006C4837">
            <w:pPr>
              <w:spacing w:after="0"/>
              <w:jc w:val="center"/>
              <w:rPr>
                <w:b/>
                <w:bCs/>
                <w:szCs w:val="24"/>
              </w:rPr>
            </w:pPr>
            <w:r w:rsidRPr="00E435A0">
              <w:rPr>
                <w:b/>
                <w:bCs/>
                <w:szCs w:val="24"/>
              </w:rPr>
              <w:t>Total</w:t>
            </w:r>
          </w:p>
        </w:tc>
      </w:tr>
      <w:tr w:rsidR="00960520" w:rsidRPr="00585597" w14:paraId="5B43B960" w14:textId="77777777">
        <w:trPr>
          <w:trHeight w:val="432"/>
        </w:trPr>
        <w:tc>
          <w:tcPr>
            <w:tcW w:w="3240" w:type="dxa"/>
            <w:shd w:val="clear" w:color="auto" w:fill="FFFFFF" w:themeFill="background1"/>
            <w:vAlign w:val="center"/>
          </w:tcPr>
          <w:p w14:paraId="6F3E3E2C" w14:textId="77777777" w:rsidR="00960520" w:rsidRPr="00E435A0" w:rsidRDefault="00960520" w:rsidP="006C4837">
            <w:pPr>
              <w:spacing w:after="0"/>
              <w:rPr>
                <w:b/>
                <w:bCs/>
                <w:szCs w:val="24"/>
              </w:rPr>
            </w:pPr>
            <w:r w:rsidRPr="00E435A0">
              <w:rPr>
                <w:b/>
                <w:bCs/>
                <w:szCs w:val="24"/>
              </w:rPr>
              <w:t>Task 1 – Administration</w:t>
            </w:r>
          </w:p>
        </w:tc>
        <w:tc>
          <w:tcPr>
            <w:tcW w:w="1440" w:type="dxa"/>
            <w:shd w:val="clear" w:color="auto" w:fill="FFFFFF" w:themeFill="background1"/>
            <w:vAlign w:val="center"/>
          </w:tcPr>
          <w:p w14:paraId="41E40EFA"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651F635C"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0033B8C3" w14:textId="77777777" w:rsidR="00960520" w:rsidRPr="00585597" w:rsidRDefault="00960520" w:rsidP="006C4837">
            <w:pPr>
              <w:spacing w:after="0"/>
              <w:rPr>
                <w:b/>
                <w:bCs/>
                <w:szCs w:val="24"/>
              </w:rPr>
            </w:pPr>
          </w:p>
        </w:tc>
      </w:tr>
      <w:tr w:rsidR="00960520" w:rsidRPr="00585597" w14:paraId="4E3C2E95" w14:textId="77777777">
        <w:trPr>
          <w:trHeight w:val="432"/>
        </w:trPr>
        <w:tc>
          <w:tcPr>
            <w:tcW w:w="3240" w:type="dxa"/>
            <w:shd w:val="clear" w:color="auto" w:fill="FFFFFF" w:themeFill="background1"/>
            <w:vAlign w:val="center"/>
          </w:tcPr>
          <w:p w14:paraId="502B7BFB" w14:textId="77777777" w:rsidR="00960520" w:rsidRPr="00E435A0" w:rsidRDefault="00960520" w:rsidP="006C4837">
            <w:pPr>
              <w:spacing w:after="0"/>
              <w:rPr>
                <w:b/>
                <w:bCs/>
                <w:szCs w:val="24"/>
              </w:rPr>
            </w:pPr>
            <w:r w:rsidRPr="00E435A0">
              <w:rPr>
                <w:b/>
                <w:bCs/>
                <w:szCs w:val="24"/>
              </w:rPr>
              <w:t>Task 2 – Project Partnerships</w:t>
            </w:r>
          </w:p>
        </w:tc>
        <w:tc>
          <w:tcPr>
            <w:tcW w:w="1440" w:type="dxa"/>
            <w:shd w:val="clear" w:color="auto" w:fill="FFFFFF" w:themeFill="background1"/>
            <w:vAlign w:val="center"/>
          </w:tcPr>
          <w:p w14:paraId="2F4027D2"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4B4482BF"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1E58C2F7" w14:textId="77777777" w:rsidR="00960520" w:rsidRPr="00585597" w:rsidRDefault="00960520" w:rsidP="006C4837">
            <w:pPr>
              <w:spacing w:after="0"/>
              <w:rPr>
                <w:b/>
                <w:bCs/>
                <w:szCs w:val="24"/>
              </w:rPr>
            </w:pPr>
          </w:p>
        </w:tc>
      </w:tr>
      <w:tr w:rsidR="00960520" w:rsidRPr="00585597" w14:paraId="5CD01D46" w14:textId="77777777">
        <w:trPr>
          <w:trHeight w:val="432"/>
        </w:trPr>
        <w:tc>
          <w:tcPr>
            <w:tcW w:w="3240" w:type="dxa"/>
            <w:shd w:val="clear" w:color="auto" w:fill="FFFFFF" w:themeFill="background1"/>
            <w:vAlign w:val="center"/>
          </w:tcPr>
          <w:p w14:paraId="75D3F473" w14:textId="77777777" w:rsidR="00960520" w:rsidRPr="00E435A0" w:rsidRDefault="00960520" w:rsidP="006C4837">
            <w:pPr>
              <w:spacing w:after="0"/>
              <w:rPr>
                <w:b/>
                <w:bCs/>
                <w:szCs w:val="24"/>
              </w:rPr>
            </w:pPr>
            <w:r w:rsidRPr="00E435A0">
              <w:rPr>
                <w:b/>
                <w:bCs/>
                <w:szCs w:val="24"/>
              </w:rPr>
              <w:t>Task 3 – Career Pathways</w:t>
            </w:r>
          </w:p>
        </w:tc>
        <w:tc>
          <w:tcPr>
            <w:tcW w:w="1440" w:type="dxa"/>
            <w:shd w:val="clear" w:color="auto" w:fill="FFFFFF" w:themeFill="background1"/>
            <w:vAlign w:val="center"/>
          </w:tcPr>
          <w:p w14:paraId="5F55D650"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7B0BA2AF"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086D1BCC" w14:textId="77777777" w:rsidR="00960520" w:rsidRPr="00585597" w:rsidRDefault="00960520" w:rsidP="006C4837">
            <w:pPr>
              <w:spacing w:after="0"/>
              <w:rPr>
                <w:b/>
                <w:bCs/>
                <w:szCs w:val="24"/>
              </w:rPr>
            </w:pPr>
          </w:p>
        </w:tc>
      </w:tr>
      <w:tr w:rsidR="00960520" w:rsidRPr="00585597" w14:paraId="7B677D04" w14:textId="77777777">
        <w:trPr>
          <w:trHeight w:val="432"/>
        </w:trPr>
        <w:tc>
          <w:tcPr>
            <w:tcW w:w="3240" w:type="dxa"/>
            <w:shd w:val="clear" w:color="auto" w:fill="FFFFFF" w:themeFill="background1"/>
            <w:vAlign w:val="center"/>
          </w:tcPr>
          <w:p w14:paraId="3700012A" w14:textId="77777777" w:rsidR="00960520" w:rsidRPr="00E435A0" w:rsidRDefault="00960520" w:rsidP="006C4837">
            <w:pPr>
              <w:spacing w:after="0"/>
              <w:rPr>
                <w:b/>
                <w:bCs/>
                <w:szCs w:val="24"/>
              </w:rPr>
            </w:pPr>
            <w:r w:rsidRPr="00E435A0">
              <w:rPr>
                <w:b/>
                <w:bCs/>
                <w:szCs w:val="24"/>
              </w:rPr>
              <w:t>Task 4 – Training Program Expansion</w:t>
            </w:r>
          </w:p>
        </w:tc>
        <w:tc>
          <w:tcPr>
            <w:tcW w:w="1440" w:type="dxa"/>
            <w:shd w:val="clear" w:color="auto" w:fill="FFFFFF" w:themeFill="background1"/>
            <w:vAlign w:val="center"/>
          </w:tcPr>
          <w:p w14:paraId="16396FF8"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34892A0D"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0D1F0DF7" w14:textId="77777777" w:rsidR="00960520" w:rsidRPr="00585597" w:rsidRDefault="00960520" w:rsidP="006C4837">
            <w:pPr>
              <w:spacing w:after="0"/>
              <w:rPr>
                <w:b/>
                <w:bCs/>
                <w:szCs w:val="24"/>
              </w:rPr>
            </w:pPr>
          </w:p>
        </w:tc>
      </w:tr>
      <w:tr w:rsidR="00960520" w:rsidRPr="00585597" w14:paraId="2B26CEBE" w14:textId="77777777">
        <w:trPr>
          <w:trHeight w:val="432"/>
        </w:trPr>
        <w:tc>
          <w:tcPr>
            <w:tcW w:w="3240" w:type="dxa"/>
            <w:shd w:val="clear" w:color="auto" w:fill="FFFFFF" w:themeFill="background1"/>
            <w:vAlign w:val="center"/>
          </w:tcPr>
          <w:p w14:paraId="4C33FCD0" w14:textId="77777777" w:rsidR="00960520" w:rsidRPr="00E435A0" w:rsidRDefault="00960520" w:rsidP="006C4837">
            <w:pPr>
              <w:spacing w:after="0"/>
              <w:rPr>
                <w:b/>
                <w:bCs/>
                <w:szCs w:val="24"/>
              </w:rPr>
            </w:pPr>
            <w:r w:rsidRPr="00E435A0">
              <w:rPr>
                <w:b/>
                <w:bCs/>
                <w:szCs w:val="24"/>
              </w:rPr>
              <w:t>Task 5 – Supportive Services</w:t>
            </w:r>
          </w:p>
        </w:tc>
        <w:tc>
          <w:tcPr>
            <w:tcW w:w="1440" w:type="dxa"/>
            <w:shd w:val="clear" w:color="auto" w:fill="FFFFFF" w:themeFill="background1"/>
            <w:vAlign w:val="center"/>
          </w:tcPr>
          <w:p w14:paraId="017682DF"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3A87472E"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72C282F4" w14:textId="77777777" w:rsidR="00960520" w:rsidRPr="00585597" w:rsidRDefault="00960520" w:rsidP="006C4837">
            <w:pPr>
              <w:spacing w:after="0"/>
              <w:rPr>
                <w:b/>
                <w:bCs/>
                <w:szCs w:val="24"/>
              </w:rPr>
            </w:pPr>
          </w:p>
        </w:tc>
      </w:tr>
      <w:tr w:rsidR="00960520" w:rsidRPr="00585597" w14:paraId="3F72CD7A" w14:textId="77777777">
        <w:trPr>
          <w:trHeight w:val="432"/>
        </w:trPr>
        <w:tc>
          <w:tcPr>
            <w:tcW w:w="3240" w:type="dxa"/>
            <w:shd w:val="clear" w:color="auto" w:fill="FFFFFF" w:themeFill="background1"/>
            <w:vAlign w:val="center"/>
          </w:tcPr>
          <w:p w14:paraId="0AD60B7F" w14:textId="77777777" w:rsidR="00960520" w:rsidRPr="00E435A0" w:rsidRDefault="00960520" w:rsidP="006C4837">
            <w:pPr>
              <w:spacing w:after="0"/>
              <w:rPr>
                <w:b/>
                <w:bCs/>
                <w:szCs w:val="24"/>
              </w:rPr>
            </w:pPr>
            <w:r w:rsidRPr="00E435A0">
              <w:rPr>
                <w:b/>
                <w:bCs/>
                <w:szCs w:val="24"/>
              </w:rPr>
              <w:t>Task 6 – Provide Training</w:t>
            </w:r>
          </w:p>
        </w:tc>
        <w:tc>
          <w:tcPr>
            <w:tcW w:w="1440" w:type="dxa"/>
            <w:shd w:val="clear" w:color="auto" w:fill="FFFFFF" w:themeFill="background1"/>
            <w:vAlign w:val="center"/>
          </w:tcPr>
          <w:p w14:paraId="5083AAA7"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6636A640"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5994E06E" w14:textId="77777777" w:rsidR="00960520" w:rsidRPr="00585597" w:rsidRDefault="00960520" w:rsidP="006C4837">
            <w:pPr>
              <w:spacing w:after="0"/>
              <w:rPr>
                <w:b/>
                <w:bCs/>
                <w:szCs w:val="24"/>
              </w:rPr>
            </w:pPr>
          </w:p>
        </w:tc>
      </w:tr>
      <w:tr w:rsidR="00960520" w:rsidRPr="00585597" w14:paraId="54A16639" w14:textId="77777777">
        <w:trPr>
          <w:trHeight w:val="432"/>
        </w:trPr>
        <w:tc>
          <w:tcPr>
            <w:tcW w:w="3240" w:type="dxa"/>
            <w:shd w:val="clear" w:color="auto" w:fill="FFFFFF" w:themeFill="background1"/>
            <w:vAlign w:val="center"/>
          </w:tcPr>
          <w:p w14:paraId="3241A247" w14:textId="77777777" w:rsidR="00960520" w:rsidRPr="00E435A0" w:rsidRDefault="00960520" w:rsidP="006C4837">
            <w:pPr>
              <w:spacing w:after="0"/>
              <w:rPr>
                <w:b/>
                <w:bCs/>
                <w:szCs w:val="24"/>
              </w:rPr>
            </w:pPr>
            <w:r w:rsidRPr="00E435A0">
              <w:rPr>
                <w:b/>
                <w:bCs/>
                <w:szCs w:val="24"/>
              </w:rPr>
              <w:t>Task # – &lt;Insert Task&gt;</w:t>
            </w:r>
          </w:p>
        </w:tc>
        <w:tc>
          <w:tcPr>
            <w:tcW w:w="1440" w:type="dxa"/>
            <w:shd w:val="clear" w:color="auto" w:fill="FFFFFF" w:themeFill="background1"/>
            <w:vAlign w:val="center"/>
          </w:tcPr>
          <w:p w14:paraId="1AFB5948"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379CF0AE" w14:textId="77777777" w:rsidR="00960520" w:rsidRPr="00585597" w:rsidRDefault="00960520" w:rsidP="006C4837">
            <w:pPr>
              <w:spacing w:after="0"/>
              <w:rPr>
                <w:b/>
                <w:bCs/>
                <w:szCs w:val="24"/>
              </w:rPr>
            </w:pPr>
          </w:p>
        </w:tc>
        <w:tc>
          <w:tcPr>
            <w:tcW w:w="1440" w:type="dxa"/>
            <w:shd w:val="clear" w:color="auto" w:fill="FFFFFF" w:themeFill="background1"/>
            <w:vAlign w:val="center"/>
          </w:tcPr>
          <w:p w14:paraId="1ACA0EAB" w14:textId="77777777" w:rsidR="00960520" w:rsidRPr="00585597" w:rsidRDefault="00960520" w:rsidP="006C4837">
            <w:pPr>
              <w:spacing w:after="0"/>
              <w:rPr>
                <w:b/>
                <w:bCs/>
                <w:szCs w:val="24"/>
              </w:rPr>
            </w:pPr>
          </w:p>
        </w:tc>
      </w:tr>
    </w:tbl>
    <w:p w14:paraId="4EDB8A13" w14:textId="77777777" w:rsidR="00960520" w:rsidRPr="00585597" w:rsidRDefault="00960520" w:rsidP="00960520">
      <w:pPr>
        <w:rPr>
          <w:szCs w:val="24"/>
        </w:rPr>
      </w:pPr>
    </w:p>
    <w:p w14:paraId="2ED5B674" w14:textId="78B2BD38" w:rsidR="000B3A3C" w:rsidRPr="00AA1C72" w:rsidRDefault="00C153F2" w:rsidP="00225339">
      <w:pPr>
        <w:numPr>
          <w:ilvl w:val="0"/>
          <w:numId w:val="11"/>
        </w:numPr>
        <w:ind w:left="1800"/>
      </w:pPr>
      <w:r w:rsidRPr="00AA1C72">
        <w:t>Explain</w:t>
      </w:r>
      <w:r w:rsidR="000B3A3C" w:rsidRPr="00AA1C72">
        <w:t xml:space="preserve"> the </w:t>
      </w:r>
      <w:r w:rsidR="000B3A3C" w:rsidRPr="00585597">
        <w:t>training</w:t>
      </w:r>
      <w:r w:rsidR="000B3A3C" w:rsidRPr="00AA1C72">
        <w:t xml:space="preserve"> program cost per trainee (excluding any administrative, project management, supportive services, and equipment costs)</w:t>
      </w:r>
      <w:r w:rsidR="00EC332C" w:rsidRPr="00AA1C72">
        <w:t>.</w:t>
      </w:r>
    </w:p>
    <w:p w14:paraId="30110DF3" w14:textId="34EA9437" w:rsidR="001450A2" w:rsidRPr="00AA1C72" w:rsidRDefault="007D5DCF" w:rsidP="00225339">
      <w:pPr>
        <w:numPr>
          <w:ilvl w:val="0"/>
          <w:numId w:val="11"/>
        </w:numPr>
        <w:ind w:left="1800"/>
      </w:pPr>
      <w:r w:rsidRPr="00585597">
        <w:t>Describe how the overall project budget is justified and reasonable relative to the project goals, objectives, and tasks</w:t>
      </w:r>
      <w:r w:rsidR="00857A7B" w:rsidRPr="00585597">
        <w:t xml:space="preserve"> described in the scope of work</w:t>
      </w:r>
      <w:r w:rsidR="005979C3" w:rsidRPr="00585597">
        <w:t xml:space="preserve">. </w:t>
      </w:r>
    </w:p>
    <w:p w14:paraId="0BDB814B" w14:textId="4232BF5B" w:rsidR="007D5DCF" w:rsidRPr="00AA1C72" w:rsidRDefault="002A33D6" w:rsidP="00225339">
      <w:pPr>
        <w:numPr>
          <w:ilvl w:val="0"/>
          <w:numId w:val="11"/>
        </w:numPr>
        <w:ind w:left="1800"/>
      </w:pPr>
      <w:r w:rsidRPr="00585597">
        <w:t>Describe h</w:t>
      </w:r>
      <w:r w:rsidR="005979C3" w:rsidRPr="00585597">
        <w:t xml:space="preserve">ow </w:t>
      </w:r>
      <w:r w:rsidR="00094DB0" w:rsidRPr="00585597">
        <w:t>the project minimize</w:t>
      </w:r>
      <w:r w:rsidR="00693EE3" w:rsidRPr="00585597">
        <w:t>s</w:t>
      </w:r>
      <w:r w:rsidR="00094DB0" w:rsidRPr="00585597">
        <w:t xml:space="preserve"> administrative</w:t>
      </w:r>
      <w:r w:rsidR="00094DB0" w:rsidRPr="00585597" w:rsidDel="00094DB0">
        <w:t xml:space="preserve"> </w:t>
      </w:r>
      <w:r w:rsidR="005979C3" w:rsidRPr="00585597">
        <w:t>and overhead expenses.</w:t>
      </w:r>
    </w:p>
    <w:p w14:paraId="2B57FCD9" w14:textId="69C1DCF5" w:rsidR="005979C3" w:rsidRPr="00AA1C72" w:rsidRDefault="005979C3" w:rsidP="00225339">
      <w:pPr>
        <w:numPr>
          <w:ilvl w:val="0"/>
          <w:numId w:val="11"/>
        </w:numPr>
        <w:ind w:left="1800"/>
      </w:pPr>
      <w:r w:rsidRPr="00585597">
        <w:t xml:space="preserve">Describe the </w:t>
      </w:r>
      <w:r w:rsidR="00EB48C3" w:rsidRPr="00585597">
        <w:t xml:space="preserve">source </w:t>
      </w:r>
      <w:r w:rsidR="00094DB0" w:rsidRPr="00585597">
        <w:t xml:space="preserve">and dependability </w:t>
      </w:r>
      <w:r w:rsidR="00EB48C3" w:rsidRPr="00585597">
        <w:t>of match funding commitments for the project.</w:t>
      </w:r>
    </w:p>
    <w:p w14:paraId="31413CF0" w14:textId="3426F3A9" w:rsidR="00C259EC" w:rsidRPr="006C4837" w:rsidRDefault="0009393E" w:rsidP="006C4837">
      <w:pPr>
        <w:ind w:left="720" w:firstLine="720"/>
        <w:rPr>
          <w:b/>
          <w:bCs/>
        </w:rPr>
      </w:pPr>
      <w:r w:rsidRPr="006C4837">
        <w:rPr>
          <w:b/>
          <w:bCs/>
        </w:rPr>
        <w:t xml:space="preserve">Community </w:t>
      </w:r>
      <w:r w:rsidR="00CD59F9" w:rsidRPr="006C4837">
        <w:rPr>
          <w:b/>
          <w:bCs/>
        </w:rPr>
        <w:t>and</w:t>
      </w:r>
      <w:r w:rsidRPr="006C4837">
        <w:rPr>
          <w:b/>
          <w:bCs/>
        </w:rPr>
        <w:t xml:space="preserve"> Economic Benefits</w:t>
      </w:r>
    </w:p>
    <w:p w14:paraId="3AC2E73C" w14:textId="1738B975" w:rsidR="009915D8" w:rsidRPr="00585597" w:rsidRDefault="009915D8" w:rsidP="00225339">
      <w:pPr>
        <w:numPr>
          <w:ilvl w:val="0"/>
          <w:numId w:val="11"/>
        </w:numPr>
        <w:ind w:left="1800"/>
      </w:pPr>
      <w:r w:rsidRPr="00585597">
        <w:rPr>
          <w:szCs w:val="24"/>
        </w:rPr>
        <w:t xml:space="preserve">Describe </w:t>
      </w:r>
      <w:r w:rsidRPr="00585597">
        <w:t>how the project will benefit trainees who face physical, economic, or social barriers to training</w:t>
      </w:r>
      <w:r w:rsidR="00924CBD" w:rsidRPr="00585597">
        <w:t>, including:</w:t>
      </w:r>
      <w:r w:rsidRPr="00585597">
        <w:t xml:space="preserve"> </w:t>
      </w:r>
    </w:p>
    <w:p w14:paraId="5193CFB7" w14:textId="774B1AA9" w:rsidR="004A5F71" w:rsidRPr="00585597" w:rsidRDefault="00924CBD" w:rsidP="00225339">
      <w:pPr>
        <w:numPr>
          <w:ilvl w:val="2"/>
          <w:numId w:val="11"/>
        </w:numPr>
        <w:ind w:left="2160"/>
      </w:pPr>
      <w:r w:rsidRPr="00585597">
        <w:t>If</w:t>
      </w:r>
      <w:r w:rsidR="004A5F71" w:rsidRPr="00585597">
        <w:t xml:space="preserve"> the project</w:t>
      </w:r>
      <w:r w:rsidRPr="00585597">
        <w:t xml:space="preserve"> will</w:t>
      </w:r>
      <w:r w:rsidR="009915D8" w:rsidRPr="00585597">
        <w:t xml:space="preserve"> serve any specific populations facing barriers to employment (i.e., at-risk youth, displaced workers, veterans, the formerly incarcerated, or others)</w:t>
      </w:r>
      <w:r w:rsidRPr="00585597">
        <w:t>.</w:t>
      </w:r>
    </w:p>
    <w:p w14:paraId="569CE3E5" w14:textId="3223455D" w:rsidR="009915D8" w:rsidRPr="00585597" w:rsidRDefault="009915D8" w:rsidP="00225339">
      <w:pPr>
        <w:numPr>
          <w:ilvl w:val="2"/>
          <w:numId w:val="11"/>
        </w:numPr>
        <w:ind w:left="2160"/>
      </w:pPr>
      <w:r w:rsidRPr="00585597">
        <w:t>How the supportive services being offered (if any)</w:t>
      </w:r>
      <w:r w:rsidR="00E8137F" w:rsidRPr="00585597">
        <w:t xml:space="preserve"> will</w:t>
      </w:r>
      <w:r w:rsidRPr="00585597">
        <w:t xml:space="preserve"> assist trainees with overcoming barriers to employment</w:t>
      </w:r>
      <w:r w:rsidR="00924CBD" w:rsidRPr="00585597">
        <w:t>.</w:t>
      </w:r>
    </w:p>
    <w:p w14:paraId="7109F47C" w14:textId="27672591" w:rsidR="006E38F9" w:rsidRPr="00585597" w:rsidRDefault="00F12B53" w:rsidP="00225339">
      <w:pPr>
        <w:numPr>
          <w:ilvl w:val="0"/>
          <w:numId w:val="11"/>
        </w:numPr>
        <w:ind w:left="1800"/>
        <w:rPr>
          <w:szCs w:val="24"/>
        </w:rPr>
      </w:pPr>
      <w:r w:rsidRPr="00AA1C72">
        <w:t>Describe</w:t>
      </w:r>
      <w:r w:rsidRPr="00585597">
        <w:rPr>
          <w:szCs w:val="24"/>
        </w:rPr>
        <w:t xml:space="preserve"> the projects</w:t>
      </w:r>
      <w:r w:rsidR="00B37468" w:rsidRPr="00585597">
        <w:rPr>
          <w:szCs w:val="24"/>
        </w:rPr>
        <w:t>’</w:t>
      </w:r>
      <w:r w:rsidRPr="00585597">
        <w:rPr>
          <w:szCs w:val="24"/>
        </w:rPr>
        <w:t xml:space="preserve"> </w:t>
      </w:r>
      <w:r w:rsidR="00B37468" w:rsidRPr="00585597">
        <w:rPr>
          <w:szCs w:val="24"/>
        </w:rPr>
        <w:t>impact on</w:t>
      </w:r>
      <w:r w:rsidRPr="00585597">
        <w:rPr>
          <w:szCs w:val="24"/>
        </w:rPr>
        <w:t xml:space="preserve"> local residents. </w:t>
      </w:r>
      <w:r w:rsidR="00154E64" w:rsidRPr="00585597">
        <w:rPr>
          <w:szCs w:val="24"/>
        </w:rPr>
        <w:t>Explain how</w:t>
      </w:r>
      <w:r w:rsidR="006E38F9" w:rsidRPr="00585597">
        <w:rPr>
          <w:szCs w:val="24"/>
        </w:rPr>
        <w:t xml:space="preserve"> </w:t>
      </w:r>
      <w:r w:rsidRPr="00585597">
        <w:rPr>
          <w:szCs w:val="24"/>
        </w:rPr>
        <w:t>the project</w:t>
      </w:r>
      <w:r w:rsidR="00154E64" w:rsidRPr="00585597">
        <w:rPr>
          <w:szCs w:val="24"/>
        </w:rPr>
        <w:t xml:space="preserve"> will</w:t>
      </w:r>
      <w:r w:rsidR="006E38F9" w:rsidRPr="00585597">
        <w:rPr>
          <w:szCs w:val="24"/>
        </w:rPr>
        <w:t xml:space="preserve"> </w:t>
      </w:r>
      <w:r w:rsidR="006E38F9" w:rsidRPr="006C4837">
        <w:t>engage</w:t>
      </w:r>
      <w:r w:rsidR="006E38F9" w:rsidRPr="00585597">
        <w:rPr>
          <w:szCs w:val="24"/>
        </w:rPr>
        <w:t xml:space="preserve"> with community-based organizations</w:t>
      </w:r>
      <w:r w:rsidR="00D12832" w:rsidRPr="00585597">
        <w:rPr>
          <w:szCs w:val="24"/>
        </w:rPr>
        <w:t>,</w:t>
      </w:r>
      <w:r w:rsidR="006E38F9" w:rsidRPr="00585597">
        <w:rPr>
          <w:szCs w:val="24"/>
        </w:rPr>
        <w:t xml:space="preserve"> community leaders</w:t>
      </w:r>
      <w:r w:rsidR="00D12832" w:rsidRPr="00585597">
        <w:rPr>
          <w:szCs w:val="24"/>
        </w:rPr>
        <w:t>, and provide outreach to the local community</w:t>
      </w:r>
      <w:r w:rsidR="00154E64" w:rsidRPr="00585597">
        <w:rPr>
          <w:szCs w:val="24"/>
        </w:rPr>
        <w:t>.</w:t>
      </w:r>
      <w:r w:rsidR="006E38F9" w:rsidRPr="00585597">
        <w:rPr>
          <w:szCs w:val="24"/>
        </w:rPr>
        <w:t xml:space="preserve"> </w:t>
      </w:r>
    </w:p>
    <w:p w14:paraId="25F52073" w14:textId="36894A89" w:rsidR="006E38F9" w:rsidRPr="00585597" w:rsidRDefault="006E38F9" w:rsidP="00225339">
      <w:pPr>
        <w:numPr>
          <w:ilvl w:val="0"/>
          <w:numId w:val="11"/>
        </w:numPr>
        <w:ind w:left="1800"/>
        <w:rPr>
          <w:szCs w:val="24"/>
        </w:rPr>
      </w:pPr>
      <w:r w:rsidRPr="00AA1C72">
        <w:lastRenderedPageBreak/>
        <w:t>Describe</w:t>
      </w:r>
      <w:r w:rsidRPr="00585597">
        <w:rPr>
          <w:szCs w:val="24"/>
        </w:rPr>
        <w:t xml:space="preserve"> how the project aligns with California Jobs First </w:t>
      </w:r>
      <w:hyperlink r:id="rId39" w:history="1">
        <w:r w:rsidR="00022D68" w:rsidRPr="00585597">
          <w:rPr>
            <w:rStyle w:val="Hyperlink"/>
            <w:szCs w:val="24"/>
          </w:rPr>
          <w:t>Strategic Sectors</w:t>
        </w:r>
      </w:hyperlink>
      <w:r w:rsidR="00022D68" w:rsidRPr="00585597">
        <w:rPr>
          <w:szCs w:val="24"/>
        </w:rPr>
        <w:t xml:space="preserve"> https://jobsfirst.ca.gov/blueprint </w:t>
      </w:r>
      <w:r w:rsidRPr="00585597">
        <w:rPr>
          <w:szCs w:val="24"/>
        </w:rPr>
        <w:t xml:space="preserve">and </w:t>
      </w:r>
      <w:hyperlink r:id="rId40" w:history="1">
        <w:r w:rsidRPr="00585597">
          <w:rPr>
            <w:rStyle w:val="Hyperlink"/>
            <w:szCs w:val="24"/>
          </w:rPr>
          <w:t>Regional Plans</w:t>
        </w:r>
      </w:hyperlink>
      <w:r w:rsidRPr="00585597">
        <w:rPr>
          <w:szCs w:val="24"/>
        </w:rPr>
        <w:t xml:space="preserve"> https://jobsfirst.ca.gov/regions/.</w:t>
      </w:r>
    </w:p>
    <w:p w14:paraId="1A212B15" w14:textId="7922A448" w:rsidR="00EE0E85" w:rsidRPr="006C4837" w:rsidRDefault="00FD0C9E" w:rsidP="00225339">
      <w:pPr>
        <w:pStyle w:val="ListParagraph"/>
        <w:numPr>
          <w:ilvl w:val="0"/>
          <w:numId w:val="33"/>
        </w:numPr>
        <w:spacing w:line="259" w:lineRule="auto"/>
        <w:ind w:left="1440" w:hanging="720"/>
        <w:rPr>
          <w:b/>
          <w:bCs/>
          <w:szCs w:val="24"/>
        </w:rPr>
      </w:pPr>
      <w:r w:rsidRPr="006C4837">
        <w:rPr>
          <w:b/>
          <w:bCs/>
        </w:rPr>
        <w:t>Scope</w:t>
      </w:r>
      <w:r w:rsidRPr="006C4837">
        <w:rPr>
          <w:b/>
          <w:bCs/>
          <w:szCs w:val="24"/>
        </w:rPr>
        <w:t xml:space="preserve"> of Work</w:t>
      </w:r>
      <w:r w:rsidR="00FC715F" w:rsidRPr="006C4837">
        <w:rPr>
          <w:b/>
          <w:bCs/>
          <w:szCs w:val="24"/>
        </w:rPr>
        <w:t xml:space="preserve"> (Attachment </w:t>
      </w:r>
      <w:r w:rsidR="003C730E" w:rsidRPr="006C4837">
        <w:rPr>
          <w:b/>
          <w:bCs/>
          <w:szCs w:val="24"/>
        </w:rPr>
        <w:t>0</w:t>
      </w:r>
      <w:r w:rsidR="59BF61A2" w:rsidRPr="006C4837">
        <w:rPr>
          <w:b/>
          <w:bCs/>
          <w:szCs w:val="24"/>
        </w:rPr>
        <w:t>2</w:t>
      </w:r>
      <w:r w:rsidR="00FC715F" w:rsidRPr="006C4837">
        <w:rPr>
          <w:b/>
          <w:bCs/>
          <w:szCs w:val="24"/>
        </w:rPr>
        <w:t>)</w:t>
      </w:r>
    </w:p>
    <w:p w14:paraId="057E8838" w14:textId="31615F9C" w:rsidR="00FD0C9E" w:rsidRPr="00585597" w:rsidRDefault="00FD0C9E" w:rsidP="006C4837">
      <w:pPr>
        <w:spacing w:after="0"/>
        <w:ind w:left="1440"/>
        <w:rPr>
          <w:szCs w:val="24"/>
        </w:rPr>
      </w:pPr>
      <w:r w:rsidRPr="00585597">
        <w:rPr>
          <w:szCs w:val="24"/>
        </w:rPr>
        <w:t xml:space="preserve">Applicants must include a completed Scope of Work utilizing the template contained in Attachment </w:t>
      </w:r>
      <w:r w:rsidR="3B3072E7" w:rsidRPr="00585597">
        <w:rPr>
          <w:szCs w:val="24"/>
        </w:rPr>
        <w:t>2</w:t>
      </w:r>
      <w:r w:rsidRPr="00585597">
        <w:rPr>
          <w:szCs w:val="24"/>
        </w:rPr>
        <w:t xml:space="preserve">. Instructions for completing the Scope of Work as well as a sample are included in Attachment </w:t>
      </w:r>
      <w:r w:rsidR="6D142DAC" w:rsidRPr="00585597">
        <w:rPr>
          <w:szCs w:val="24"/>
        </w:rPr>
        <w:t>3</w:t>
      </w:r>
      <w:r w:rsidRPr="00585597">
        <w:rPr>
          <w:szCs w:val="24"/>
        </w:rPr>
        <w:t xml:space="preserve">. The description of activities proposed in the Project Narrative must conform to the </w:t>
      </w:r>
      <w:r w:rsidR="00A550DC" w:rsidRPr="00585597">
        <w:rPr>
          <w:szCs w:val="24"/>
        </w:rPr>
        <w:t>t</w:t>
      </w:r>
      <w:r w:rsidRPr="00585597">
        <w:rPr>
          <w:szCs w:val="24"/>
        </w:rPr>
        <w:t>asks described in the Scope of Work. Electronic files for the Scope of Work must be in MS Word.</w:t>
      </w:r>
    </w:p>
    <w:p w14:paraId="623C79AC" w14:textId="77777777" w:rsidR="00482186" w:rsidRPr="00585597" w:rsidRDefault="00482186" w:rsidP="006B5A93">
      <w:pPr>
        <w:spacing w:after="0"/>
        <w:ind w:left="990"/>
        <w:rPr>
          <w:szCs w:val="24"/>
        </w:rPr>
      </w:pPr>
    </w:p>
    <w:p w14:paraId="187C337E" w14:textId="2906EC00" w:rsidR="007D0848" w:rsidRPr="00585597" w:rsidRDefault="007D0848" w:rsidP="006C4837">
      <w:pPr>
        <w:spacing w:after="0"/>
        <w:ind w:left="1440"/>
        <w:rPr>
          <w:szCs w:val="24"/>
        </w:rPr>
      </w:pPr>
      <w:r w:rsidRPr="006B5A93">
        <w:rPr>
          <w:szCs w:val="24"/>
        </w:rPr>
        <w:t>Please note, the information, requirements, and deliverables set forth in this Scope of Work template are provided for preliminary reference only and are subject to revision. CEC reserves the right to modify the Scope of Work at any time during the negotiation and development of a grant agreement. </w:t>
      </w:r>
    </w:p>
    <w:p w14:paraId="1EF807FE" w14:textId="77777777" w:rsidR="007D0848" w:rsidRPr="00585597" w:rsidRDefault="007D0848" w:rsidP="006B5A93">
      <w:pPr>
        <w:spacing w:after="0"/>
        <w:ind w:left="990"/>
        <w:rPr>
          <w:szCs w:val="24"/>
        </w:rPr>
      </w:pPr>
    </w:p>
    <w:p w14:paraId="4514B791" w14:textId="6FD023BD" w:rsidR="00482186" w:rsidRPr="00585597" w:rsidRDefault="00482186" w:rsidP="006C4837">
      <w:pPr>
        <w:spacing w:after="0"/>
        <w:ind w:left="1440"/>
        <w:rPr>
          <w:szCs w:val="24"/>
        </w:rPr>
      </w:pPr>
      <w:r w:rsidRPr="00585597">
        <w:rPr>
          <w:szCs w:val="24"/>
        </w:rPr>
        <w:t xml:space="preserve">Applicants must present a comprehensive and credible </w:t>
      </w:r>
      <w:r w:rsidR="00A550DC" w:rsidRPr="00585597">
        <w:rPr>
          <w:szCs w:val="24"/>
        </w:rPr>
        <w:t>S</w:t>
      </w:r>
      <w:r w:rsidRPr="00585597">
        <w:rPr>
          <w:szCs w:val="24"/>
        </w:rPr>
        <w:t xml:space="preserve">cope of </w:t>
      </w:r>
      <w:r w:rsidR="00A550DC" w:rsidRPr="00585597">
        <w:rPr>
          <w:szCs w:val="24"/>
        </w:rPr>
        <w:t>W</w:t>
      </w:r>
      <w:r w:rsidRPr="00585597">
        <w:rPr>
          <w:szCs w:val="24"/>
        </w:rPr>
        <w:t>ork which includes</w:t>
      </w:r>
      <w:r w:rsidR="001A6D2D" w:rsidRPr="00585597">
        <w:rPr>
          <w:szCs w:val="24"/>
        </w:rPr>
        <w:t xml:space="preserve"> (presented in a logical manner) comprehensive and sequential tasks, products resulting from the individual tasks, and how the tasks are related to or are dependent on each other.</w:t>
      </w:r>
    </w:p>
    <w:p w14:paraId="46D307B9" w14:textId="77777777" w:rsidR="00FD0C9E" w:rsidRPr="00585597" w:rsidRDefault="00FD0C9E" w:rsidP="00E04486">
      <w:pPr>
        <w:spacing w:after="0"/>
        <w:ind w:left="720"/>
        <w:rPr>
          <w:szCs w:val="22"/>
        </w:rPr>
      </w:pPr>
    </w:p>
    <w:p w14:paraId="28DC1A14" w14:textId="23DD5921" w:rsidR="00EE0E85" w:rsidRPr="006C4837" w:rsidRDefault="00FD0C9E" w:rsidP="00225339">
      <w:pPr>
        <w:pStyle w:val="ListParagraph"/>
        <w:numPr>
          <w:ilvl w:val="0"/>
          <w:numId w:val="33"/>
        </w:numPr>
        <w:spacing w:line="259" w:lineRule="auto"/>
        <w:ind w:left="1440" w:hanging="720"/>
        <w:rPr>
          <w:b/>
          <w:bCs/>
          <w:szCs w:val="24"/>
        </w:rPr>
      </w:pPr>
      <w:r w:rsidRPr="006C4837">
        <w:rPr>
          <w:b/>
          <w:bCs/>
        </w:rPr>
        <w:t>Schedule</w:t>
      </w:r>
      <w:r w:rsidRPr="006C4837">
        <w:rPr>
          <w:b/>
          <w:bCs/>
          <w:szCs w:val="24"/>
        </w:rPr>
        <w:t xml:space="preserve"> of Products and Due Dates</w:t>
      </w:r>
      <w:r w:rsidR="00A550DC" w:rsidRPr="006C4837">
        <w:rPr>
          <w:b/>
          <w:bCs/>
          <w:szCs w:val="24"/>
        </w:rPr>
        <w:t xml:space="preserve"> (Attachment </w:t>
      </w:r>
      <w:r w:rsidR="003C730E" w:rsidRPr="006C4837">
        <w:rPr>
          <w:b/>
          <w:bCs/>
          <w:szCs w:val="24"/>
        </w:rPr>
        <w:t>0</w:t>
      </w:r>
      <w:r w:rsidR="236782CD" w:rsidRPr="006C4837">
        <w:rPr>
          <w:b/>
          <w:bCs/>
          <w:szCs w:val="24"/>
        </w:rPr>
        <w:t>4</w:t>
      </w:r>
      <w:r w:rsidR="00A550DC" w:rsidRPr="006C4837">
        <w:rPr>
          <w:b/>
          <w:bCs/>
          <w:szCs w:val="24"/>
        </w:rPr>
        <w:t>)</w:t>
      </w:r>
    </w:p>
    <w:p w14:paraId="1EE12AE3" w14:textId="43CD78FD" w:rsidR="00FD0C9E" w:rsidRPr="00585597" w:rsidRDefault="00FD0C9E" w:rsidP="006C4837">
      <w:pPr>
        <w:spacing w:after="0"/>
        <w:ind w:left="1440"/>
        <w:rPr>
          <w:szCs w:val="24"/>
        </w:rPr>
      </w:pPr>
      <w:r w:rsidRPr="00585597">
        <w:rPr>
          <w:szCs w:val="24"/>
        </w:rPr>
        <w:t>Applicants must include a completed Schedule of Products and Due Dates</w:t>
      </w:r>
      <w:r w:rsidR="00A550DC" w:rsidRPr="00585597">
        <w:rPr>
          <w:szCs w:val="24"/>
        </w:rPr>
        <w:t xml:space="preserve">. </w:t>
      </w:r>
      <w:r w:rsidRPr="00585597">
        <w:rPr>
          <w:szCs w:val="24"/>
        </w:rPr>
        <w:t xml:space="preserve">All work </w:t>
      </w:r>
      <w:r w:rsidR="00E1617F" w:rsidRPr="00585597">
        <w:rPr>
          <w:szCs w:val="24"/>
        </w:rPr>
        <w:t>should</w:t>
      </w:r>
      <w:r w:rsidRPr="00585597">
        <w:rPr>
          <w:szCs w:val="24"/>
        </w:rPr>
        <w:t xml:space="preserve"> be scheduled for completion by</w:t>
      </w:r>
      <w:r w:rsidR="00F34B68" w:rsidRPr="00585597">
        <w:rPr>
          <w:szCs w:val="24"/>
        </w:rPr>
        <w:t xml:space="preserve"> no later than</w:t>
      </w:r>
      <w:r w:rsidR="00F42C87" w:rsidRPr="00585597">
        <w:rPr>
          <w:szCs w:val="24"/>
        </w:rPr>
        <w:t xml:space="preserve"> </w:t>
      </w:r>
      <w:r w:rsidR="00DA1CC3" w:rsidRPr="00585597">
        <w:rPr>
          <w:szCs w:val="24"/>
        </w:rPr>
        <w:t>June</w:t>
      </w:r>
      <w:r w:rsidR="00C640BA" w:rsidRPr="00585597">
        <w:rPr>
          <w:szCs w:val="24"/>
        </w:rPr>
        <w:t xml:space="preserve"> </w:t>
      </w:r>
      <w:r w:rsidR="00003A0A" w:rsidRPr="00585597">
        <w:rPr>
          <w:szCs w:val="24"/>
        </w:rPr>
        <w:t>3</w:t>
      </w:r>
      <w:r w:rsidR="001B2DE3" w:rsidRPr="00585597">
        <w:rPr>
          <w:szCs w:val="24"/>
        </w:rPr>
        <w:t>0</w:t>
      </w:r>
      <w:r w:rsidR="00003A0A" w:rsidRPr="00585597">
        <w:rPr>
          <w:szCs w:val="24"/>
        </w:rPr>
        <w:t>,</w:t>
      </w:r>
      <w:r w:rsidR="00707D74" w:rsidRPr="00585597">
        <w:rPr>
          <w:szCs w:val="24"/>
        </w:rPr>
        <w:t xml:space="preserve"> </w:t>
      </w:r>
      <w:r w:rsidR="00003A0A" w:rsidRPr="00585597">
        <w:rPr>
          <w:szCs w:val="24"/>
        </w:rPr>
        <w:t>203</w:t>
      </w:r>
      <w:r w:rsidR="001B2DE3" w:rsidRPr="00585597">
        <w:rPr>
          <w:szCs w:val="24"/>
        </w:rPr>
        <w:t>0</w:t>
      </w:r>
      <w:r w:rsidR="00FE406C" w:rsidRPr="00585597">
        <w:rPr>
          <w:szCs w:val="24"/>
        </w:rPr>
        <w:t xml:space="preserve">, to allow timely processing of final invoices before the liquidation date of </w:t>
      </w:r>
      <w:r w:rsidR="00A550DC" w:rsidRPr="00585597">
        <w:rPr>
          <w:szCs w:val="24"/>
        </w:rPr>
        <w:t>CEC</w:t>
      </w:r>
      <w:r w:rsidR="00FE406C" w:rsidRPr="00585597">
        <w:rPr>
          <w:szCs w:val="24"/>
        </w:rPr>
        <w:t xml:space="preserve"> funds</w:t>
      </w:r>
      <w:r w:rsidRPr="00585597">
        <w:rPr>
          <w:szCs w:val="24"/>
        </w:rPr>
        <w:t xml:space="preserve">. Instructions for the Schedule of Products and Due Dates are included in Attachment </w:t>
      </w:r>
      <w:r w:rsidR="66A1776F" w:rsidRPr="00585597">
        <w:rPr>
          <w:szCs w:val="24"/>
        </w:rPr>
        <w:t>4</w:t>
      </w:r>
      <w:r w:rsidRPr="00585597">
        <w:rPr>
          <w:szCs w:val="24"/>
        </w:rPr>
        <w:t xml:space="preserve">. </w:t>
      </w:r>
      <w:r w:rsidR="000A274B" w:rsidRPr="00585597">
        <w:rPr>
          <w:szCs w:val="24"/>
        </w:rPr>
        <w:t>T</w:t>
      </w:r>
      <w:r w:rsidRPr="00585597">
        <w:rPr>
          <w:szCs w:val="24"/>
        </w:rPr>
        <w:t>he Schedule of Products and Due Dates must be in MS Excel.</w:t>
      </w:r>
    </w:p>
    <w:p w14:paraId="3F371417" w14:textId="77777777" w:rsidR="000C5650" w:rsidRPr="00E91F37" w:rsidRDefault="000C5650" w:rsidP="00E04486">
      <w:pPr>
        <w:pStyle w:val="BulletedList"/>
        <w:tabs>
          <w:tab w:val="clear" w:pos="288"/>
        </w:tabs>
        <w:spacing w:after="0"/>
        <w:ind w:left="720" w:firstLine="0"/>
        <w:rPr>
          <w:szCs w:val="22"/>
        </w:rPr>
      </w:pPr>
    </w:p>
    <w:p w14:paraId="3F0A9717" w14:textId="608B7F46" w:rsidR="006C6191" w:rsidRPr="006C4837" w:rsidRDefault="008D640E" w:rsidP="00225339">
      <w:pPr>
        <w:pStyle w:val="ListParagraph"/>
        <w:numPr>
          <w:ilvl w:val="0"/>
          <w:numId w:val="33"/>
        </w:numPr>
        <w:spacing w:line="259" w:lineRule="auto"/>
        <w:ind w:left="1440" w:hanging="720"/>
        <w:rPr>
          <w:b/>
          <w:bCs/>
          <w:szCs w:val="24"/>
        </w:rPr>
      </w:pPr>
      <w:bookmarkStart w:id="142" w:name="_Toc35074602"/>
      <w:r w:rsidRPr="006C4837">
        <w:rPr>
          <w:b/>
          <w:bCs/>
        </w:rPr>
        <w:t>Proposal</w:t>
      </w:r>
      <w:r w:rsidRPr="006C4837">
        <w:rPr>
          <w:b/>
          <w:bCs/>
          <w:szCs w:val="24"/>
        </w:rPr>
        <w:t xml:space="preserve"> Budget Template</w:t>
      </w:r>
      <w:r w:rsidR="58E5DC43" w:rsidRPr="006C4837">
        <w:rPr>
          <w:b/>
          <w:bCs/>
          <w:szCs w:val="24"/>
        </w:rPr>
        <w:t xml:space="preserve"> (Attachment </w:t>
      </w:r>
      <w:r w:rsidR="003C730E" w:rsidRPr="006C4837">
        <w:rPr>
          <w:b/>
          <w:bCs/>
          <w:szCs w:val="24"/>
        </w:rPr>
        <w:t>0</w:t>
      </w:r>
      <w:r w:rsidR="3120A6A2" w:rsidRPr="006C4837">
        <w:rPr>
          <w:b/>
          <w:bCs/>
          <w:szCs w:val="24"/>
        </w:rPr>
        <w:t>5</w:t>
      </w:r>
      <w:r w:rsidR="58E5DC43" w:rsidRPr="006C4837">
        <w:rPr>
          <w:b/>
          <w:bCs/>
          <w:szCs w:val="24"/>
        </w:rPr>
        <w:t>)</w:t>
      </w:r>
    </w:p>
    <w:p w14:paraId="11356E34" w14:textId="1ED7A000" w:rsidR="00B47808" w:rsidRPr="007F3598" w:rsidRDefault="0087480A" w:rsidP="006C4837">
      <w:pPr>
        <w:spacing w:after="0"/>
        <w:ind w:left="1440"/>
        <w:rPr>
          <w:szCs w:val="24"/>
        </w:rPr>
      </w:pPr>
      <w:r w:rsidRPr="007F3598">
        <w:rPr>
          <w:szCs w:val="24"/>
        </w:rPr>
        <w:t>A</w:t>
      </w:r>
      <w:r w:rsidR="00B47808" w:rsidRPr="007F3598">
        <w:rPr>
          <w:szCs w:val="24"/>
        </w:rPr>
        <w:t>pplicants have two options for uploading a budget:</w:t>
      </w:r>
    </w:p>
    <w:p w14:paraId="49D18CCB" w14:textId="769710BC" w:rsidR="00B47808" w:rsidRPr="00C41E3D" w:rsidRDefault="00B47808" w:rsidP="00225339">
      <w:pPr>
        <w:pStyle w:val="BulletedList"/>
        <w:numPr>
          <w:ilvl w:val="0"/>
          <w:numId w:val="34"/>
        </w:numPr>
        <w:ind w:left="2160" w:hanging="720"/>
        <w:rPr>
          <w:b/>
          <w:bCs/>
        </w:rPr>
      </w:pPr>
      <w:r w:rsidRPr="00C41E3D">
        <w:rPr>
          <w:b/>
          <w:bCs/>
        </w:rPr>
        <w:t xml:space="preserve">Option 1: Prime Applicant’s budget is </w:t>
      </w:r>
      <w:r w:rsidR="00FF1534" w:rsidRPr="00C41E3D">
        <w:rPr>
          <w:b/>
          <w:bCs/>
        </w:rPr>
        <w:t xml:space="preserve">both </w:t>
      </w:r>
      <w:r w:rsidRPr="00C41E3D">
        <w:rPr>
          <w:b/>
          <w:bCs/>
        </w:rPr>
        <w:t>keyed directly into ECAMS</w:t>
      </w:r>
      <w:r w:rsidR="00FF1534" w:rsidRPr="00C41E3D">
        <w:rPr>
          <w:b/>
          <w:bCs/>
        </w:rPr>
        <w:t xml:space="preserve"> and uploaded as an MS Excel attachment</w:t>
      </w:r>
      <w:r w:rsidRPr="00C41E3D">
        <w:rPr>
          <w:b/>
          <w:bCs/>
        </w:rPr>
        <w:t>; Major Subrecipient</w:t>
      </w:r>
      <w:r w:rsidR="00FF1534" w:rsidRPr="00C41E3D">
        <w:rPr>
          <w:b/>
          <w:bCs/>
        </w:rPr>
        <w:t>(s)</w:t>
      </w:r>
      <w:r w:rsidRPr="00C41E3D">
        <w:rPr>
          <w:b/>
          <w:bCs/>
        </w:rPr>
        <w:t xml:space="preserve"> budgets are uploaded as MS Excel attachments. </w:t>
      </w:r>
      <w:r w:rsidRPr="00C41E3D">
        <w:t xml:space="preserve">ECAMS allows </w:t>
      </w:r>
      <w:r w:rsidR="0087480A" w:rsidRPr="00C41E3D">
        <w:t>A</w:t>
      </w:r>
      <w:r w:rsidRPr="00C41E3D">
        <w:t>pplicants to build the Prime Applicant’s budget directly into the system. At this time, there is no way to input major subrecipient budgets directly into the system. Instructions for inputting budget items into ECAMS are included at</w:t>
      </w:r>
      <w:r w:rsidR="1E3DB4EE" w:rsidRPr="00C41E3D">
        <w:t xml:space="preserve"> </w:t>
      </w:r>
      <w:hyperlink r:id="rId41" w:history="1">
        <w:r w:rsidR="1E3DB4EE" w:rsidRPr="00C41E3D">
          <w:t>https://www.energy.ca.gov/media/7956</w:t>
        </w:r>
      </w:hyperlink>
      <w:r w:rsidRPr="00C41E3D">
        <w:t>.</w:t>
      </w:r>
    </w:p>
    <w:p w14:paraId="03FF290A" w14:textId="5002C54D" w:rsidR="00B47808" w:rsidRPr="00AA1C72" w:rsidRDefault="00B47808" w:rsidP="00225339">
      <w:pPr>
        <w:pStyle w:val="BulletedList"/>
        <w:numPr>
          <w:ilvl w:val="0"/>
          <w:numId w:val="34"/>
        </w:numPr>
        <w:ind w:left="2160" w:hanging="720"/>
      </w:pPr>
      <w:r w:rsidRPr="00AA1C72">
        <w:rPr>
          <w:b/>
        </w:rPr>
        <w:t>Option 2:</w:t>
      </w:r>
      <w:r w:rsidRPr="00AA1C72">
        <w:t xml:space="preserve"> </w:t>
      </w:r>
      <w:r w:rsidRPr="00C41E3D">
        <w:rPr>
          <w:b/>
          <w:bCs/>
        </w:rPr>
        <w:t>Upload all budgets (Prime and Major Subrecipients) as MS Excel attachments</w:t>
      </w:r>
      <w:r w:rsidRPr="00AA1C72">
        <w:t xml:space="preserve"> and leave the ECAMS budget sections blank</w:t>
      </w:r>
      <w:r w:rsidR="00476233" w:rsidRPr="00AA1C72">
        <w:t xml:space="preserve"> in ECAMS</w:t>
      </w:r>
      <w:r w:rsidRPr="00AA1C72">
        <w:t xml:space="preserve">. </w:t>
      </w:r>
    </w:p>
    <w:p w14:paraId="5230BC12" w14:textId="4D659496" w:rsidR="000C1C43" w:rsidRPr="00585597" w:rsidRDefault="000C1C43" w:rsidP="006C4837">
      <w:pPr>
        <w:spacing w:after="0"/>
        <w:ind w:left="1440"/>
        <w:rPr>
          <w:szCs w:val="24"/>
        </w:rPr>
      </w:pPr>
      <w:bookmarkStart w:id="143" w:name="_Hlk125712155"/>
      <w:bookmarkEnd w:id="142"/>
      <w:r w:rsidRPr="00585597">
        <w:rPr>
          <w:szCs w:val="24"/>
        </w:rPr>
        <w:t xml:space="preserve">The Applicant must submit information on </w:t>
      </w:r>
      <w:r w:rsidRPr="006B5A93">
        <w:rPr>
          <w:szCs w:val="24"/>
        </w:rPr>
        <w:t>all</w:t>
      </w:r>
      <w:r w:rsidRPr="00585597">
        <w:rPr>
          <w:szCs w:val="24"/>
        </w:rPr>
        <w:t xml:space="preserve"> tabs of the budget forms.</w:t>
      </w:r>
      <w:r w:rsidR="000A274B" w:rsidRPr="00585597">
        <w:rPr>
          <w:szCs w:val="24"/>
        </w:rPr>
        <w:t xml:space="preserve"> </w:t>
      </w:r>
      <w:r w:rsidRPr="00585597">
        <w:rPr>
          <w:szCs w:val="24"/>
        </w:rPr>
        <w:t xml:space="preserve">The salaries, rates, and other costs entered must reflect the salaries, </w:t>
      </w:r>
      <w:r w:rsidRPr="00585597">
        <w:rPr>
          <w:szCs w:val="24"/>
        </w:rPr>
        <w:lastRenderedPageBreak/>
        <w:t>rates, and other costs the Applicant would include if selected as a grant recipient.</w:t>
      </w:r>
      <w:r w:rsidRPr="006B5A93">
        <w:rPr>
          <w:szCs w:val="24"/>
        </w:rPr>
        <w:t xml:space="preserve"> </w:t>
      </w:r>
      <w:r w:rsidRPr="00585597">
        <w:rPr>
          <w:szCs w:val="24"/>
        </w:rPr>
        <w:t>A separate set of complete budget forms is required for the Applicant and for each subaward containing $100,000 or more of CEC funds.</w:t>
      </w:r>
    </w:p>
    <w:p w14:paraId="32ABEF3B" w14:textId="77777777" w:rsidR="00A42C05" w:rsidRPr="00585597" w:rsidRDefault="00A42C05" w:rsidP="00A42C05">
      <w:pPr>
        <w:spacing w:after="0"/>
        <w:ind w:left="2160"/>
        <w:rPr>
          <w:szCs w:val="24"/>
        </w:rPr>
      </w:pPr>
    </w:p>
    <w:p w14:paraId="62C38501" w14:textId="48FE9A16" w:rsidR="001C77A7" w:rsidRPr="00C41E3D" w:rsidRDefault="00752A4E" w:rsidP="00225339">
      <w:pPr>
        <w:pStyle w:val="BulletedList"/>
        <w:numPr>
          <w:ilvl w:val="0"/>
          <w:numId w:val="34"/>
        </w:numPr>
        <w:ind w:left="2160" w:hanging="720"/>
        <w:rPr>
          <w:szCs w:val="24"/>
        </w:rPr>
      </w:pPr>
      <w:r w:rsidRPr="00585597">
        <w:rPr>
          <w:szCs w:val="24"/>
        </w:rPr>
        <w:t xml:space="preserve">Detailed instructions for completing these forms are included at the beginning of Attachment </w:t>
      </w:r>
      <w:r w:rsidR="490ADB56" w:rsidRPr="00585597">
        <w:rPr>
          <w:szCs w:val="24"/>
        </w:rPr>
        <w:t>5</w:t>
      </w:r>
      <w:r w:rsidRPr="00585597">
        <w:rPr>
          <w:szCs w:val="24"/>
        </w:rPr>
        <w:t>.</w:t>
      </w:r>
    </w:p>
    <w:p w14:paraId="285B5F48" w14:textId="77777777" w:rsidR="00752A4E" w:rsidRPr="00585597" w:rsidRDefault="00752A4E" w:rsidP="00225339">
      <w:pPr>
        <w:numPr>
          <w:ilvl w:val="3"/>
          <w:numId w:val="7"/>
        </w:numPr>
        <w:spacing w:after="0"/>
        <w:ind w:hanging="720"/>
        <w:rPr>
          <w:szCs w:val="24"/>
        </w:rPr>
      </w:pPr>
      <w:r w:rsidRPr="00585597">
        <w:rPr>
          <w:szCs w:val="24"/>
        </w:rPr>
        <w:t xml:space="preserve">Rates and job descriptions shown must reflect rates and job descriptions charged under an agreement resulting from this solicitation. The salaries, rates, and other costs entered on these forms become a part of the final agreement. The entire term of the agreement and projected rate increases must be considered when preparing the budget. Unless a federally approved indirect rate is used, indirect rates proposed are considered capped and shall not change during the term of the agreement. The grant recipient shall only be reimbursed for their actual rates up to the indirect rate cap. A description of available indirect rate options is available on the </w:t>
      </w:r>
      <w:hyperlink r:id="rId42">
        <w:r w:rsidRPr="00585597">
          <w:rPr>
            <w:rStyle w:val="Hyperlink"/>
            <w:szCs w:val="24"/>
          </w:rPr>
          <w:t>ECAMS Resources webpage</w:t>
        </w:r>
      </w:hyperlink>
      <w:r w:rsidRPr="00585597">
        <w:rPr>
          <w:szCs w:val="24"/>
        </w:rPr>
        <w:t xml:space="preserve"> under </w:t>
      </w:r>
      <w:hyperlink r:id="rId43" w:history="1">
        <w:r w:rsidRPr="00585597">
          <w:rPr>
            <w:rStyle w:val="Hyperlink"/>
            <w:szCs w:val="24"/>
          </w:rPr>
          <w:t>Budget Category Guidance</w:t>
        </w:r>
      </w:hyperlink>
      <w:r w:rsidRPr="00585597">
        <w:rPr>
          <w:szCs w:val="24"/>
        </w:rPr>
        <w:t xml:space="preserve"> for indirect rates. Unlike indirect rates, the rates for Direct Labor and Fringe Benefits are treated as estimates; a grant recipient can invoice at higher rates as long as it is only invoicing for actual expenditures it has made. The hourly or monthly rates provided shall be unloaded (before fringe benefits or indirect costs).</w:t>
      </w:r>
    </w:p>
    <w:p w14:paraId="546305F3" w14:textId="77777777" w:rsidR="00752A4E" w:rsidRPr="00585597" w:rsidRDefault="00752A4E" w:rsidP="00752A4E">
      <w:pPr>
        <w:spacing w:after="0"/>
        <w:ind w:left="1800"/>
        <w:rPr>
          <w:szCs w:val="24"/>
        </w:rPr>
      </w:pPr>
    </w:p>
    <w:p w14:paraId="75E82F57" w14:textId="77777777" w:rsidR="00752A4E" w:rsidRPr="00585597" w:rsidRDefault="00752A4E" w:rsidP="00225339">
      <w:pPr>
        <w:numPr>
          <w:ilvl w:val="3"/>
          <w:numId w:val="7"/>
        </w:numPr>
        <w:spacing w:after="0"/>
        <w:ind w:hanging="720"/>
        <w:rPr>
          <w:szCs w:val="24"/>
        </w:rPr>
      </w:pPr>
      <w:r w:rsidRPr="00585597">
        <w:rPr>
          <w:szCs w:val="24"/>
        </w:rPr>
        <w:t>The information provided in these forms will not be kept confidential.</w:t>
      </w:r>
    </w:p>
    <w:p w14:paraId="676D044E" w14:textId="77777777" w:rsidR="00752A4E" w:rsidRPr="00585597" w:rsidRDefault="00752A4E" w:rsidP="00752A4E">
      <w:pPr>
        <w:spacing w:after="0"/>
        <w:ind w:left="1800"/>
        <w:rPr>
          <w:szCs w:val="24"/>
        </w:rPr>
      </w:pPr>
    </w:p>
    <w:p w14:paraId="5C4B0D29" w14:textId="77777777" w:rsidR="00752A4E" w:rsidRPr="00585597" w:rsidRDefault="00752A4E" w:rsidP="00225339">
      <w:pPr>
        <w:numPr>
          <w:ilvl w:val="3"/>
          <w:numId w:val="7"/>
        </w:numPr>
        <w:spacing w:after="0"/>
        <w:ind w:hanging="720"/>
        <w:rPr>
          <w:szCs w:val="24"/>
        </w:rPr>
      </w:pPr>
      <w:r w:rsidRPr="00585597">
        <w:rPr>
          <w:szCs w:val="24"/>
        </w:rPr>
        <w:t>All reimbursable expenditures must be expended within the approved term of the grant agreement. Expenditures may be counted as match share only after CEC notifies the Applicant that its project has been proposed for an award through the release of a Notice of Proposed Awards (NOPA). However, match expenditures incurred after release of the NOPA but prior to the execution of a grant agreement are made solely at the Applicant’s own risk.</w:t>
      </w:r>
    </w:p>
    <w:p w14:paraId="4644BC27" w14:textId="77777777" w:rsidR="00752A4E" w:rsidRPr="00585597" w:rsidRDefault="00752A4E" w:rsidP="00752A4E">
      <w:pPr>
        <w:spacing w:after="0"/>
        <w:ind w:left="1800"/>
        <w:rPr>
          <w:szCs w:val="24"/>
        </w:rPr>
      </w:pPr>
    </w:p>
    <w:p w14:paraId="55F31156" w14:textId="4CBA902F" w:rsidR="00752A4E" w:rsidRPr="00585597" w:rsidRDefault="00752A4E" w:rsidP="00225339">
      <w:pPr>
        <w:numPr>
          <w:ilvl w:val="3"/>
          <w:numId w:val="7"/>
        </w:numPr>
        <w:spacing w:after="0"/>
        <w:ind w:hanging="720"/>
        <w:rPr>
          <w:szCs w:val="24"/>
        </w:rPr>
      </w:pPr>
      <w:r w:rsidRPr="00585597">
        <w:rPr>
          <w:szCs w:val="24"/>
        </w:rPr>
        <w:t xml:space="preserve">Applicants must budget for the expenses of a Kick-off Meeting, at least one (1) Critical Project Review meeting, and a Final meeting. Meetings may be conducted at the CEC or </w:t>
      </w:r>
      <w:r w:rsidR="00C1224F" w:rsidRPr="00585597">
        <w:rPr>
          <w:szCs w:val="24"/>
        </w:rPr>
        <w:t>remotely</w:t>
      </w:r>
      <w:r w:rsidRPr="00585597">
        <w:rPr>
          <w:szCs w:val="24"/>
        </w:rPr>
        <w:t>, as determined by the CAM.</w:t>
      </w:r>
    </w:p>
    <w:p w14:paraId="68ED0308" w14:textId="77777777" w:rsidR="00752A4E" w:rsidRPr="00585597" w:rsidRDefault="00752A4E" w:rsidP="00752A4E">
      <w:pPr>
        <w:spacing w:after="0"/>
        <w:ind w:left="1800"/>
        <w:rPr>
          <w:szCs w:val="24"/>
        </w:rPr>
      </w:pPr>
    </w:p>
    <w:p w14:paraId="679A2E3C" w14:textId="77777777" w:rsidR="00752A4E" w:rsidRPr="00585597" w:rsidRDefault="00752A4E" w:rsidP="00225339">
      <w:pPr>
        <w:numPr>
          <w:ilvl w:val="3"/>
          <w:numId w:val="7"/>
        </w:numPr>
        <w:spacing w:after="0"/>
        <w:ind w:hanging="720"/>
        <w:rPr>
          <w:szCs w:val="24"/>
        </w:rPr>
      </w:pPr>
      <w:r w:rsidRPr="00585597">
        <w:rPr>
          <w:szCs w:val="24"/>
        </w:rPr>
        <w:t>Applicants must budget for permits, insurance, etc. CEC will not reimburse expenditures for permitting or insurance. However, these expenditures can be included as match share expenditure.</w:t>
      </w:r>
    </w:p>
    <w:p w14:paraId="20EC95F5" w14:textId="77777777" w:rsidR="00752A4E" w:rsidRPr="00585597" w:rsidRDefault="00752A4E" w:rsidP="00752A4E">
      <w:pPr>
        <w:spacing w:after="0"/>
        <w:ind w:left="1800"/>
        <w:rPr>
          <w:szCs w:val="24"/>
        </w:rPr>
      </w:pPr>
    </w:p>
    <w:p w14:paraId="2F418988" w14:textId="7B064D27" w:rsidR="00752A4E" w:rsidRPr="00585597" w:rsidRDefault="00752A4E" w:rsidP="00225339">
      <w:pPr>
        <w:numPr>
          <w:ilvl w:val="3"/>
          <w:numId w:val="7"/>
        </w:numPr>
        <w:spacing w:after="0"/>
        <w:ind w:hanging="720"/>
        <w:rPr>
          <w:szCs w:val="24"/>
        </w:rPr>
      </w:pPr>
      <w:r w:rsidRPr="00585597">
        <w:rPr>
          <w:szCs w:val="24"/>
        </w:rPr>
        <w:lastRenderedPageBreak/>
        <w:t>Applicants must budget for the preparation and submission of quarterly progress reports during the term of the agreement, and a Final Report. Instructions for preparing the Final Report will be provided to Applicants that are proposed for funding.</w:t>
      </w:r>
    </w:p>
    <w:p w14:paraId="004602B9" w14:textId="77777777" w:rsidR="00752A4E" w:rsidRPr="00585597" w:rsidRDefault="00752A4E" w:rsidP="00A63197">
      <w:pPr>
        <w:spacing w:after="0"/>
        <w:ind w:left="1800" w:hanging="720"/>
        <w:rPr>
          <w:szCs w:val="24"/>
        </w:rPr>
      </w:pPr>
    </w:p>
    <w:p w14:paraId="5C0DE7BB" w14:textId="510C0F7C" w:rsidR="00752A4E" w:rsidRPr="00585597" w:rsidRDefault="00752A4E" w:rsidP="00225339">
      <w:pPr>
        <w:numPr>
          <w:ilvl w:val="3"/>
          <w:numId w:val="7"/>
        </w:numPr>
        <w:spacing w:after="0"/>
        <w:ind w:hanging="720"/>
        <w:rPr>
          <w:szCs w:val="24"/>
        </w:rPr>
      </w:pPr>
      <w:r w:rsidRPr="00585597">
        <w:rPr>
          <w:szCs w:val="24"/>
        </w:rPr>
        <w:t>The purchase of equipment (defined as items with a unit cost greater than $5,000 and a useful life of greater than one year) with CEC funds will require disposition of purchased equipment at the end of the project. Typically, grant recipients may continue to utilize equipment purchased with CEC funds as long as the use is consistent with the intent of the original agreement. There are no disposition requirements for equipment purchased with match share funding.</w:t>
      </w:r>
    </w:p>
    <w:p w14:paraId="1C7FD9E4" w14:textId="77777777" w:rsidR="00752A4E" w:rsidRPr="00585597" w:rsidRDefault="00752A4E" w:rsidP="00752A4E">
      <w:pPr>
        <w:spacing w:after="0"/>
        <w:ind w:left="2160"/>
        <w:rPr>
          <w:szCs w:val="24"/>
        </w:rPr>
      </w:pPr>
    </w:p>
    <w:p w14:paraId="6FD6CD87" w14:textId="77777777" w:rsidR="00752A4E" w:rsidRPr="00585597" w:rsidRDefault="00752A4E" w:rsidP="00225339">
      <w:pPr>
        <w:pStyle w:val="BulletedList"/>
        <w:numPr>
          <w:ilvl w:val="0"/>
          <w:numId w:val="34"/>
        </w:numPr>
        <w:ind w:left="2160" w:hanging="720"/>
        <w:rPr>
          <w:szCs w:val="24"/>
        </w:rPr>
      </w:pPr>
      <w:r w:rsidRPr="00585597">
        <w:rPr>
          <w:szCs w:val="24"/>
        </w:rPr>
        <w:t>The Budget must reflect estimates for actual costs to be incurred during the approved term of the agreement. CEC can only approve and reimburse for actual costs that are properly documented in accordance with the grant agreement terms and conditions.</w:t>
      </w:r>
    </w:p>
    <w:p w14:paraId="1E979BBF" w14:textId="77777777" w:rsidR="00752A4E" w:rsidRPr="00585597" w:rsidRDefault="00752A4E" w:rsidP="00752A4E">
      <w:pPr>
        <w:spacing w:after="0"/>
        <w:ind w:left="2160"/>
        <w:rPr>
          <w:szCs w:val="24"/>
        </w:rPr>
      </w:pPr>
    </w:p>
    <w:p w14:paraId="393EB0D9" w14:textId="2E7E5D06" w:rsidR="00752A4E" w:rsidRPr="00585597" w:rsidRDefault="00BE7734" w:rsidP="00225339">
      <w:pPr>
        <w:pStyle w:val="BulletedList"/>
        <w:numPr>
          <w:ilvl w:val="0"/>
          <w:numId w:val="34"/>
        </w:numPr>
        <w:ind w:left="2160" w:hanging="720"/>
        <w:rPr>
          <w:szCs w:val="24"/>
        </w:rPr>
      </w:pPr>
      <w:r w:rsidRPr="00585597">
        <w:rPr>
          <w:szCs w:val="24"/>
        </w:rPr>
        <w:t xml:space="preserve">Current policy dictates that </w:t>
      </w:r>
      <w:r w:rsidR="00752A4E" w:rsidRPr="00585597">
        <w:rPr>
          <w:szCs w:val="24"/>
        </w:rPr>
        <w:t>Applicants shall NOT budget for, and CANNOT be reimbursed for, more than their actual allowable expenses (i.e., the budget cannot include profit, fees, or markups) under the agreement. Subrecipients (all tiers) are allowed to include up to a maximum total of 10% profit, fees or mark-ups on their own actual allowable expenses less any expenses budgeted to sub-subrecipients (i.e., profit, fees and markups are not allowed on lower tier subrecipient expenses). For example, if a subrecipient has $100,000 in actual allowable costs but has budgeted $20,000 to a sub-subrecipient, then the subrecipient can only include up to 10% profit on $80,000 ($100,000 minus $20,000).</w:t>
      </w:r>
      <w:r w:rsidR="00D41787" w:rsidRPr="00585597">
        <w:t xml:space="preserve"> </w:t>
      </w:r>
      <w:r w:rsidR="00D41787" w:rsidRPr="00585597">
        <w:rPr>
          <w:szCs w:val="24"/>
        </w:rPr>
        <w:t xml:space="preserve"> See terms and conditions for additional restrictions and requirements.</w:t>
      </w:r>
      <w:r w:rsidR="00752A4E" w:rsidRPr="00585597">
        <w:rPr>
          <w:szCs w:val="24"/>
        </w:rPr>
        <w:t xml:space="preserve"> </w:t>
      </w:r>
    </w:p>
    <w:p w14:paraId="35135318" w14:textId="77777777" w:rsidR="00752A4E" w:rsidRPr="00585597" w:rsidRDefault="00752A4E" w:rsidP="00F857B3">
      <w:pPr>
        <w:spacing w:after="0"/>
        <w:ind w:left="990"/>
        <w:rPr>
          <w:szCs w:val="24"/>
        </w:rPr>
      </w:pPr>
    </w:p>
    <w:p w14:paraId="531C2A53" w14:textId="3A1A14D6" w:rsidR="001A73B9" w:rsidRPr="00585597" w:rsidRDefault="00752A4E" w:rsidP="00573A3F">
      <w:pPr>
        <w:spacing w:after="0"/>
        <w:rPr>
          <w:szCs w:val="24"/>
        </w:rPr>
      </w:pPr>
      <w:r w:rsidRPr="00585597">
        <w:rPr>
          <w:szCs w:val="24"/>
        </w:rPr>
        <w:t>IMPORTANT – Payment of Prevailing Wage: Applicants must read and pay particular attention to the terms and conditions section related to Public Works and payment of Prevailing Wages. Prevailing wage rates can be significantly higher than non-prevailing wage rates. Failure to pay legally required prevailing wage rates can result in substantial damages and financial penalties, termination of the grant agreement, disruption of projects, and other complications.</w:t>
      </w:r>
    </w:p>
    <w:bookmarkEnd w:id="143"/>
    <w:p w14:paraId="7A909CB2" w14:textId="77777777" w:rsidR="001A73B9" w:rsidRPr="00585597" w:rsidRDefault="001A73B9" w:rsidP="00EB7F7C">
      <w:pPr>
        <w:spacing w:after="0"/>
        <w:ind w:left="2160"/>
        <w:rPr>
          <w:szCs w:val="24"/>
        </w:rPr>
      </w:pPr>
    </w:p>
    <w:p w14:paraId="18D8641C" w14:textId="51C1E075" w:rsidR="00FD6BCD" w:rsidRPr="006C4837" w:rsidRDefault="00FD6BCD" w:rsidP="00225339">
      <w:pPr>
        <w:pStyle w:val="ListParagraph"/>
        <w:numPr>
          <w:ilvl w:val="0"/>
          <w:numId w:val="33"/>
        </w:numPr>
        <w:spacing w:line="259" w:lineRule="auto"/>
        <w:ind w:left="1440" w:hanging="720"/>
        <w:rPr>
          <w:b/>
          <w:bCs/>
        </w:rPr>
      </w:pPr>
      <w:r w:rsidRPr="006C4837">
        <w:rPr>
          <w:b/>
          <w:bCs/>
        </w:rPr>
        <w:t>Resumes</w:t>
      </w:r>
      <w:r w:rsidR="4D325E0C" w:rsidRPr="006C4837">
        <w:rPr>
          <w:b/>
          <w:bCs/>
        </w:rPr>
        <w:t xml:space="preserve"> (Attachment </w:t>
      </w:r>
      <w:r w:rsidR="003C730E" w:rsidRPr="006C4837">
        <w:rPr>
          <w:b/>
          <w:bCs/>
        </w:rPr>
        <w:t>0</w:t>
      </w:r>
      <w:r w:rsidR="02CFAD5D" w:rsidRPr="006C4837">
        <w:rPr>
          <w:b/>
          <w:bCs/>
        </w:rPr>
        <w:t>6</w:t>
      </w:r>
      <w:r w:rsidR="4D325E0C" w:rsidRPr="006C4837">
        <w:rPr>
          <w:b/>
          <w:bCs/>
        </w:rPr>
        <w:t>)</w:t>
      </w:r>
    </w:p>
    <w:p w14:paraId="40853AFF" w14:textId="16C4AA7F" w:rsidR="00FD6BCD" w:rsidRPr="00585597" w:rsidRDefault="00FD6BCD" w:rsidP="006C4837">
      <w:pPr>
        <w:spacing w:after="0"/>
        <w:ind w:left="1440"/>
        <w:rPr>
          <w:szCs w:val="24"/>
        </w:rPr>
      </w:pPr>
      <w:r w:rsidRPr="00585597">
        <w:rPr>
          <w:szCs w:val="24"/>
        </w:rPr>
        <w:t xml:space="preserve">Applicants </w:t>
      </w:r>
      <w:r w:rsidR="00F82EBD" w:rsidRPr="00585597">
        <w:rPr>
          <w:szCs w:val="24"/>
        </w:rPr>
        <w:t>must</w:t>
      </w:r>
      <w:r w:rsidRPr="00585597">
        <w:rPr>
          <w:szCs w:val="24"/>
        </w:rPr>
        <w:t xml:space="preserve"> include resumes for key personnel identified in the proposal.</w:t>
      </w:r>
      <w:r w:rsidR="005A76DA" w:rsidRPr="00585597">
        <w:rPr>
          <w:szCs w:val="24"/>
        </w:rPr>
        <w:t xml:space="preserve"> “Key personnel” are individuals that are critical to the project due to their experience, knowledge, and/or capabilities.</w:t>
      </w:r>
      <w:r w:rsidRPr="00585597">
        <w:rPr>
          <w:szCs w:val="24"/>
        </w:rPr>
        <w:t xml:space="preserve"> Resumes are limited to a maximum of 2 pages each.</w:t>
      </w:r>
    </w:p>
    <w:p w14:paraId="523524A6" w14:textId="77777777" w:rsidR="00FD6BCD" w:rsidRPr="00585597" w:rsidRDefault="00FD6BCD" w:rsidP="00432A3B">
      <w:pPr>
        <w:spacing w:after="0"/>
        <w:ind w:left="1440"/>
        <w:rPr>
          <w:szCs w:val="24"/>
        </w:rPr>
      </w:pPr>
    </w:p>
    <w:p w14:paraId="5BCBD03E" w14:textId="51D1B122" w:rsidR="00D02D86" w:rsidRPr="006C4837" w:rsidRDefault="00CB24F5" w:rsidP="00225339">
      <w:pPr>
        <w:pStyle w:val="ListParagraph"/>
        <w:numPr>
          <w:ilvl w:val="0"/>
          <w:numId w:val="33"/>
        </w:numPr>
        <w:spacing w:line="259" w:lineRule="auto"/>
        <w:ind w:left="1440" w:hanging="720"/>
        <w:rPr>
          <w:b/>
          <w:bCs/>
          <w:szCs w:val="24"/>
        </w:rPr>
      </w:pPr>
      <w:r w:rsidRPr="006C4837">
        <w:rPr>
          <w:b/>
          <w:bCs/>
        </w:rPr>
        <w:lastRenderedPageBreak/>
        <w:t>Contact</w:t>
      </w:r>
      <w:r w:rsidR="00D02D86" w:rsidRPr="006C4837">
        <w:rPr>
          <w:b/>
          <w:bCs/>
          <w:szCs w:val="24"/>
        </w:rPr>
        <w:t xml:space="preserve"> List</w:t>
      </w:r>
      <w:r w:rsidR="07E20DB3" w:rsidRPr="006C4837">
        <w:rPr>
          <w:b/>
          <w:bCs/>
          <w:szCs w:val="24"/>
        </w:rPr>
        <w:t xml:space="preserve"> (Attachment </w:t>
      </w:r>
      <w:r w:rsidR="003C730E" w:rsidRPr="006C4837">
        <w:rPr>
          <w:b/>
          <w:bCs/>
          <w:szCs w:val="24"/>
        </w:rPr>
        <w:t>0</w:t>
      </w:r>
      <w:r w:rsidR="6C73737F" w:rsidRPr="006C4837">
        <w:rPr>
          <w:b/>
          <w:bCs/>
          <w:szCs w:val="24"/>
        </w:rPr>
        <w:t>7)</w:t>
      </w:r>
    </w:p>
    <w:p w14:paraId="3500AF7E" w14:textId="7E6ABF43" w:rsidR="00D02D86" w:rsidRPr="00585597" w:rsidRDefault="00D02D86" w:rsidP="006C4837">
      <w:pPr>
        <w:spacing w:after="0"/>
        <w:ind w:left="1440"/>
        <w:rPr>
          <w:szCs w:val="24"/>
        </w:rPr>
      </w:pPr>
      <w:r w:rsidRPr="00585597">
        <w:rPr>
          <w:szCs w:val="24"/>
        </w:rPr>
        <w:t>Applicants must include a completed</w:t>
      </w:r>
      <w:r w:rsidR="00CB24F5" w:rsidRPr="00585597">
        <w:rPr>
          <w:szCs w:val="24"/>
        </w:rPr>
        <w:t xml:space="preserve"> Contact</w:t>
      </w:r>
      <w:r w:rsidR="00767454" w:rsidRPr="00585597">
        <w:rPr>
          <w:szCs w:val="24"/>
        </w:rPr>
        <w:t xml:space="preserve"> List by including the appropriate points of contact for the Applicant. </w:t>
      </w:r>
      <w:r w:rsidR="008E36A3" w:rsidRPr="00585597">
        <w:rPr>
          <w:szCs w:val="24"/>
        </w:rPr>
        <w:t xml:space="preserve">CEC </w:t>
      </w:r>
      <w:r w:rsidR="00767454" w:rsidRPr="00585597">
        <w:rPr>
          <w:szCs w:val="24"/>
        </w:rPr>
        <w:t xml:space="preserve">will complete the </w:t>
      </w:r>
      <w:r w:rsidR="008E36A3" w:rsidRPr="00585597">
        <w:rPr>
          <w:szCs w:val="24"/>
        </w:rPr>
        <w:t xml:space="preserve">CEC </w:t>
      </w:r>
      <w:r w:rsidR="00767454" w:rsidRPr="00585597">
        <w:rPr>
          <w:szCs w:val="24"/>
        </w:rPr>
        <w:t>points of contact during agreement development.</w:t>
      </w:r>
    </w:p>
    <w:p w14:paraId="2DF6E048" w14:textId="3BC5D79E" w:rsidR="00594731" w:rsidRPr="00585597" w:rsidRDefault="00594731" w:rsidP="00A265AF">
      <w:pPr>
        <w:spacing w:after="0"/>
        <w:rPr>
          <w:b/>
          <w:szCs w:val="24"/>
        </w:rPr>
      </w:pPr>
    </w:p>
    <w:p w14:paraId="5B0CF000" w14:textId="2009C92F" w:rsidR="00D02D86" w:rsidRPr="006C4837" w:rsidRDefault="00D02D86" w:rsidP="00225339">
      <w:pPr>
        <w:pStyle w:val="ListParagraph"/>
        <w:numPr>
          <w:ilvl w:val="0"/>
          <w:numId w:val="33"/>
        </w:numPr>
        <w:spacing w:line="259" w:lineRule="auto"/>
        <w:ind w:left="1440" w:hanging="720"/>
        <w:rPr>
          <w:b/>
          <w:bCs/>
          <w:szCs w:val="24"/>
        </w:rPr>
      </w:pPr>
      <w:r w:rsidRPr="006C4837">
        <w:rPr>
          <w:b/>
          <w:bCs/>
        </w:rPr>
        <w:t>Letters</w:t>
      </w:r>
      <w:r w:rsidRPr="006C4837">
        <w:rPr>
          <w:b/>
          <w:bCs/>
          <w:szCs w:val="24"/>
        </w:rPr>
        <w:t xml:space="preserve"> of </w:t>
      </w:r>
      <w:r w:rsidR="00BF41C8" w:rsidRPr="006C4837">
        <w:rPr>
          <w:b/>
          <w:bCs/>
          <w:szCs w:val="24"/>
        </w:rPr>
        <w:t>Commitment</w:t>
      </w:r>
      <w:r w:rsidR="006B7671" w:rsidRPr="006C4837">
        <w:rPr>
          <w:b/>
          <w:bCs/>
          <w:szCs w:val="24"/>
        </w:rPr>
        <w:t xml:space="preserve"> (</w:t>
      </w:r>
      <w:r w:rsidR="6B78BF8A" w:rsidRPr="006C4837">
        <w:rPr>
          <w:b/>
          <w:bCs/>
          <w:szCs w:val="24"/>
        </w:rPr>
        <w:t xml:space="preserve">Attachment </w:t>
      </w:r>
      <w:r w:rsidR="003C730E" w:rsidRPr="006C4837">
        <w:rPr>
          <w:b/>
          <w:bCs/>
          <w:szCs w:val="24"/>
        </w:rPr>
        <w:t>0</w:t>
      </w:r>
      <w:r w:rsidR="0019355E" w:rsidRPr="006C4837">
        <w:rPr>
          <w:b/>
          <w:bCs/>
          <w:szCs w:val="24"/>
        </w:rPr>
        <w:t>8</w:t>
      </w:r>
      <w:r w:rsidR="6B78BF8A" w:rsidRPr="006C4837">
        <w:rPr>
          <w:b/>
          <w:bCs/>
          <w:szCs w:val="24"/>
        </w:rPr>
        <w:t>)</w:t>
      </w:r>
    </w:p>
    <w:p w14:paraId="1A600C3D" w14:textId="4E823AEF" w:rsidR="00D02D86" w:rsidRPr="00585597" w:rsidRDefault="006A629A" w:rsidP="006C4837">
      <w:pPr>
        <w:spacing w:after="0"/>
        <w:ind w:left="1440"/>
        <w:rPr>
          <w:szCs w:val="24"/>
        </w:rPr>
      </w:pPr>
      <w:r w:rsidRPr="00585597">
        <w:rPr>
          <w:szCs w:val="24"/>
        </w:rPr>
        <w:t xml:space="preserve">A commitment letter commits an entity or individual to providing the service or funding described in the letter. </w:t>
      </w:r>
      <w:r w:rsidR="72EB0698" w:rsidRPr="00585597">
        <w:rPr>
          <w:szCs w:val="24"/>
        </w:rPr>
        <w:t>Letters are limited to two</w:t>
      </w:r>
      <w:r w:rsidR="00AC1B8A" w:rsidRPr="00585597">
        <w:rPr>
          <w:szCs w:val="24"/>
        </w:rPr>
        <w:t xml:space="preserve"> </w:t>
      </w:r>
      <w:r w:rsidR="72EB0698" w:rsidRPr="00585597">
        <w:rPr>
          <w:szCs w:val="24"/>
        </w:rPr>
        <w:t>pages each.</w:t>
      </w:r>
      <w:r w:rsidR="00AC1B8A" w:rsidRPr="00585597">
        <w:rPr>
          <w:szCs w:val="24"/>
        </w:rPr>
        <w:t xml:space="preserve"> Applicants must submit </w:t>
      </w:r>
      <w:r w:rsidR="00AC1B8A" w:rsidRPr="00F857B3">
        <w:rPr>
          <w:szCs w:val="24"/>
        </w:rPr>
        <w:t>the following</w:t>
      </w:r>
      <w:r w:rsidR="00AC1B8A" w:rsidRPr="00585597">
        <w:rPr>
          <w:szCs w:val="24"/>
        </w:rPr>
        <w:t xml:space="preserve"> commitment </w:t>
      </w:r>
      <w:r w:rsidR="00AC1B8A" w:rsidRPr="00F857B3">
        <w:rPr>
          <w:szCs w:val="24"/>
        </w:rPr>
        <w:t xml:space="preserve">letters: </w:t>
      </w:r>
      <w:r w:rsidR="00AC1B8A" w:rsidRPr="00585597">
        <w:rPr>
          <w:szCs w:val="24"/>
        </w:rPr>
        <w:t xml:space="preserve"> </w:t>
      </w:r>
    </w:p>
    <w:p w14:paraId="71C24AA3" w14:textId="77777777" w:rsidR="00D02D86" w:rsidRPr="00585597" w:rsidRDefault="00D02D86" w:rsidP="00465641">
      <w:pPr>
        <w:spacing w:after="0"/>
        <w:ind w:left="1440"/>
        <w:rPr>
          <w:szCs w:val="24"/>
        </w:rPr>
      </w:pPr>
    </w:p>
    <w:p w14:paraId="0F9FB610" w14:textId="2EF45586" w:rsidR="00D535B6" w:rsidRPr="00585597" w:rsidRDefault="008F76F2" w:rsidP="00225339">
      <w:pPr>
        <w:numPr>
          <w:ilvl w:val="1"/>
          <w:numId w:val="1"/>
        </w:numPr>
        <w:spacing w:after="0"/>
        <w:ind w:left="2160" w:hanging="720"/>
        <w:rPr>
          <w:szCs w:val="24"/>
        </w:rPr>
      </w:pPr>
      <w:r w:rsidRPr="00585597">
        <w:rPr>
          <w:b/>
          <w:szCs w:val="24"/>
        </w:rPr>
        <w:t>Key Project Partners</w:t>
      </w:r>
      <w:r w:rsidR="006B7671" w:rsidRPr="00585597">
        <w:rPr>
          <w:b/>
          <w:szCs w:val="24"/>
        </w:rPr>
        <w:t xml:space="preserve">: </w:t>
      </w:r>
      <w:r w:rsidRPr="00585597">
        <w:rPr>
          <w:szCs w:val="24"/>
        </w:rPr>
        <w:t xml:space="preserve">Key </w:t>
      </w:r>
      <w:r w:rsidR="00BC036D" w:rsidRPr="00585597">
        <w:rPr>
          <w:szCs w:val="24"/>
        </w:rPr>
        <w:t>Project Partner</w:t>
      </w:r>
      <w:r w:rsidRPr="00585597">
        <w:rPr>
          <w:szCs w:val="24"/>
        </w:rPr>
        <w:t>s identified in the application must provide letters demonstrating their ability to fulfill their identified roles.</w:t>
      </w:r>
      <w:r w:rsidR="008D4600" w:rsidRPr="00585597">
        <w:rPr>
          <w:szCs w:val="24"/>
        </w:rPr>
        <w:t xml:space="preserve"> </w:t>
      </w:r>
    </w:p>
    <w:p w14:paraId="45B63E2F" w14:textId="1155EA1D" w:rsidR="008F76F2" w:rsidRPr="00585597" w:rsidRDefault="00D535B6" w:rsidP="00A265AF">
      <w:pPr>
        <w:spacing w:after="0"/>
        <w:ind w:left="2160"/>
      </w:pPr>
      <w:r w:rsidRPr="00585597">
        <w:br/>
      </w:r>
      <w:r w:rsidR="008D4600" w:rsidRPr="00585597">
        <w:t xml:space="preserve">Applicants must include a </w:t>
      </w:r>
      <w:r w:rsidR="00D67436" w:rsidRPr="00585597">
        <w:t>letter of commitment from</w:t>
      </w:r>
      <w:r w:rsidR="008D4600" w:rsidRPr="00585597">
        <w:t xml:space="preserve"> each </w:t>
      </w:r>
      <w:r w:rsidR="00BC036D" w:rsidRPr="00585597">
        <w:t>Project Partner</w:t>
      </w:r>
      <w:r w:rsidR="008D4600" w:rsidRPr="00585597">
        <w:t xml:space="preserve"> (</w:t>
      </w:r>
      <w:r w:rsidR="003E3CFE" w:rsidRPr="00585597">
        <w:t xml:space="preserve">i.e. </w:t>
      </w:r>
      <w:r w:rsidR="008D4600" w:rsidRPr="00585597">
        <w:t xml:space="preserve">Worker </w:t>
      </w:r>
      <w:r w:rsidR="003E3CFE" w:rsidRPr="00585597">
        <w:t xml:space="preserve">Voice </w:t>
      </w:r>
      <w:r w:rsidR="008D4600" w:rsidRPr="00585597">
        <w:t>Representative</w:t>
      </w:r>
      <w:r w:rsidR="003E3CFE" w:rsidRPr="00585597">
        <w:t>;</w:t>
      </w:r>
      <w:r w:rsidR="008D4600" w:rsidRPr="00585597">
        <w:t xml:space="preserve"> Employer</w:t>
      </w:r>
      <w:r w:rsidR="003E3CFE" w:rsidRPr="00585597">
        <w:t>; and</w:t>
      </w:r>
      <w:r w:rsidR="008D4600" w:rsidRPr="00585597">
        <w:t xml:space="preserve"> Education Provider).</w:t>
      </w:r>
      <w:r w:rsidRPr="00585597">
        <w:t xml:space="preserve"> A letter of commitment is not required for Applicants also serving as one of the required Project Partners; the application will function as the organization’s formal commitment to complete the proposed </w:t>
      </w:r>
      <w:r w:rsidR="51DC23F4" w:rsidRPr="00585597">
        <w:t>pro</w:t>
      </w:r>
      <w:r w:rsidR="2D291525" w:rsidRPr="00585597">
        <w:t>ject</w:t>
      </w:r>
      <w:r w:rsidRPr="00585597">
        <w:t xml:space="preserve"> activities.</w:t>
      </w:r>
    </w:p>
    <w:p w14:paraId="7B7C6B5C" w14:textId="77777777" w:rsidR="00D02D86" w:rsidRPr="00585597" w:rsidRDefault="00D02D86" w:rsidP="00D24381">
      <w:pPr>
        <w:spacing w:after="0"/>
        <w:ind w:left="2160"/>
        <w:rPr>
          <w:szCs w:val="24"/>
        </w:rPr>
      </w:pPr>
    </w:p>
    <w:p w14:paraId="6F2FA3E7" w14:textId="712DA554" w:rsidR="00D02D86" w:rsidRPr="00585597" w:rsidRDefault="00D02D86" w:rsidP="00225339">
      <w:pPr>
        <w:numPr>
          <w:ilvl w:val="1"/>
          <w:numId w:val="1"/>
        </w:numPr>
        <w:spacing w:after="0"/>
        <w:ind w:left="2160" w:hanging="720"/>
        <w:rPr>
          <w:szCs w:val="24"/>
        </w:rPr>
      </w:pPr>
      <w:r w:rsidRPr="00585597">
        <w:rPr>
          <w:b/>
          <w:szCs w:val="24"/>
        </w:rPr>
        <w:t xml:space="preserve">Match Share Contributors </w:t>
      </w:r>
      <w:r w:rsidR="00146A04" w:rsidRPr="00585597">
        <w:rPr>
          <w:b/>
          <w:szCs w:val="24"/>
        </w:rPr>
        <w:t>Letters of Commitment</w:t>
      </w:r>
      <w:r w:rsidR="006B7671" w:rsidRPr="00585597">
        <w:rPr>
          <w:b/>
          <w:szCs w:val="24"/>
        </w:rPr>
        <w:t xml:space="preserve">: </w:t>
      </w:r>
      <w:r w:rsidR="00E81A5D" w:rsidRPr="00585597">
        <w:rPr>
          <w:szCs w:val="24"/>
        </w:rPr>
        <w:t>A</w:t>
      </w:r>
      <w:r w:rsidR="00DD2F1C" w:rsidRPr="00585597">
        <w:rPr>
          <w:szCs w:val="24"/>
        </w:rPr>
        <w:t>ny</w:t>
      </w:r>
      <w:r w:rsidR="00E81A5D" w:rsidRPr="00585597">
        <w:rPr>
          <w:szCs w:val="24"/>
        </w:rPr>
        <w:t xml:space="preserve"> </w:t>
      </w:r>
      <w:r w:rsidR="00DD2F1C" w:rsidRPr="00585597">
        <w:rPr>
          <w:szCs w:val="24"/>
        </w:rPr>
        <w:t>match share contributors</w:t>
      </w:r>
      <w:r w:rsidR="00AE7D84" w:rsidRPr="00585597">
        <w:rPr>
          <w:szCs w:val="24"/>
        </w:rPr>
        <w:t xml:space="preserve"> (including the Applicant and/or a third-party)</w:t>
      </w:r>
      <w:r w:rsidR="00DD2F1C" w:rsidRPr="00585597">
        <w:rPr>
          <w:szCs w:val="24"/>
        </w:rPr>
        <w:t xml:space="preserve"> </w:t>
      </w:r>
      <w:r w:rsidR="00BF41C8" w:rsidRPr="00585597">
        <w:rPr>
          <w:szCs w:val="24"/>
        </w:rPr>
        <w:t>must</w:t>
      </w:r>
      <w:r w:rsidRPr="00585597">
        <w:rPr>
          <w:szCs w:val="24"/>
        </w:rPr>
        <w:t xml:space="preserve"> identify</w:t>
      </w:r>
      <w:r w:rsidR="00DD2F1C" w:rsidRPr="00585597">
        <w:rPr>
          <w:szCs w:val="24"/>
        </w:rPr>
        <w:t xml:space="preserve"> the intended amount of match</w:t>
      </w:r>
      <w:r w:rsidR="006107DC" w:rsidRPr="00585597">
        <w:rPr>
          <w:szCs w:val="24"/>
        </w:rPr>
        <w:t xml:space="preserve"> that will be committed to the project</w:t>
      </w:r>
      <w:r w:rsidR="00DD2F1C" w:rsidRPr="00585597">
        <w:rPr>
          <w:szCs w:val="24"/>
        </w:rPr>
        <w:t>, the</w:t>
      </w:r>
      <w:r w:rsidRPr="00585597">
        <w:rPr>
          <w:szCs w:val="24"/>
        </w:rPr>
        <w:t xml:space="preserve"> funding source(s)</w:t>
      </w:r>
      <w:r w:rsidR="006B36A0" w:rsidRPr="00585597">
        <w:rPr>
          <w:szCs w:val="24"/>
        </w:rPr>
        <w:t>,</w:t>
      </w:r>
      <w:r w:rsidRPr="00585597">
        <w:rPr>
          <w:szCs w:val="24"/>
        </w:rPr>
        <w:t xml:space="preserve"> and </w:t>
      </w:r>
      <w:r w:rsidR="00DD2F1C" w:rsidRPr="00585597">
        <w:rPr>
          <w:szCs w:val="24"/>
        </w:rPr>
        <w:t xml:space="preserve">state that the match share contributor </w:t>
      </w:r>
      <w:r w:rsidR="006B36A0" w:rsidRPr="00585597">
        <w:rPr>
          <w:szCs w:val="24"/>
        </w:rPr>
        <w:t>will provide</w:t>
      </w:r>
      <w:r w:rsidRPr="00585597">
        <w:rPr>
          <w:szCs w:val="24"/>
        </w:rPr>
        <w:t xml:space="preserve"> the identified match funding. Letters </w:t>
      </w:r>
      <w:r w:rsidR="00407531" w:rsidRPr="00585597">
        <w:rPr>
          <w:szCs w:val="24"/>
        </w:rPr>
        <w:t xml:space="preserve">of commitment from match share contributors must </w:t>
      </w:r>
      <w:r w:rsidRPr="00585597">
        <w:rPr>
          <w:szCs w:val="24"/>
        </w:rPr>
        <w:t>contain a telephone number</w:t>
      </w:r>
      <w:r w:rsidR="0063773C" w:rsidRPr="00585597">
        <w:rPr>
          <w:szCs w:val="24"/>
        </w:rPr>
        <w:t xml:space="preserve"> and email address</w:t>
      </w:r>
      <w:r w:rsidRPr="00585597">
        <w:rPr>
          <w:szCs w:val="24"/>
        </w:rPr>
        <w:t xml:space="preserve"> to allow </w:t>
      </w:r>
      <w:r w:rsidR="008E36A3" w:rsidRPr="00585597">
        <w:rPr>
          <w:szCs w:val="24"/>
        </w:rPr>
        <w:t xml:space="preserve">CEC </w:t>
      </w:r>
      <w:r w:rsidRPr="00585597">
        <w:rPr>
          <w:szCs w:val="24"/>
        </w:rPr>
        <w:t xml:space="preserve">to contact the match share partner or representative to confirm </w:t>
      </w:r>
      <w:r w:rsidR="006B36A0" w:rsidRPr="00585597">
        <w:rPr>
          <w:szCs w:val="24"/>
        </w:rPr>
        <w:t>their</w:t>
      </w:r>
      <w:r w:rsidRPr="00585597">
        <w:rPr>
          <w:szCs w:val="24"/>
        </w:rPr>
        <w:t xml:space="preserve"> authority to commit matching</w:t>
      </w:r>
      <w:r w:rsidR="00D24381" w:rsidRPr="00585597">
        <w:rPr>
          <w:szCs w:val="24"/>
        </w:rPr>
        <w:t xml:space="preserve"> funds to the proposed project.</w:t>
      </w:r>
    </w:p>
    <w:p w14:paraId="11AFBBF3" w14:textId="77777777" w:rsidR="00D02D86" w:rsidRPr="00585597" w:rsidRDefault="00D02D86" w:rsidP="00E04486">
      <w:pPr>
        <w:spacing w:after="0"/>
        <w:ind w:left="2160" w:hanging="720"/>
        <w:rPr>
          <w:szCs w:val="24"/>
        </w:rPr>
      </w:pPr>
    </w:p>
    <w:p w14:paraId="1995DF61" w14:textId="0DD7DEA9" w:rsidR="00AE7D84" w:rsidRPr="006C4837" w:rsidRDefault="00D02D86" w:rsidP="00225339">
      <w:pPr>
        <w:pStyle w:val="ListParagraph"/>
        <w:numPr>
          <w:ilvl w:val="0"/>
          <w:numId w:val="33"/>
        </w:numPr>
        <w:spacing w:line="259" w:lineRule="auto"/>
        <w:ind w:left="1440" w:hanging="720"/>
        <w:rPr>
          <w:b/>
          <w:bCs/>
          <w:szCs w:val="24"/>
        </w:rPr>
      </w:pPr>
      <w:r w:rsidRPr="006C4837">
        <w:rPr>
          <w:b/>
          <w:bCs/>
        </w:rPr>
        <w:t>Letters</w:t>
      </w:r>
      <w:r w:rsidRPr="006C4837">
        <w:rPr>
          <w:b/>
          <w:bCs/>
          <w:szCs w:val="24"/>
        </w:rPr>
        <w:t xml:space="preserve"> of Support</w:t>
      </w:r>
      <w:r w:rsidR="00BF41C8" w:rsidRPr="006C4837">
        <w:rPr>
          <w:b/>
          <w:bCs/>
          <w:szCs w:val="24"/>
        </w:rPr>
        <w:t xml:space="preserve"> (</w:t>
      </w:r>
      <w:r w:rsidR="4891FE4A" w:rsidRPr="006C4837">
        <w:rPr>
          <w:b/>
          <w:bCs/>
          <w:szCs w:val="24"/>
        </w:rPr>
        <w:t xml:space="preserve">Attachment </w:t>
      </w:r>
      <w:r w:rsidR="0027560E" w:rsidRPr="006C4837">
        <w:rPr>
          <w:b/>
          <w:bCs/>
          <w:szCs w:val="24"/>
        </w:rPr>
        <w:t>09</w:t>
      </w:r>
      <w:r w:rsidR="4891FE4A" w:rsidRPr="006C4837">
        <w:rPr>
          <w:b/>
          <w:bCs/>
          <w:szCs w:val="24"/>
        </w:rPr>
        <w:t xml:space="preserve"> - </w:t>
      </w:r>
      <w:r w:rsidR="00BF41C8" w:rsidRPr="006C4837">
        <w:rPr>
          <w:b/>
          <w:bCs/>
          <w:szCs w:val="24"/>
        </w:rPr>
        <w:t>optional)</w:t>
      </w:r>
      <w:r w:rsidRPr="006C4837">
        <w:rPr>
          <w:b/>
          <w:bCs/>
          <w:szCs w:val="24"/>
        </w:rPr>
        <w:t xml:space="preserve"> </w:t>
      </w:r>
    </w:p>
    <w:p w14:paraId="1DCA0377" w14:textId="515329DA" w:rsidR="00D02D86" w:rsidRPr="00585597" w:rsidRDefault="00B31D80" w:rsidP="006C4837">
      <w:pPr>
        <w:spacing w:after="0"/>
        <w:ind w:left="1440"/>
        <w:rPr>
          <w:szCs w:val="24"/>
        </w:rPr>
      </w:pPr>
      <w:r w:rsidRPr="00585597">
        <w:rPr>
          <w:szCs w:val="24"/>
        </w:rPr>
        <w:t>A</w:t>
      </w:r>
      <w:r w:rsidR="00D02D86" w:rsidRPr="00585597">
        <w:rPr>
          <w:szCs w:val="24"/>
        </w:rPr>
        <w:t xml:space="preserve">pplicants are encouraged to submit </w:t>
      </w:r>
      <w:r w:rsidR="00F23206" w:rsidRPr="00585597">
        <w:rPr>
          <w:szCs w:val="24"/>
        </w:rPr>
        <w:t>letter</w:t>
      </w:r>
      <w:r w:rsidR="00D02D86" w:rsidRPr="00585597">
        <w:rPr>
          <w:szCs w:val="24"/>
        </w:rPr>
        <w:t>(s) of support that substantiate the estimated demand and/or the potential benefits of the proposed project. Third-party letters of support can be provided by, but are not limited to: air districts, state or federal agencies, local safety officials, potential use</w:t>
      </w:r>
      <w:r w:rsidR="00734205" w:rsidRPr="00585597">
        <w:rPr>
          <w:szCs w:val="24"/>
        </w:rPr>
        <w:t>rs of the proposed project</w:t>
      </w:r>
      <w:r w:rsidR="00D02D86" w:rsidRPr="00585597">
        <w:rPr>
          <w:szCs w:val="24"/>
        </w:rPr>
        <w:t>, and any other relevant organizations.</w:t>
      </w:r>
      <w:r w:rsidR="14CEE108" w:rsidRPr="00585597">
        <w:rPr>
          <w:szCs w:val="24"/>
        </w:rPr>
        <w:t xml:space="preserve"> Letters are limited to two-pages</w:t>
      </w:r>
      <w:r w:rsidR="5F263C3C" w:rsidRPr="00585597">
        <w:rPr>
          <w:szCs w:val="24"/>
        </w:rPr>
        <w:t xml:space="preserve"> each</w:t>
      </w:r>
      <w:r w:rsidR="14CEE108" w:rsidRPr="00585597">
        <w:rPr>
          <w:szCs w:val="24"/>
        </w:rPr>
        <w:t>.</w:t>
      </w:r>
    </w:p>
    <w:p w14:paraId="69F3A9D2" w14:textId="77777777" w:rsidR="00D02D86" w:rsidRPr="00585597" w:rsidRDefault="00D02D86" w:rsidP="00E04486">
      <w:pPr>
        <w:spacing w:after="0"/>
        <w:rPr>
          <w:szCs w:val="24"/>
        </w:rPr>
      </w:pPr>
    </w:p>
    <w:p w14:paraId="43C6C2F8" w14:textId="7233B826" w:rsidR="00E353FD" w:rsidRPr="006C4837" w:rsidRDefault="00E353FD" w:rsidP="00225339">
      <w:pPr>
        <w:pStyle w:val="ListParagraph"/>
        <w:numPr>
          <w:ilvl w:val="0"/>
          <w:numId w:val="33"/>
        </w:numPr>
        <w:spacing w:line="259" w:lineRule="auto"/>
        <w:ind w:left="1440" w:hanging="720"/>
        <w:rPr>
          <w:b/>
          <w:bCs/>
          <w:szCs w:val="24"/>
        </w:rPr>
      </w:pPr>
      <w:r w:rsidRPr="006C4837">
        <w:rPr>
          <w:b/>
          <w:bCs/>
        </w:rPr>
        <w:t>CEQA</w:t>
      </w:r>
      <w:r w:rsidRPr="006C4837">
        <w:rPr>
          <w:b/>
          <w:bCs/>
          <w:szCs w:val="24"/>
        </w:rPr>
        <w:t xml:space="preserve"> </w:t>
      </w:r>
      <w:r w:rsidR="00CA3004" w:rsidRPr="006C4837">
        <w:rPr>
          <w:b/>
          <w:bCs/>
          <w:szCs w:val="24"/>
        </w:rPr>
        <w:t>Worksheet</w:t>
      </w:r>
      <w:r w:rsidR="0063773C" w:rsidRPr="006C4837">
        <w:rPr>
          <w:b/>
          <w:bCs/>
          <w:szCs w:val="24"/>
        </w:rPr>
        <w:t xml:space="preserve"> (Attachment </w:t>
      </w:r>
      <w:r w:rsidR="79CF450E" w:rsidRPr="006C4837">
        <w:rPr>
          <w:b/>
          <w:bCs/>
          <w:szCs w:val="24"/>
        </w:rPr>
        <w:t>1</w:t>
      </w:r>
      <w:r w:rsidR="0027560E" w:rsidRPr="006C4837">
        <w:rPr>
          <w:b/>
          <w:bCs/>
          <w:szCs w:val="24"/>
        </w:rPr>
        <w:t>0</w:t>
      </w:r>
      <w:r w:rsidR="0063773C" w:rsidRPr="006C4837">
        <w:rPr>
          <w:b/>
          <w:bCs/>
          <w:szCs w:val="24"/>
        </w:rPr>
        <w:t>)</w:t>
      </w:r>
    </w:p>
    <w:p w14:paraId="3B326A3A" w14:textId="401B6AC3" w:rsidR="00E353FD" w:rsidRPr="00585597" w:rsidRDefault="00E353FD" w:rsidP="006C4837">
      <w:pPr>
        <w:spacing w:after="0"/>
        <w:ind w:left="1440"/>
        <w:rPr>
          <w:szCs w:val="24"/>
        </w:rPr>
      </w:pPr>
      <w:r w:rsidRPr="00585597">
        <w:rPr>
          <w:szCs w:val="24"/>
        </w:rPr>
        <w:t xml:space="preserve">Applicants must </w:t>
      </w:r>
      <w:r w:rsidR="00D24EC3" w:rsidRPr="00585597">
        <w:rPr>
          <w:szCs w:val="24"/>
        </w:rPr>
        <w:t xml:space="preserve">include a </w:t>
      </w:r>
      <w:r w:rsidRPr="00585597">
        <w:rPr>
          <w:szCs w:val="24"/>
        </w:rPr>
        <w:t>complete</w:t>
      </w:r>
      <w:r w:rsidR="00D24EC3" w:rsidRPr="00585597">
        <w:rPr>
          <w:szCs w:val="24"/>
        </w:rPr>
        <w:t xml:space="preserve">d CEQA </w:t>
      </w:r>
      <w:r w:rsidR="00CA3004" w:rsidRPr="00585597">
        <w:rPr>
          <w:szCs w:val="24"/>
        </w:rPr>
        <w:t>Worksheet</w:t>
      </w:r>
      <w:r w:rsidR="0063773C" w:rsidRPr="00585597">
        <w:rPr>
          <w:szCs w:val="24"/>
        </w:rPr>
        <w:t xml:space="preserve">. </w:t>
      </w:r>
      <w:r w:rsidR="008E36A3" w:rsidRPr="00585597">
        <w:rPr>
          <w:szCs w:val="24"/>
        </w:rPr>
        <w:t xml:space="preserve">CEC </w:t>
      </w:r>
      <w:r w:rsidRPr="00585597">
        <w:rPr>
          <w:szCs w:val="24"/>
        </w:rPr>
        <w:t>requires this information to assist</w:t>
      </w:r>
      <w:r w:rsidR="006A6E55" w:rsidRPr="00585597">
        <w:rPr>
          <w:szCs w:val="24"/>
        </w:rPr>
        <w:t xml:space="preserve"> it in making</w:t>
      </w:r>
      <w:r w:rsidRPr="00585597">
        <w:rPr>
          <w:szCs w:val="24"/>
        </w:rPr>
        <w:t xml:space="preserve"> its own determination under the California Environmental Quality Act (Pub</w:t>
      </w:r>
      <w:r w:rsidR="00CA3004" w:rsidRPr="00585597">
        <w:rPr>
          <w:szCs w:val="24"/>
        </w:rPr>
        <w:t>lic</w:t>
      </w:r>
      <w:r w:rsidRPr="00585597">
        <w:rPr>
          <w:szCs w:val="24"/>
        </w:rPr>
        <w:t xml:space="preserve"> Resource</w:t>
      </w:r>
      <w:r w:rsidR="00CA3004" w:rsidRPr="00585597">
        <w:rPr>
          <w:szCs w:val="24"/>
        </w:rPr>
        <w:t>s</w:t>
      </w:r>
      <w:r w:rsidRPr="00585597">
        <w:rPr>
          <w:szCs w:val="24"/>
        </w:rPr>
        <w:t xml:space="preserve"> Code Section </w:t>
      </w:r>
      <w:r w:rsidR="00CA3004" w:rsidRPr="00F857B3">
        <w:rPr>
          <w:szCs w:val="24"/>
        </w:rPr>
        <w:t xml:space="preserve">§§ </w:t>
      </w:r>
      <w:r w:rsidRPr="00585597">
        <w:rPr>
          <w:szCs w:val="24"/>
        </w:rPr>
        <w:t>21000 et</w:t>
      </w:r>
      <w:r w:rsidR="00CA3004" w:rsidRPr="00585597">
        <w:rPr>
          <w:szCs w:val="24"/>
        </w:rPr>
        <w:t xml:space="preserve"> </w:t>
      </w:r>
      <w:r w:rsidRPr="00585597">
        <w:rPr>
          <w:szCs w:val="24"/>
        </w:rPr>
        <w:t>seq).</w:t>
      </w:r>
    </w:p>
    <w:p w14:paraId="18220D83" w14:textId="77777777" w:rsidR="001A73B9" w:rsidRPr="00585597" w:rsidRDefault="001A73B9" w:rsidP="00F857B3">
      <w:pPr>
        <w:spacing w:after="0"/>
        <w:ind w:left="990"/>
        <w:rPr>
          <w:szCs w:val="24"/>
        </w:rPr>
      </w:pPr>
    </w:p>
    <w:p w14:paraId="6D6D1748" w14:textId="59C5274E" w:rsidR="000B5635" w:rsidRPr="00585597" w:rsidRDefault="1A8CECF8" w:rsidP="006C4837">
      <w:pPr>
        <w:spacing w:after="0"/>
        <w:ind w:left="1440"/>
        <w:rPr>
          <w:szCs w:val="24"/>
        </w:rPr>
      </w:pPr>
      <w:r w:rsidRPr="00F857B3">
        <w:rPr>
          <w:szCs w:val="24"/>
        </w:rPr>
        <w:lastRenderedPageBreak/>
        <w:t>Th</w:t>
      </w:r>
      <w:r w:rsidR="4EB2E2BC" w:rsidRPr="00F857B3">
        <w:rPr>
          <w:szCs w:val="24"/>
        </w:rPr>
        <w:t>e CEQA</w:t>
      </w:r>
      <w:r w:rsidR="000B5635" w:rsidRPr="00585597">
        <w:rPr>
          <w:szCs w:val="24"/>
        </w:rPr>
        <w:t xml:space="preserve"> worksheet will help </w:t>
      </w:r>
      <w:r w:rsidR="0063773C" w:rsidRPr="00585597">
        <w:rPr>
          <w:szCs w:val="24"/>
        </w:rPr>
        <w:t>A</w:t>
      </w:r>
      <w:r w:rsidR="00403F6F" w:rsidRPr="00585597">
        <w:rPr>
          <w:szCs w:val="24"/>
        </w:rPr>
        <w:t>pplicant</w:t>
      </w:r>
      <w:r w:rsidR="000B5635" w:rsidRPr="00585597">
        <w:rPr>
          <w:szCs w:val="24"/>
        </w:rPr>
        <w:t xml:space="preserve">s </w:t>
      </w:r>
      <w:r w:rsidR="006A6E55" w:rsidRPr="00585597">
        <w:rPr>
          <w:szCs w:val="24"/>
        </w:rPr>
        <w:t xml:space="preserve">and </w:t>
      </w:r>
      <w:r w:rsidR="008E36A3" w:rsidRPr="00585597">
        <w:rPr>
          <w:szCs w:val="24"/>
        </w:rPr>
        <w:t xml:space="preserve">CEC </w:t>
      </w:r>
      <w:r w:rsidR="000B5635" w:rsidRPr="00585597">
        <w:rPr>
          <w:szCs w:val="24"/>
        </w:rPr>
        <w:t>to determine CEQA compliance obligations by identifying which project</w:t>
      </w:r>
      <w:r w:rsidR="006A6E55" w:rsidRPr="00585597">
        <w:rPr>
          <w:szCs w:val="24"/>
        </w:rPr>
        <w:t>s</w:t>
      </w:r>
      <w:r w:rsidR="000B5635" w:rsidRPr="00585597">
        <w:rPr>
          <w:szCs w:val="24"/>
        </w:rPr>
        <w:t xml:space="preserve"> may </w:t>
      </w:r>
      <w:r w:rsidR="006A6E55" w:rsidRPr="00585597">
        <w:rPr>
          <w:szCs w:val="24"/>
        </w:rPr>
        <w:t xml:space="preserve">require more extensive </w:t>
      </w:r>
      <w:r w:rsidR="000B5635" w:rsidRPr="00585597">
        <w:rPr>
          <w:szCs w:val="24"/>
        </w:rPr>
        <w:t xml:space="preserve">CEQA </w:t>
      </w:r>
      <w:r w:rsidR="006A6E55" w:rsidRPr="00585597">
        <w:rPr>
          <w:szCs w:val="24"/>
        </w:rPr>
        <w:t>review</w:t>
      </w:r>
      <w:r w:rsidR="000B5635" w:rsidRPr="00585597">
        <w:rPr>
          <w:szCs w:val="24"/>
        </w:rPr>
        <w:t xml:space="preserve">. Failure to complete the worksheet may lead to disqualification of the </w:t>
      </w:r>
      <w:r w:rsidR="0063773C" w:rsidRPr="00585597">
        <w:rPr>
          <w:szCs w:val="24"/>
        </w:rPr>
        <w:t>application</w:t>
      </w:r>
      <w:r w:rsidR="000B5635" w:rsidRPr="00585597">
        <w:rPr>
          <w:szCs w:val="24"/>
        </w:rPr>
        <w:t>.</w:t>
      </w:r>
    </w:p>
    <w:p w14:paraId="0D2303F2" w14:textId="77777777" w:rsidR="001A73B9" w:rsidRPr="00585597" w:rsidRDefault="001A73B9" w:rsidP="00F857B3">
      <w:pPr>
        <w:spacing w:after="0"/>
        <w:ind w:left="990"/>
        <w:rPr>
          <w:szCs w:val="24"/>
        </w:rPr>
      </w:pPr>
    </w:p>
    <w:p w14:paraId="6E32AD89" w14:textId="07DE1450" w:rsidR="00625BA9" w:rsidRPr="00585597" w:rsidRDefault="00625BA9" w:rsidP="006C4837">
      <w:pPr>
        <w:spacing w:after="0"/>
        <w:ind w:left="1440"/>
        <w:rPr>
          <w:szCs w:val="24"/>
        </w:rPr>
      </w:pPr>
      <w:r w:rsidRPr="00585597">
        <w:rPr>
          <w:szCs w:val="24"/>
        </w:rPr>
        <w:t xml:space="preserve">If the proposed project includes field-based or hands-on training involving the installation, repair, or modification of energy-related equipment (e.g., </w:t>
      </w:r>
      <w:r w:rsidR="00F157D3" w:rsidRPr="00585597">
        <w:rPr>
          <w:szCs w:val="24"/>
        </w:rPr>
        <w:t xml:space="preserve">electrical infrastructure, </w:t>
      </w:r>
      <w:r w:rsidR="00EC7289" w:rsidRPr="00585597">
        <w:rPr>
          <w:szCs w:val="24"/>
        </w:rPr>
        <w:t>EV</w:t>
      </w:r>
      <w:r w:rsidR="00F157D3" w:rsidRPr="00585597">
        <w:rPr>
          <w:szCs w:val="24"/>
        </w:rPr>
        <w:t xml:space="preserve"> chargers</w:t>
      </w:r>
      <w:r w:rsidRPr="00585597">
        <w:rPr>
          <w:szCs w:val="24"/>
        </w:rPr>
        <w:t>, electrical panels) at homes or facilities, these activities may constitute a physical change to the environment, potentially requiring a higher level of environmental review than a project which makes no physical change to the environment. Even training activities may require a higher level of environmental review if they involve modifications to existing structures, systems, or utilities.</w:t>
      </w:r>
    </w:p>
    <w:p w14:paraId="50033577" w14:textId="77777777" w:rsidR="00625BA9" w:rsidRPr="00585597" w:rsidRDefault="00625BA9" w:rsidP="00F857B3">
      <w:pPr>
        <w:spacing w:after="0"/>
        <w:ind w:left="990"/>
        <w:rPr>
          <w:szCs w:val="24"/>
        </w:rPr>
      </w:pPr>
    </w:p>
    <w:p w14:paraId="135B05DA" w14:textId="281BDD3D" w:rsidR="000B5635" w:rsidRPr="00585597" w:rsidRDefault="000B5635" w:rsidP="006C4837">
      <w:pPr>
        <w:spacing w:after="0"/>
        <w:ind w:left="1440"/>
        <w:rPr>
          <w:szCs w:val="24"/>
        </w:rPr>
      </w:pPr>
      <w:r w:rsidRPr="00585597">
        <w:rPr>
          <w:szCs w:val="24"/>
        </w:rPr>
        <w:t xml:space="preserve">Applicants </w:t>
      </w:r>
      <w:r w:rsidR="007C79E9" w:rsidRPr="00585597">
        <w:rPr>
          <w:szCs w:val="24"/>
        </w:rPr>
        <w:t xml:space="preserve">are encouraged to </w:t>
      </w:r>
      <w:r w:rsidRPr="00585597">
        <w:rPr>
          <w:szCs w:val="24"/>
        </w:rPr>
        <w:t>provide documentation of communication with the local</w:t>
      </w:r>
      <w:r w:rsidR="00A0158B" w:rsidRPr="00585597">
        <w:rPr>
          <w:szCs w:val="24"/>
        </w:rPr>
        <w:t xml:space="preserve"> lead</w:t>
      </w:r>
      <w:r w:rsidRPr="00585597">
        <w:rPr>
          <w:szCs w:val="24"/>
        </w:rPr>
        <w:t xml:space="preserve"> agency</w:t>
      </w:r>
      <w:r w:rsidR="00A0158B" w:rsidRPr="00585597">
        <w:rPr>
          <w:szCs w:val="24"/>
        </w:rPr>
        <w:t>, if one exists (e.g., a county or city).</w:t>
      </w:r>
      <w:r w:rsidRPr="00585597">
        <w:rPr>
          <w:szCs w:val="24"/>
        </w:rPr>
        <w:t xml:space="preserve"> Documentation </w:t>
      </w:r>
      <w:r w:rsidR="6CD0D230" w:rsidRPr="00585597">
        <w:rPr>
          <w:szCs w:val="24"/>
        </w:rPr>
        <w:t>may include</w:t>
      </w:r>
      <w:r w:rsidRPr="00585597">
        <w:rPr>
          <w:szCs w:val="24"/>
        </w:rPr>
        <w:t xml:space="preserve"> a completed notice of exemption, a letter from the local agency acknowledging </w:t>
      </w:r>
      <w:r w:rsidR="0063773C" w:rsidRPr="00585597">
        <w:rPr>
          <w:szCs w:val="24"/>
        </w:rPr>
        <w:t>its</w:t>
      </w:r>
      <w:r w:rsidRPr="00585597">
        <w:rPr>
          <w:szCs w:val="24"/>
        </w:rPr>
        <w:t xml:space="preserve"> role in the CEQA process, or a </w:t>
      </w:r>
      <w:r w:rsidR="00A0158B" w:rsidRPr="00585597">
        <w:rPr>
          <w:szCs w:val="24"/>
        </w:rPr>
        <w:t>permit application</w:t>
      </w:r>
      <w:r w:rsidRPr="00585597">
        <w:rPr>
          <w:szCs w:val="24"/>
        </w:rPr>
        <w:t xml:space="preserve"> to the lead agency that is stamped as received. If no CEQA review would be required by the local </w:t>
      </w:r>
      <w:r w:rsidR="00A0158B" w:rsidRPr="00585597">
        <w:rPr>
          <w:szCs w:val="24"/>
        </w:rPr>
        <w:t xml:space="preserve">lead </w:t>
      </w:r>
      <w:r w:rsidRPr="00585597">
        <w:rPr>
          <w:szCs w:val="24"/>
        </w:rPr>
        <w:t>agency, provide documentation (</w:t>
      </w:r>
      <w:r w:rsidR="0063773C" w:rsidRPr="00585597">
        <w:rPr>
          <w:szCs w:val="24"/>
        </w:rPr>
        <w:t>e.g.</w:t>
      </w:r>
      <w:r w:rsidR="00EB2868" w:rsidRPr="00585597">
        <w:rPr>
          <w:szCs w:val="24"/>
        </w:rPr>
        <w:t xml:space="preserve"> a </w:t>
      </w:r>
      <w:r w:rsidRPr="00585597">
        <w:rPr>
          <w:szCs w:val="24"/>
        </w:rPr>
        <w:t>letter or e-mail) from the local agency explaining why</w:t>
      </w:r>
      <w:r w:rsidR="00EB2868" w:rsidRPr="00585597">
        <w:rPr>
          <w:szCs w:val="24"/>
        </w:rPr>
        <w:t xml:space="preserve"> CEQA review is</w:t>
      </w:r>
      <w:r w:rsidRPr="00585597">
        <w:rPr>
          <w:szCs w:val="24"/>
        </w:rPr>
        <w:t xml:space="preserve"> not</w:t>
      </w:r>
      <w:r w:rsidR="00EB2868" w:rsidRPr="00585597">
        <w:rPr>
          <w:szCs w:val="24"/>
        </w:rPr>
        <w:t xml:space="preserve"> required</w:t>
      </w:r>
      <w:r w:rsidRPr="00585597">
        <w:rPr>
          <w:szCs w:val="24"/>
        </w:rPr>
        <w:t>.</w:t>
      </w:r>
    </w:p>
    <w:p w14:paraId="71AFB5B6" w14:textId="77777777" w:rsidR="00092C32" w:rsidRPr="00585597" w:rsidRDefault="00092C32" w:rsidP="00092C32">
      <w:pPr>
        <w:spacing w:after="0"/>
        <w:ind w:left="1440"/>
        <w:rPr>
          <w:szCs w:val="24"/>
        </w:rPr>
      </w:pPr>
    </w:p>
    <w:p w14:paraId="6718426F" w14:textId="6BFCFD03" w:rsidR="6ED10453" w:rsidRPr="00ED5FFF" w:rsidRDefault="6ED10453" w:rsidP="00225339">
      <w:pPr>
        <w:pStyle w:val="ListParagraph"/>
        <w:keepNext/>
        <w:keepLines/>
        <w:numPr>
          <w:ilvl w:val="0"/>
          <w:numId w:val="35"/>
        </w:numPr>
        <w:ind w:firstLine="0"/>
        <w:rPr>
          <w:rFonts w:eastAsia="Arial"/>
          <w:b/>
          <w:bCs/>
          <w:color w:val="000000" w:themeColor="text1"/>
          <w:szCs w:val="22"/>
        </w:rPr>
      </w:pPr>
      <w:r w:rsidRPr="00585597">
        <w:rPr>
          <w:rFonts w:eastAsia="Arial"/>
          <w:b/>
          <w:bCs/>
          <w:color w:val="000000" w:themeColor="text1"/>
          <w:szCs w:val="22"/>
        </w:rPr>
        <w:t>Additional Requirements</w:t>
      </w:r>
    </w:p>
    <w:p w14:paraId="51D82ED0" w14:textId="3D6031A0" w:rsidR="6ED10453" w:rsidRPr="00585597" w:rsidRDefault="6ED10453" w:rsidP="00225339">
      <w:pPr>
        <w:pStyle w:val="ListParagraph"/>
        <w:numPr>
          <w:ilvl w:val="0"/>
          <w:numId w:val="12"/>
        </w:numPr>
        <w:spacing w:after="0"/>
        <w:ind w:left="2880" w:hanging="720"/>
        <w:rPr>
          <w:rFonts w:eastAsia="Arial"/>
          <w:color w:val="000000" w:themeColor="text1"/>
        </w:rPr>
      </w:pPr>
      <w:r w:rsidRPr="00585597">
        <w:rPr>
          <w:rFonts w:eastAsia="Arial"/>
          <w:color w:val="000000" w:themeColor="text1"/>
        </w:rPr>
        <w:t xml:space="preserve">Time is of the essence. Funds available under this solicitation have encumbrance deadlines as early as </w:t>
      </w:r>
      <w:r w:rsidR="00951338" w:rsidRPr="00585597">
        <w:rPr>
          <w:rFonts w:eastAsia="Arial"/>
          <w:color w:val="000000" w:themeColor="text1"/>
        </w:rPr>
        <w:t>June 30, 2027</w:t>
      </w:r>
      <w:r w:rsidRPr="00585597">
        <w:rPr>
          <w:rFonts w:eastAsia="Arial"/>
          <w:color w:val="000000" w:themeColor="text1"/>
        </w:rPr>
        <w:t xml:space="preserve">. This means that the CEC must approve proposed awards at a business meeting (usually held monthly) prior to </w:t>
      </w:r>
      <w:r w:rsidR="00004AA9" w:rsidRPr="00585597">
        <w:rPr>
          <w:rFonts w:eastAsia="Arial"/>
          <w:color w:val="000000" w:themeColor="text1"/>
        </w:rPr>
        <w:t>June 30, 2027</w:t>
      </w:r>
      <w:r w:rsidRPr="00585597">
        <w:rPr>
          <w:rFonts w:eastAsia="Arial"/>
          <w:color w:val="000000" w:themeColor="text1"/>
        </w:rPr>
        <w:t>, in order to avoid expiration of the funds. Prior to approval and encumbrance, the CEC must comply with CEQA. To comply with CEQA, the CEC must have CEQA-related information from Applicants and sometimes other entities, such as local governments, in a timely manner. Unfortunately, even with this information, the CEC may not be able to complete its CEQA review prior to the encumbrance deadline for every project. For example, if a project requires an Environmental Impact Report, the process to complete it can take many months. For these reasons, it is critical that Applicants organize project proposals in a manner that minimizes the time required for the CEC to comply with CEQA and provide all CEQA-related information to the CEC in a timely manner such that the CEC is able to complete its review in time for it to meet its encumbrance deadline.</w:t>
      </w:r>
      <w:r w:rsidR="00D14FB9">
        <w:rPr>
          <w:rFonts w:eastAsia="Arial"/>
          <w:color w:val="000000" w:themeColor="text1"/>
        </w:rPr>
        <w:br/>
      </w:r>
    </w:p>
    <w:p w14:paraId="7B556245" w14:textId="1B7A2407" w:rsidR="00325509" w:rsidRPr="00585597" w:rsidRDefault="6ED10453" w:rsidP="00225339">
      <w:pPr>
        <w:pStyle w:val="ListParagraph"/>
        <w:numPr>
          <w:ilvl w:val="0"/>
          <w:numId w:val="12"/>
        </w:numPr>
        <w:spacing w:after="0"/>
        <w:ind w:left="2880" w:hanging="720"/>
        <w:rPr>
          <w:szCs w:val="24"/>
        </w:rPr>
      </w:pPr>
      <w:r w:rsidRPr="00585597">
        <w:rPr>
          <w:rFonts w:eastAsia="Arial"/>
          <w:color w:val="000000" w:themeColor="text1"/>
          <w:szCs w:val="22"/>
        </w:rPr>
        <w:t xml:space="preserve">Reservation of right to cancel proposed award. In addition to any other right reserved to it under this solicitation or that it otherwise has, if the CEC determines, in its sole and </w:t>
      </w:r>
      <w:r w:rsidRPr="00585597">
        <w:rPr>
          <w:rFonts w:eastAsia="Arial"/>
          <w:color w:val="000000" w:themeColor="text1"/>
          <w:szCs w:val="22"/>
        </w:rPr>
        <w:lastRenderedPageBreak/>
        <w:t>absolute discretion, that the CEQA review associated with a proposed project would not likely be completed prior to the encumbrance deadline referenced above, and that the CEC’s ability to meet its encumbrance deadline may thereby be jeopardized, the CEC may cancel a proposed award and award funds to the next highest scoring Applicant, regardless of the originally proposed Applicant’s diligence in submitting information and materials for CEQA review.</w:t>
      </w:r>
      <w:r w:rsidR="00D14FB9">
        <w:rPr>
          <w:rFonts w:eastAsia="Arial"/>
          <w:color w:val="000000" w:themeColor="text1"/>
          <w:szCs w:val="22"/>
        </w:rPr>
        <w:br/>
      </w:r>
    </w:p>
    <w:p w14:paraId="15A7EC54" w14:textId="09CA0572" w:rsidR="00325509" w:rsidRPr="006C4837" w:rsidRDefault="00325509" w:rsidP="00225339">
      <w:pPr>
        <w:pStyle w:val="ListParagraph"/>
        <w:numPr>
          <w:ilvl w:val="0"/>
          <w:numId w:val="33"/>
        </w:numPr>
        <w:spacing w:line="259" w:lineRule="auto"/>
        <w:ind w:left="1440" w:hanging="720"/>
        <w:rPr>
          <w:b/>
          <w:bCs/>
          <w:szCs w:val="24"/>
        </w:rPr>
      </w:pPr>
      <w:r w:rsidRPr="006C4837">
        <w:rPr>
          <w:b/>
          <w:bCs/>
        </w:rPr>
        <w:t>Past</w:t>
      </w:r>
      <w:r w:rsidRPr="006C4837">
        <w:rPr>
          <w:b/>
          <w:bCs/>
          <w:szCs w:val="24"/>
        </w:rPr>
        <w:t xml:space="preserve"> </w:t>
      </w:r>
      <w:r w:rsidRPr="006C4837">
        <w:rPr>
          <w:b/>
          <w:bCs/>
        </w:rPr>
        <w:t>Performance</w:t>
      </w:r>
      <w:r w:rsidRPr="006C4837">
        <w:rPr>
          <w:b/>
          <w:bCs/>
          <w:szCs w:val="24"/>
        </w:rPr>
        <w:t xml:space="preserve"> Reference Form(s)</w:t>
      </w:r>
      <w:r w:rsidR="00EB2868" w:rsidRPr="006C4837">
        <w:rPr>
          <w:b/>
          <w:bCs/>
          <w:szCs w:val="24"/>
        </w:rPr>
        <w:t xml:space="preserve"> (Attachment </w:t>
      </w:r>
      <w:r w:rsidR="0052026B" w:rsidRPr="006C4837">
        <w:rPr>
          <w:b/>
          <w:bCs/>
          <w:szCs w:val="24"/>
        </w:rPr>
        <w:t>11</w:t>
      </w:r>
      <w:r w:rsidR="00EB2868" w:rsidRPr="006C4837">
        <w:rPr>
          <w:b/>
          <w:bCs/>
          <w:szCs w:val="24"/>
        </w:rPr>
        <w:t>)</w:t>
      </w:r>
    </w:p>
    <w:p w14:paraId="1D529E0C" w14:textId="77777777" w:rsidR="00A20A35" w:rsidRPr="00585597" w:rsidRDefault="00325509" w:rsidP="006C4837">
      <w:pPr>
        <w:spacing w:after="0"/>
        <w:ind w:left="1440"/>
        <w:rPr>
          <w:szCs w:val="24"/>
        </w:rPr>
      </w:pPr>
      <w:r w:rsidRPr="00585597">
        <w:rPr>
          <w:szCs w:val="24"/>
        </w:rPr>
        <w:t>Applicants must complete and submit a separate Past Performance Reference Form for each CEC agreement (e.g., contract, grant or loan) received by the Applicant in the last 10 years</w:t>
      </w:r>
      <w:r w:rsidR="00350FF2" w:rsidRPr="00585597">
        <w:rPr>
          <w:szCs w:val="24"/>
        </w:rPr>
        <w:t>, including ongoing agreements,</w:t>
      </w:r>
      <w:r w:rsidRPr="00585597">
        <w:rPr>
          <w:szCs w:val="24"/>
        </w:rPr>
        <w:t xml:space="preserve"> and the 5 most recent agreements with other public agencies within the past 10 years.</w:t>
      </w:r>
    </w:p>
    <w:p w14:paraId="04AE5FE6" w14:textId="77777777" w:rsidR="00A20A35" w:rsidRPr="00585597" w:rsidRDefault="00A20A35" w:rsidP="00A20A35">
      <w:pPr>
        <w:spacing w:after="0"/>
        <w:ind w:left="1440"/>
        <w:rPr>
          <w:szCs w:val="24"/>
        </w:rPr>
      </w:pPr>
    </w:p>
    <w:p w14:paraId="3FE4C1AA" w14:textId="151FD484" w:rsidR="00A20A35" w:rsidRPr="006C4837" w:rsidRDefault="00A20A35" w:rsidP="00225339">
      <w:pPr>
        <w:pStyle w:val="ListParagraph"/>
        <w:numPr>
          <w:ilvl w:val="0"/>
          <w:numId w:val="33"/>
        </w:numPr>
        <w:spacing w:line="259" w:lineRule="auto"/>
        <w:ind w:left="1440" w:hanging="720"/>
        <w:rPr>
          <w:b/>
          <w:bCs/>
          <w:szCs w:val="24"/>
        </w:rPr>
      </w:pPr>
      <w:r w:rsidRPr="006C4837">
        <w:rPr>
          <w:b/>
          <w:bCs/>
        </w:rPr>
        <w:t>Applicant</w:t>
      </w:r>
      <w:r w:rsidRPr="006C4837">
        <w:rPr>
          <w:b/>
          <w:bCs/>
          <w:szCs w:val="24"/>
        </w:rPr>
        <w:t xml:space="preserve"> Declaration (Attachment </w:t>
      </w:r>
      <w:r w:rsidR="0052026B" w:rsidRPr="006C4837">
        <w:rPr>
          <w:b/>
          <w:bCs/>
          <w:szCs w:val="24"/>
        </w:rPr>
        <w:t>12</w:t>
      </w:r>
      <w:r w:rsidR="5D7AC32D" w:rsidRPr="006C4837">
        <w:rPr>
          <w:b/>
          <w:bCs/>
          <w:szCs w:val="24"/>
        </w:rPr>
        <w:t>)</w:t>
      </w:r>
    </w:p>
    <w:p w14:paraId="25AC24CC" w14:textId="3DCC1B3D" w:rsidR="2435A651" w:rsidRPr="00585597" w:rsidRDefault="240153AD" w:rsidP="006C4837">
      <w:pPr>
        <w:spacing w:after="0"/>
        <w:ind w:left="1440"/>
        <w:rPr>
          <w:szCs w:val="24"/>
        </w:rPr>
      </w:pPr>
      <w:r w:rsidRPr="00585597">
        <w:rPr>
          <w:szCs w:val="24"/>
        </w:rPr>
        <w:t xml:space="preserve">This form requests the </w:t>
      </w:r>
      <w:r w:rsidR="5FA51FF3" w:rsidRPr="00585597">
        <w:rPr>
          <w:szCs w:val="24"/>
        </w:rPr>
        <w:t>A</w:t>
      </w:r>
      <w:r w:rsidRPr="00585597">
        <w:rPr>
          <w:szCs w:val="24"/>
        </w:rPr>
        <w:t xml:space="preserve">pplicant declare that they: are not delinquent on taxes nor suspended by the California Franchise Tax Board; are not being sued by any public agency or entity; are in compliance with the terms of all settlement agreements, if any, entered into with the </w:t>
      </w:r>
      <w:r w:rsidR="7A213E07" w:rsidRPr="00585597">
        <w:rPr>
          <w:szCs w:val="24"/>
        </w:rPr>
        <w:t>CEC</w:t>
      </w:r>
      <w:r w:rsidRPr="00585597">
        <w:rPr>
          <w:szCs w:val="24"/>
        </w:rPr>
        <w:t xml:space="preserve"> or another public agency or entity; are in compliance with all judgments, if any, issued against the Applicant in any matter to which the </w:t>
      </w:r>
      <w:r w:rsidR="0E30FEB9" w:rsidRPr="00585597">
        <w:rPr>
          <w:szCs w:val="24"/>
        </w:rPr>
        <w:t>CEC</w:t>
      </w:r>
      <w:r w:rsidRPr="00585597">
        <w:rPr>
          <w:szCs w:val="24"/>
        </w:rPr>
        <w:t xml:space="preserve"> or another public agency or entity is a party; are complying with any demand letter made on the Applicant by the </w:t>
      </w:r>
      <w:r w:rsidR="23A28B05" w:rsidRPr="00585597">
        <w:rPr>
          <w:szCs w:val="24"/>
        </w:rPr>
        <w:t>CEC</w:t>
      </w:r>
      <w:r w:rsidRPr="00585597">
        <w:rPr>
          <w:szCs w:val="24"/>
        </w:rPr>
        <w:t xml:space="preserve"> or another public agency or entity; and are not in active litigation with the </w:t>
      </w:r>
      <w:r w:rsidR="590F37BB" w:rsidRPr="00585597">
        <w:rPr>
          <w:szCs w:val="24"/>
        </w:rPr>
        <w:t>CEC</w:t>
      </w:r>
      <w:r w:rsidRPr="00585597">
        <w:rPr>
          <w:szCs w:val="24"/>
        </w:rPr>
        <w:t xml:space="preserve"> regarding the Applicant’s actions under a current or past contract, grant, or loan with the </w:t>
      </w:r>
      <w:r w:rsidR="4FF273FB" w:rsidRPr="00585597">
        <w:rPr>
          <w:szCs w:val="24"/>
        </w:rPr>
        <w:t>CEC</w:t>
      </w:r>
      <w:r w:rsidRPr="00585597">
        <w:rPr>
          <w:szCs w:val="24"/>
        </w:rPr>
        <w:t xml:space="preserve">. The declaration must be signed under penalty of perjury by an authorized representative of the </w:t>
      </w:r>
      <w:r w:rsidR="696A8C41" w:rsidRPr="00585597">
        <w:rPr>
          <w:szCs w:val="24"/>
        </w:rPr>
        <w:t>A</w:t>
      </w:r>
      <w:r w:rsidRPr="00585597">
        <w:rPr>
          <w:szCs w:val="24"/>
        </w:rPr>
        <w:t xml:space="preserve">pplicant’s organization. </w:t>
      </w:r>
    </w:p>
    <w:p w14:paraId="7104A231" w14:textId="77777777" w:rsidR="00564A1A" w:rsidRPr="00585597" w:rsidRDefault="00564A1A" w:rsidP="2435A651">
      <w:pPr>
        <w:spacing w:after="0"/>
        <w:ind w:left="1440"/>
        <w:rPr>
          <w:szCs w:val="24"/>
        </w:rPr>
      </w:pPr>
    </w:p>
    <w:p w14:paraId="4E1BDFC9" w14:textId="64EE90D5" w:rsidR="00C31621" w:rsidRPr="00585597" w:rsidRDefault="00C31621">
      <w:pPr>
        <w:spacing w:after="0"/>
        <w:rPr>
          <w:b/>
          <w:kern w:val="28"/>
          <w:sz w:val="32"/>
        </w:rPr>
      </w:pPr>
      <w:r w:rsidRPr="00585597">
        <w:br w:type="page"/>
      </w:r>
    </w:p>
    <w:p w14:paraId="58FBA71F" w14:textId="1A071D28" w:rsidR="004431FD" w:rsidRPr="00585597" w:rsidRDefault="004431FD" w:rsidP="00D752BC">
      <w:pPr>
        <w:pStyle w:val="Heading2"/>
      </w:pPr>
      <w:bookmarkStart w:id="144" w:name="_Toc236399233"/>
      <w:bookmarkStart w:id="145" w:name="_Toc236918735"/>
      <w:r w:rsidRPr="00585597">
        <w:lastRenderedPageBreak/>
        <w:t>IV.</w:t>
      </w:r>
      <w:r w:rsidRPr="00585597">
        <w:tab/>
        <w:t>Evaluation Process and Criteria</w:t>
      </w:r>
      <w:bookmarkEnd w:id="144"/>
      <w:bookmarkEnd w:id="145"/>
    </w:p>
    <w:p w14:paraId="49473F74" w14:textId="77777777" w:rsidR="004431FD" w:rsidRPr="002A2D4D" w:rsidRDefault="004431FD" w:rsidP="00225339">
      <w:pPr>
        <w:pStyle w:val="Heading3"/>
        <w:numPr>
          <w:ilvl w:val="0"/>
          <w:numId w:val="36"/>
        </w:numPr>
      </w:pPr>
      <w:bookmarkStart w:id="146" w:name="_Toc236399234"/>
      <w:bookmarkStart w:id="147" w:name="_Toc236918736"/>
      <w:r w:rsidRPr="002A2D4D">
        <w:t>Application Evaluation</w:t>
      </w:r>
      <w:bookmarkEnd w:id="146"/>
      <w:bookmarkEnd w:id="147"/>
    </w:p>
    <w:p w14:paraId="49CC6A43" w14:textId="77777777" w:rsidR="004431FD" w:rsidRPr="00585597" w:rsidRDefault="004431FD" w:rsidP="004431FD">
      <w:pPr>
        <w:spacing w:after="0"/>
        <w:ind w:left="720"/>
        <w:rPr>
          <w:szCs w:val="24"/>
        </w:rPr>
      </w:pPr>
      <w:r w:rsidRPr="00585597">
        <w:rPr>
          <w:szCs w:val="24"/>
        </w:rPr>
        <w:t>Applications will be evaluated and scored based on the responses to the information requested in this solicitation and on any other information available such as past performance of CEC agreements.</w:t>
      </w:r>
      <w:r w:rsidRPr="00585597">
        <w:rPr>
          <w:rStyle w:val="FootnoteReference"/>
          <w:szCs w:val="24"/>
        </w:rPr>
        <w:footnoteReference w:id="3"/>
      </w:r>
      <w:r w:rsidRPr="00585597">
        <w:rPr>
          <w:szCs w:val="24"/>
        </w:rPr>
        <w:t xml:space="preserve"> The entire evaluation process from receipt of applications to posting of the Notice of Proposed Award is confidential.</w:t>
      </w:r>
    </w:p>
    <w:p w14:paraId="42155F23" w14:textId="77777777" w:rsidR="004431FD" w:rsidRPr="00585597" w:rsidRDefault="004431FD" w:rsidP="004431FD">
      <w:pPr>
        <w:spacing w:after="0"/>
        <w:ind w:left="720"/>
        <w:rPr>
          <w:szCs w:val="24"/>
        </w:rPr>
      </w:pPr>
    </w:p>
    <w:p w14:paraId="48EF908A" w14:textId="77777777" w:rsidR="004431FD" w:rsidRPr="00585597" w:rsidRDefault="004431FD" w:rsidP="004431FD">
      <w:pPr>
        <w:spacing w:after="0"/>
        <w:ind w:left="720"/>
        <w:rPr>
          <w:szCs w:val="24"/>
        </w:rPr>
      </w:pPr>
      <w:r w:rsidRPr="00585597">
        <w:rPr>
          <w:szCs w:val="24"/>
        </w:rPr>
        <w:t>To evaluate applications, the CEC will organize an Evaluation Committee. The Evaluation Committee may consist of CEC staff or staff of other California state entities.</w:t>
      </w:r>
    </w:p>
    <w:p w14:paraId="2988DB45" w14:textId="77777777" w:rsidR="004431FD" w:rsidRPr="00585597" w:rsidRDefault="004431FD" w:rsidP="004431FD">
      <w:pPr>
        <w:spacing w:after="0"/>
        <w:rPr>
          <w:szCs w:val="24"/>
        </w:rPr>
      </w:pPr>
    </w:p>
    <w:p w14:paraId="0250B771" w14:textId="77777777" w:rsidR="004431FD" w:rsidRPr="006B5A93" w:rsidRDefault="004431FD" w:rsidP="00225339">
      <w:pPr>
        <w:pStyle w:val="ListParagraph"/>
        <w:numPr>
          <w:ilvl w:val="0"/>
          <w:numId w:val="37"/>
        </w:numPr>
        <w:spacing w:line="259" w:lineRule="auto"/>
        <w:ind w:left="1440" w:hanging="720"/>
        <w:rPr>
          <w:b/>
        </w:rPr>
      </w:pPr>
      <w:r w:rsidRPr="00D14FB9">
        <w:rPr>
          <w:b/>
          <w:bCs/>
        </w:rPr>
        <w:t>Screening</w:t>
      </w:r>
      <w:r w:rsidRPr="00585597">
        <w:t xml:space="preserve"> </w:t>
      </w:r>
      <w:r w:rsidRPr="00D14FB9">
        <w:rPr>
          <w:b/>
          <w:bCs/>
        </w:rPr>
        <w:t>Criteria</w:t>
      </w:r>
    </w:p>
    <w:p w14:paraId="6D9A2791" w14:textId="77777777" w:rsidR="004431FD" w:rsidRPr="00585597" w:rsidRDefault="004431FD" w:rsidP="00EE3BC1">
      <w:pPr>
        <w:spacing w:after="0"/>
        <w:ind w:left="1440"/>
        <w:rPr>
          <w:szCs w:val="24"/>
        </w:rPr>
      </w:pPr>
      <w:r w:rsidRPr="00585597">
        <w:rPr>
          <w:szCs w:val="24"/>
        </w:rPr>
        <w:t>The CEC’s Contracts, Grants and Loans Office will screen applications for compliance with the Administrative Screening Criteria. The Evaluation Committee will screen applications for compliance with the Technical Screening criteria. Applications that fail any of the Administrative or Technical Screening Criteria shall be disqualified and eliminated from further evaluation.</w:t>
      </w:r>
    </w:p>
    <w:p w14:paraId="4DECC463" w14:textId="77777777" w:rsidR="004431FD" w:rsidRPr="00585597" w:rsidRDefault="004431FD" w:rsidP="004431FD">
      <w:pPr>
        <w:spacing w:after="0"/>
        <w:rPr>
          <w:szCs w:val="24"/>
        </w:rPr>
      </w:pPr>
    </w:p>
    <w:p w14:paraId="0F36EB4D" w14:textId="77777777" w:rsidR="004431FD" w:rsidRPr="00D14FB9" w:rsidRDefault="004431FD" w:rsidP="00225339">
      <w:pPr>
        <w:pStyle w:val="ListParagraph"/>
        <w:numPr>
          <w:ilvl w:val="0"/>
          <w:numId w:val="37"/>
        </w:numPr>
        <w:spacing w:line="259" w:lineRule="auto"/>
        <w:ind w:left="1440" w:hanging="720"/>
        <w:rPr>
          <w:b/>
          <w:bCs/>
        </w:rPr>
      </w:pPr>
      <w:bookmarkStart w:id="148" w:name="_Ref219117692"/>
      <w:r w:rsidRPr="00D14FB9">
        <w:rPr>
          <w:b/>
          <w:bCs/>
        </w:rPr>
        <w:t>Administrative Screening Criteria</w:t>
      </w:r>
      <w:bookmarkEnd w:id="148"/>
    </w:p>
    <w:p w14:paraId="48ED9A93" w14:textId="77777777" w:rsidR="004431FD" w:rsidRPr="00585597" w:rsidRDefault="004431FD" w:rsidP="004431FD">
      <w:pPr>
        <w:spacing w:after="0"/>
        <w:ind w:left="1440"/>
        <w:rPr>
          <w:b/>
          <w:szCs w:val="22"/>
        </w:rPr>
      </w:pPr>
    </w:p>
    <w:tbl>
      <w:tblPr>
        <w:tblStyle w:val="TableGrid"/>
        <w:tblW w:w="9468" w:type="dxa"/>
        <w:tblLayout w:type="fixed"/>
        <w:tblLook w:val="00A0" w:firstRow="1" w:lastRow="0" w:firstColumn="1" w:lastColumn="0" w:noHBand="0" w:noVBand="0"/>
        <w:tblCaption w:val="administrative screening criteria"/>
        <w:tblDescription w:val="sAdministrative creening criteria that applicant must pass."/>
      </w:tblPr>
      <w:tblGrid>
        <w:gridCol w:w="7290"/>
        <w:gridCol w:w="2178"/>
      </w:tblGrid>
      <w:tr w:rsidR="004431FD" w:rsidRPr="00585597" w14:paraId="69604CC6" w14:textId="77777777">
        <w:trPr>
          <w:cantSplit/>
          <w:trHeight w:val="683"/>
          <w:tblHeader/>
        </w:trPr>
        <w:tc>
          <w:tcPr>
            <w:tcW w:w="7290" w:type="dxa"/>
            <w:shd w:val="clear" w:color="auto" w:fill="D9D9D9" w:themeFill="background1" w:themeFillShade="D9"/>
            <w:vAlign w:val="center"/>
            <w:hideMark/>
          </w:tcPr>
          <w:p w14:paraId="5E4FDCAE" w14:textId="77777777" w:rsidR="004431FD" w:rsidRPr="00585597" w:rsidRDefault="004431FD">
            <w:pPr>
              <w:spacing w:after="0"/>
              <w:jc w:val="center"/>
              <w:rPr>
                <w:b/>
                <w:caps/>
                <w:szCs w:val="24"/>
              </w:rPr>
            </w:pPr>
            <w:r w:rsidRPr="00585597">
              <w:rPr>
                <w:b/>
                <w:caps/>
                <w:szCs w:val="24"/>
              </w:rPr>
              <w:t xml:space="preserve">ADMINISTRATIVE Screening Criteria </w:t>
            </w:r>
          </w:p>
        </w:tc>
        <w:tc>
          <w:tcPr>
            <w:tcW w:w="2178" w:type="dxa"/>
            <w:shd w:val="clear" w:color="auto" w:fill="D9D9D9" w:themeFill="background1" w:themeFillShade="D9"/>
            <w:vAlign w:val="center"/>
            <w:hideMark/>
          </w:tcPr>
          <w:p w14:paraId="38D1F2E7" w14:textId="77777777" w:rsidR="004431FD" w:rsidRPr="00585597" w:rsidRDefault="004431FD">
            <w:pPr>
              <w:spacing w:after="0"/>
              <w:jc w:val="center"/>
              <w:rPr>
                <w:b/>
                <w:szCs w:val="24"/>
              </w:rPr>
            </w:pPr>
            <w:r w:rsidRPr="00585597">
              <w:rPr>
                <w:b/>
                <w:szCs w:val="24"/>
              </w:rPr>
              <w:t>Pass/Fail</w:t>
            </w:r>
          </w:p>
        </w:tc>
      </w:tr>
      <w:tr w:rsidR="004431FD" w:rsidRPr="00585597" w14:paraId="40DCFB9D" w14:textId="77777777">
        <w:trPr>
          <w:cantSplit/>
        </w:trPr>
        <w:tc>
          <w:tcPr>
            <w:tcW w:w="7290" w:type="dxa"/>
            <w:hideMark/>
          </w:tcPr>
          <w:p w14:paraId="2E6E455C" w14:textId="77777777" w:rsidR="004431FD" w:rsidRPr="00585597" w:rsidRDefault="004431FD" w:rsidP="00225339">
            <w:pPr>
              <w:numPr>
                <w:ilvl w:val="0"/>
                <w:numId w:val="4"/>
              </w:numPr>
              <w:spacing w:after="0"/>
              <w:ind w:left="420" w:hanging="420"/>
              <w:rPr>
                <w:szCs w:val="24"/>
              </w:rPr>
            </w:pPr>
            <w:r w:rsidRPr="00585597">
              <w:rPr>
                <w:szCs w:val="24"/>
              </w:rPr>
              <w:t xml:space="preserve">The application is received by the CEC by the due date and time specified in the “Key Activities Schedule” in Section I of this solicitation. </w:t>
            </w:r>
          </w:p>
        </w:tc>
        <w:tc>
          <w:tcPr>
            <w:tcW w:w="2178" w:type="dxa"/>
            <w:vAlign w:val="center"/>
          </w:tcPr>
          <w:p w14:paraId="5767B6CF" w14:textId="77777777" w:rsidR="004431FD" w:rsidRPr="00585597" w:rsidRDefault="004431FD">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r w:rsidR="004431FD" w:rsidRPr="00585597" w14:paraId="08C20919" w14:textId="77777777">
        <w:trPr>
          <w:cantSplit/>
          <w:trHeight w:val="460"/>
        </w:trPr>
        <w:tc>
          <w:tcPr>
            <w:tcW w:w="7290" w:type="dxa"/>
            <w:hideMark/>
          </w:tcPr>
          <w:p w14:paraId="78AD9CC2" w14:textId="77777777" w:rsidR="004431FD" w:rsidRPr="00585597" w:rsidRDefault="004431FD" w:rsidP="00225339">
            <w:pPr>
              <w:numPr>
                <w:ilvl w:val="0"/>
                <w:numId w:val="4"/>
              </w:numPr>
              <w:spacing w:after="0"/>
              <w:ind w:left="420" w:hanging="420"/>
              <w:rPr>
                <w:szCs w:val="24"/>
              </w:rPr>
            </w:pPr>
            <w:r w:rsidRPr="00585597">
              <w:rPr>
                <w:szCs w:val="24"/>
              </w:rPr>
              <w:t>The Applicant has not included a statement that is contrary to the required authorizations and certifications when submitting in ECAMS.</w:t>
            </w:r>
          </w:p>
        </w:tc>
        <w:tc>
          <w:tcPr>
            <w:tcW w:w="2178" w:type="dxa"/>
            <w:vAlign w:val="center"/>
          </w:tcPr>
          <w:p w14:paraId="3763BFCE" w14:textId="77777777" w:rsidR="004431FD" w:rsidRPr="00585597" w:rsidRDefault="004431FD">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bl>
    <w:p w14:paraId="541E771A" w14:textId="3DA854FE" w:rsidR="00564A1A" w:rsidRPr="00585597" w:rsidRDefault="00564A1A" w:rsidP="004431FD">
      <w:pPr>
        <w:spacing w:after="0"/>
        <w:ind w:left="1440"/>
        <w:rPr>
          <w:szCs w:val="24"/>
          <w:highlight w:val="yellow"/>
        </w:rPr>
      </w:pPr>
    </w:p>
    <w:p w14:paraId="7DD156E2" w14:textId="77777777" w:rsidR="00564A1A" w:rsidRPr="00585597" w:rsidRDefault="00564A1A">
      <w:pPr>
        <w:spacing w:after="0"/>
        <w:rPr>
          <w:szCs w:val="24"/>
          <w:highlight w:val="yellow"/>
        </w:rPr>
      </w:pPr>
      <w:r w:rsidRPr="00585597">
        <w:rPr>
          <w:szCs w:val="24"/>
          <w:highlight w:val="yellow"/>
        </w:rPr>
        <w:br w:type="page"/>
      </w:r>
    </w:p>
    <w:p w14:paraId="1E765BB1" w14:textId="77777777" w:rsidR="004431FD" w:rsidRPr="00585597" w:rsidRDefault="004431FD" w:rsidP="004431FD">
      <w:pPr>
        <w:spacing w:after="0"/>
        <w:ind w:left="1440"/>
        <w:rPr>
          <w:szCs w:val="24"/>
          <w:highlight w:val="yellow"/>
        </w:rPr>
      </w:pPr>
    </w:p>
    <w:p w14:paraId="2FCC01B4" w14:textId="77777777" w:rsidR="004431FD" w:rsidRPr="00D14FB9" w:rsidDel="00226ADA" w:rsidRDefault="004431FD" w:rsidP="00225339">
      <w:pPr>
        <w:pStyle w:val="ListParagraph"/>
        <w:numPr>
          <w:ilvl w:val="0"/>
          <w:numId w:val="37"/>
        </w:numPr>
        <w:spacing w:line="259" w:lineRule="auto"/>
        <w:ind w:left="1440" w:hanging="720"/>
        <w:rPr>
          <w:b/>
          <w:bCs/>
        </w:rPr>
      </w:pPr>
      <w:r w:rsidRPr="00D14FB9" w:rsidDel="00226ADA">
        <w:rPr>
          <w:b/>
          <w:bCs/>
        </w:rPr>
        <w:t>Technical Screening Criteria</w:t>
      </w:r>
    </w:p>
    <w:p w14:paraId="406A2763" w14:textId="77777777" w:rsidR="004431FD" w:rsidRPr="00585597" w:rsidRDefault="004431FD" w:rsidP="004431FD">
      <w:pPr>
        <w:spacing w:after="0"/>
        <w:ind w:left="1440"/>
        <w:rPr>
          <w:szCs w:val="24"/>
        </w:rPr>
      </w:pPr>
    </w:p>
    <w:tbl>
      <w:tblPr>
        <w:tblStyle w:val="TableGrid"/>
        <w:tblW w:w="9468" w:type="dxa"/>
        <w:tblLayout w:type="fixed"/>
        <w:tblLook w:val="00A0" w:firstRow="1" w:lastRow="0" w:firstColumn="1" w:lastColumn="0" w:noHBand="0" w:noVBand="0"/>
        <w:tblDescription w:val="Technical screening criteria applicants must pass."/>
      </w:tblPr>
      <w:tblGrid>
        <w:gridCol w:w="7290"/>
        <w:gridCol w:w="2178"/>
      </w:tblGrid>
      <w:tr w:rsidR="004431FD" w:rsidRPr="00585597" w14:paraId="0D624CD4" w14:textId="77777777" w:rsidTr="7F535376">
        <w:trPr>
          <w:cantSplit/>
          <w:trHeight w:val="667"/>
          <w:tblHeader/>
        </w:trPr>
        <w:tc>
          <w:tcPr>
            <w:tcW w:w="7290" w:type="dxa"/>
            <w:shd w:val="clear" w:color="auto" w:fill="D9D9D9" w:themeFill="background1" w:themeFillShade="D9"/>
            <w:vAlign w:val="center"/>
          </w:tcPr>
          <w:p w14:paraId="4375E85E" w14:textId="77777777" w:rsidR="004431FD" w:rsidRPr="00585597" w:rsidRDefault="004431FD">
            <w:pPr>
              <w:spacing w:after="0"/>
              <w:jc w:val="center"/>
              <w:rPr>
                <w:b/>
                <w:caps/>
                <w:szCs w:val="24"/>
              </w:rPr>
            </w:pPr>
            <w:r w:rsidRPr="00585597">
              <w:rPr>
                <w:b/>
                <w:caps/>
                <w:szCs w:val="24"/>
              </w:rPr>
              <w:t>Technical Screening Criteria</w:t>
            </w:r>
          </w:p>
        </w:tc>
        <w:tc>
          <w:tcPr>
            <w:tcW w:w="2178" w:type="dxa"/>
            <w:shd w:val="clear" w:color="auto" w:fill="D9D9D9" w:themeFill="background1" w:themeFillShade="D9"/>
            <w:vAlign w:val="center"/>
          </w:tcPr>
          <w:p w14:paraId="1D602B1A" w14:textId="77777777" w:rsidR="004431FD" w:rsidRPr="00585597" w:rsidRDefault="004431FD">
            <w:pPr>
              <w:spacing w:after="0"/>
              <w:jc w:val="center"/>
              <w:rPr>
                <w:b/>
                <w:caps/>
                <w:szCs w:val="24"/>
              </w:rPr>
            </w:pPr>
            <w:r w:rsidRPr="00585597">
              <w:rPr>
                <w:b/>
                <w:szCs w:val="24"/>
              </w:rPr>
              <w:t>Pass/Fail</w:t>
            </w:r>
            <w:r w:rsidRPr="00585597" w:rsidDel="00D11F61">
              <w:rPr>
                <w:b/>
                <w:caps/>
                <w:szCs w:val="24"/>
              </w:rPr>
              <w:t xml:space="preserve"> </w:t>
            </w:r>
          </w:p>
        </w:tc>
      </w:tr>
      <w:tr w:rsidR="004431FD" w:rsidRPr="00585597" w14:paraId="14781BC9" w14:textId="77777777" w:rsidTr="7F535376">
        <w:trPr>
          <w:cantSplit/>
          <w:trHeight w:val="460"/>
        </w:trPr>
        <w:tc>
          <w:tcPr>
            <w:tcW w:w="7290" w:type="dxa"/>
          </w:tcPr>
          <w:p w14:paraId="0F2A2654" w14:textId="5621956B" w:rsidR="004431FD" w:rsidRPr="00585597" w:rsidRDefault="004431FD" w:rsidP="00225339">
            <w:pPr>
              <w:pStyle w:val="ListParagraph"/>
              <w:numPr>
                <w:ilvl w:val="0"/>
                <w:numId w:val="8"/>
              </w:numPr>
              <w:spacing w:after="0"/>
              <w:ind w:left="420" w:hanging="420"/>
              <w:rPr>
                <w:szCs w:val="24"/>
              </w:rPr>
            </w:pPr>
            <w:r w:rsidRPr="00585597">
              <w:rPr>
                <w:szCs w:val="24"/>
              </w:rPr>
              <w:t>The Applicant is an eligible Applicant.</w:t>
            </w:r>
            <w:r w:rsidR="00445443" w:rsidRPr="00585597">
              <w:rPr>
                <w:szCs w:val="24"/>
              </w:rPr>
              <w:t xml:space="preserve"> </w:t>
            </w:r>
            <w:r w:rsidR="00155324" w:rsidRPr="00585597">
              <w:rPr>
                <w:szCs w:val="24"/>
              </w:rPr>
              <w:br/>
              <w:t xml:space="preserve">See </w:t>
            </w:r>
            <w:r w:rsidR="00B2275A" w:rsidRPr="00585597">
              <w:rPr>
                <w:szCs w:val="24"/>
              </w:rPr>
              <w:t>S</w:t>
            </w:r>
            <w:r w:rsidR="00CC7ECA" w:rsidRPr="00585597">
              <w:rPr>
                <w:szCs w:val="24"/>
              </w:rPr>
              <w:t>ection</w:t>
            </w:r>
            <w:r w:rsidR="00C24432" w:rsidRPr="00585597">
              <w:rPr>
                <w:szCs w:val="24"/>
              </w:rPr>
              <w:t xml:space="preserve"> </w:t>
            </w:r>
            <w:r w:rsidR="00155324" w:rsidRPr="00585597">
              <w:rPr>
                <w:szCs w:val="24"/>
              </w:rPr>
              <w:t>II. Eligibility Requirements,</w:t>
            </w:r>
            <w:r w:rsidR="00CC7ECA" w:rsidRPr="00585597">
              <w:rPr>
                <w:szCs w:val="24"/>
              </w:rPr>
              <w:t xml:space="preserve"> A. </w:t>
            </w:r>
            <w:r w:rsidR="00B236D3" w:rsidRPr="00585597">
              <w:rPr>
                <w:szCs w:val="24"/>
              </w:rPr>
              <w:t>Applicant Requirements, 1. Eligibility</w:t>
            </w:r>
            <w:r w:rsidR="00B2275A" w:rsidRPr="00585597">
              <w:rPr>
                <w:szCs w:val="24"/>
              </w:rPr>
              <w:t>.</w:t>
            </w:r>
          </w:p>
        </w:tc>
        <w:tc>
          <w:tcPr>
            <w:tcW w:w="2178" w:type="dxa"/>
            <w:vAlign w:val="center"/>
          </w:tcPr>
          <w:p w14:paraId="5F0D18AA" w14:textId="77777777" w:rsidR="004431FD" w:rsidRPr="00585597" w:rsidRDefault="004431FD">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r w:rsidR="004431FD" w:rsidRPr="00585597" w14:paraId="0913A964" w14:textId="77777777" w:rsidTr="7F535376">
        <w:trPr>
          <w:cantSplit/>
          <w:trHeight w:val="460"/>
        </w:trPr>
        <w:tc>
          <w:tcPr>
            <w:tcW w:w="7290" w:type="dxa"/>
          </w:tcPr>
          <w:p w14:paraId="5ECEA251" w14:textId="52AE7DD2" w:rsidR="004431FD" w:rsidRPr="00585597" w:rsidRDefault="004431FD" w:rsidP="00225339">
            <w:pPr>
              <w:numPr>
                <w:ilvl w:val="0"/>
                <w:numId w:val="8"/>
              </w:numPr>
              <w:spacing w:after="0"/>
              <w:ind w:left="420" w:hanging="420"/>
              <w:rPr>
                <w:szCs w:val="24"/>
              </w:rPr>
            </w:pPr>
            <w:r w:rsidRPr="00585597">
              <w:rPr>
                <w:szCs w:val="24"/>
              </w:rPr>
              <w:t>The project is an eligible project.</w:t>
            </w:r>
            <w:r w:rsidR="00C24432" w:rsidRPr="00585597">
              <w:rPr>
                <w:szCs w:val="24"/>
              </w:rPr>
              <w:br/>
            </w:r>
            <w:r w:rsidR="00267E61" w:rsidRPr="00585597">
              <w:rPr>
                <w:szCs w:val="24"/>
              </w:rPr>
              <w:t>(</w:t>
            </w:r>
            <w:r w:rsidR="00C24432" w:rsidRPr="00585597">
              <w:rPr>
                <w:szCs w:val="24"/>
              </w:rPr>
              <w:t xml:space="preserve">See </w:t>
            </w:r>
            <w:r w:rsidR="009142D1" w:rsidRPr="00585597">
              <w:rPr>
                <w:szCs w:val="24"/>
              </w:rPr>
              <w:t>S</w:t>
            </w:r>
            <w:r w:rsidR="00C24432" w:rsidRPr="00585597">
              <w:rPr>
                <w:szCs w:val="24"/>
              </w:rPr>
              <w:t xml:space="preserve">ection II. Eligibility Requirements, B. </w:t>
            </w:r>
            <w:r w:rsidR="005A0095" w:rsidRPr="00585597">
              <w:rPr>
                <w:szCs w:val="24"/>
              </w:rPr>
              <w:t>Project</w:t>
            </w:r>
            <w:r w:rsidR="00C24432" w:rsidRPr="00585597">
              <w:rPr>
                <w:szCs w:val="24"/>
              </w:rPr>
              <w:t xml:space="preserve"> Requirements</w:t>
            </w:r>
            <w:r w:rsidR="009142D1" w:rsidRPr="00585597">
              <w:rPr>
                <w:szCs w:val="24"/>
              </w:rPr>
              <w:t>,</w:t>
            </w:r>
            <w:r w:rsidR="00F40E04" w:rsidRPr="00585597">
              <w:rPr>
                <w:szCs w:val="24"/>
              </w:rPr>
              <w:t xml:space="preserve"> C. </w:t>
            </w:r>
            <w:r w:rsidR="00CA1659" w:rsidRPr="00585597">
              <w:rPr>
                <w:szCs w:val="24"/>
              </w:rPr>
              <w:t>Requirements</w:t>
            </w:r>
            <w:r w:rsidR="00F40E04" w:rsidRPr="00585597">
              <w:rPr>
                <w:szCs w:val="24"/>
              </w:rPr>
              <w:t xml:space="preserve"> if Provi</w:t>
            </w:r>
            <w:r w:rsidR="00CA1659" w:rsidRPr="00585597">
              <w:rPr>
                <w:szCs w:val="24"/>
              </w:rPr>
              <w:t>d</w:t>
            </w:r>
            <w:r w:rsidR="00F40E04" w:rsidRPr="00585597">
              <w:rPr>
                <w:szCs w:val="24"/>
              </w:rPr>
              <w:t xml:space="preserve">ing </w:t>
            </w:r>
            <w:r w:rsidR="00CA1659" w:rsidRPr="00585597">
              <w:rPr>
                <w:szCs w:val="24"/>
              </w:rPr>
              <w:t>Supportive</w:t>
            </w:r>
            <w:r w:rsidR="00F40E04" w:rsidRPr="00585597">
              <w:rPr>
                <w:szCs w:val="24"/>
              </w:rPr>
              <w:t xml:space="preserve"> Services, </w:t>
            </w:r>
            <w:r w:rsidR="00A3452E" w:rsidRPr="00585597">
              <w:rPr>
                <w:szCs w:val="24"/>
              </w:rPr>
              <w:t xml:space="preserve">and </w:t>
            </w:r>
            <w:r w:rsidR="00F40E04" w:rsidRPr="00585597">
              <w:rPr>
                <w:szCs w:val="24"/>
              </w:rPr>
              <w:t>D</w:t>
            </w:r>
            <w:r w:rsidR="009142D1" w:rsidRPr="00585597">
              <w:rPr>
                <w:szCs w:val="24"/>
              </w:rPr>
              <w:t>.</w:t>
            </w:r>
            <w:r w:rsidR="00F40E04" w:rsidRPr="00585597">
              <w:rPr>
                <w:szCs w:val="24"/>
              </w:rPr>
              <w:t xml:space="preserve"> Requirements</w:t>
            </w:r>
            <w:r w:rsidR="00CA1659" w:rsidRPr="00585597">
              <w:rPr>
                <w:szCs w:val="24"/>
              </w:rPr>
              <w:t xml:space="preserve"> if Expanding a Training Program</w:t>
            </w:r>
            <w:r w:rsidR="009142D1" w:rsidRPr="00585597">
              <w:rPr>
                <w:szCs w:val="24"/>
              </w:rPr>
              <w:t>.</w:t>
            </w:r>
            <w:r w:rsidR="00267E61" w:rsidRPr="00585597">
              <w:rPr>
                <w:szCs w:val="24"/>
              </w:rPr>
              <w:t>)</w:t>
            </w:r>
          </w:p>
        </w:tc>
        <w:tc>
          <w:tcPr>
            <w:tcW w:w="2178" w:type="dxa"/>
            <w:vAlign w:val="center"/>
          </w:tcPr>
          <w:p w14:paraId="3835F563" w14:textId="77777777" w:rsidR="004431FD" w:rsidRPr="00585597" w:rsidRDefault="004431FD">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r w:rsidR="00615A38" w:rsidRPr="00585597" w14:paraId="25B9B5D8" w14:textId="77777777" w:rsidTr="7F535376">
        <w:trPr>
          <w:cantSplit/>
          <w:trHeight w:val="460"/>
        </w:trPr>
        <w:tc>
          <w:tcPr>
            <w:tcW w:w="7290" w:type="dxa"/>
            <w:vAlign w:val="center"/>
          </w:tcPr>
          <w:p w14:paraId="18C5C3AD" w14:textId="44193363" w:rsidR="00615A38" w:rsidRPr="00585597" w:rsidRDefault="00615A38" w:rsidP="00225339">
            <w:pPr>
              <w:numPr>
                <w:ilvl w:val="0"/>
                <w:numId w:val="8"/>
              </w:numPr>
              <w:spacing w:after="0"/>
              <w:ind w:left="420" w:hanging="420"/>
              <w:rPr>
                <w:szCs w:val="24"/>
              </w:rPr>
            </w:pPr>
            <w:r w:rsidRPr="00585597">
              <w:rPr>
                <w:szCs w:val="24"/>
              </w:rPr>
              <w:t>The project meets the minimum match share requirement</w:t>
            </w:r>
            <w:r w:rsidR="003A00D3" w:rsidRPr="00585597">
              <w:rPr>
                <w:szCs w:val="24"/>
              </w:rPr>
              <w:t>.</w:t>
            </w:r>
            <w:r w:rsidR="003A00D3" w:rsidRPr="00585597">
              <w:rPr>
                <w:szCs w:val="24"/>
              </w:rPr>
              <w:br/>
            </w:r>
            <w:r w:rsidR="00267E61" w:rsidRPr="00585597">
              <w:rPr>
                <w:szCs w:val="24"/>
              </w:rPr>
              <w:t>(</w:t>
            </w:r>
            <w:r w:rsidR="003A00D3" w:rsidRPr="00585597">
              <w:rPr>
                <w:szCs w:val="24"/>
              </w:rPr>
              <w:t xml:space="preserve">See </w:t>
            </w:r>
            <w:r w:rsidR="009142D1" w:rsidRPr="00585597">
              <w:rPr>
                <w:szCs w:val="24"/>
              </w:rPr>
              <w:t>S</w:t>
            </w:r>
            <w:r w:rsidR="003A00D3" w:rsidRPr="00585597">
              <w:rPr>
                <w:szCs w:val="24"/>
              </w:rPr>
              <w:t xml:space="preserve">ection </w:t>
            </w:r>
            <w:r w:rsidR="007272A1" w:rsidRPr="00585597">
              <w:rPr>
                <w:szCs w:val="24"/>
              </w:rPr>
              <w:t>II</w:t>
            </w:r>
            <w:r w:rsidR="00DB5690" w:rsidRPr="00585597">
              <w:rPr>
                <w:szCs w:val="24"/>
              </w:rPr>
              <w:t>.</w:t>
            </w:r>
            <w:r w:rsidR="007272A1" w:rsidRPr="00585597">
              <w:rPr>
                <w:szCs w:val="24"/>
              </w:rPr>
              <w:t xml:space="preserve"> Eligibility Requirements, </w:t>
            </w:r>
            <w:r w:rsidR="00A3452E" w:rsidRPr="00585597">
              <w:rPr>
                <w:szCs w:val="24"/>
              </w:rPr>
              <w:t xml:space="preserve">and </w:t>
            </w:r>
            <w:r w:rsidR="008E3CB7" w:rsidRPr="00585597">
              <w:rPr>
                <w:szCs w:val="24"/>
              </w:rPr>
              <w:t>F. Match Funding Requirements</w:t>
            </w:r>
            <w:r w:rsidR="009142D1" w:rsidRPr="00585597">
              <w:rPr>
                <w:szCs w:val="24"/>
              </w:rPr>
              <w:t>.</w:t>
            </w:r>
            <w:r w:rsidR="00267E61" w:rsidRPr="00585597">
              <w:rPr>
                <w:szCs w:val="24"/>
              </w:rPr>
              <w:t>)</w:t>
            </w:r>
          </w:p>
        </w:tc>
        <w:tc>
          <w:tcPr>
            <w:tcW w:w="2178" w:type="dxa"/>
            <w:vAlign w:val="center"/>
          </w:tcPr>
          <w:p w14:paraId="75F07B5E" w14:textId="77777777" w:rsidR="00615A38" w:rsidRPr="00585597" w:rsidRDefault="00615A38">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r w:rsidR="004431FD" w:rsidRPr="00585597" w14:paraId="2581C42A" w14:textId="77777777" w:rsidTr="7F535376">
        <w:trPr>
          <w:cantSplit/>
          <w:trHeight w:val="460"/>
        </w:trPr>
        <w:tc>
          <w:tcPr>
            <w:tcW w:w="7290" w:type="dxa"/>
          </w:tcPr>
          <w:p w14:paraId="2EC95B5A" w14:textId="62C08DC7" w:rsidR="00CA1659" w:rsidRPr="00585597" w:rsidRDefault="004431FD" w:rsidP="00225339">
            <w:pPr>
              <w:pStyle w:val="ListParagraph"/>
              <w:numPr>
                <w:ilvl w:val="0"/>
                <w:numId w:val="8"/>
              </w:numPr>
              <w:spacing w:after="0"/>
              <w:ind w:left="420" w:hanging="420"/>
            </w:pPr>
            <w:r w:rsidRPr="00585597">
              <w:t>The Applicant passes the past performance screening criterion.</w:t>
            </w:r>
            <w:r w:rsidRPr="00585597">
              <w:br/>
            </w:r>
            <w:r w:rsidR="00EB520B" w:rsidRPr="00585597">
              <w:t>(</w:t>
            </w:r>
            <w:r w:rsidR="00CA1659" w:rsidRPr="00585597">
              <w:t xml:space="preserve">See </w:t>
            </w:r>
            <w:r w:rsidR="009142D1" w:rsidRPr="00585597">
              <w:t>S</w:t>
            </w:r>
            <w:r w:rsidR="00CA1659" w:rsidRPr="00585597">
              <w:t xml:space="preserve">ection </w:t>
            </w:r>
            <w:r w:rsidR="00DB5690" w:rsidRPr="00585597">
              <w:t xml:space="preserve">IV. Evaluation </w:t>
            </w:r>
            <w:r w:rsidR="181FA058" w:rsidRPr="00585597">
              <w:t>P</w:t>
            </w:r>
            <w:r w:rsidR="00DB5690" w:rsidRPr="00585597">
              <w:t>rocess and Criteria, A. Application Evaluation</w:t>
            </w:r>
            <w:r w:rsidR="00476F81" w:rsidRPr="00585597">
              <w:t>,</w:t>
            </w:r>
            <w:r w:rsidR="00DB5690" w:rsidRPr="00585597">
              <w:t xml:space="preserve"> </w:t>
            </w:r>
            <w:r w:rsidR="00A3452E" w:rsidRPr="00585597">
              <w:t xml:space="preserve">and </w:t>
            </w:r>
            <w:r w:rsidR="00DB5690" w:rsidRPr="00585597">
              <w:t>2. Administrative Screening Criteria</w:t>
            </w:r>
            <w:r w:rsidR="009142D1" w:rsidRPr="00585597">
              <w:t>.</w:t>
            </w:r>
            <w:r w:rsidR="00267E61" w:rsidRPr="00585597">
              <w:t>)</w:t>
            </w:r>
          </w:p>
        </w:tc>
        <w:tc>
          <w:tcPr>
            <w:tcW w:w="2178" w:type="dxa"/>
            <w:vAlign w:val="center"/>
          </w:tcPr>
          <w:p w14:paraId="7DC263F6" w14:textId="77777777" w:rsidR="004431FD" w:rsidRPr="00585597" w:rsidRDefault="004431FD">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r w:rsidR="00D74092" w:rsidRPr="00585597" w14:paraId="4F6A085E" w14:textId="77777777" w:rsidTr="7F535376">
        <w:trPr>
          <w:cantSplit/>
          <w:trHeight w:val="460"/>
        </w:trPr>
        <w:tc>
          <w:tcPr>
            <w:tcW w:w="7290" w:type="dxa"/>
          </w:tcPr>
          <w:p w14:paraId="10F15B47" w14:textId="40A20E31" w:rsidR="00D74092" w:rsidRPr="00585597" w:rsidRDefault="00D74092" w:rsidP="00225339">
            <w:pPr>
              <w:pStyle w:val="ListParagraph"/>
              <w:numPr>
                <w:ilvl w:val="0"/>
                <w:numId w:val="8"/>
              </w:numPr>
              <w:spacing w:after="0" w:line="259" w:lineRule="auto"/>
              <w:ind w:left="420" w:hanging="420"/>
              <w:rPr>
                <w:szCs w:val="24"/>
              </w:rPr>
            </w:pPr>
            <w:r w:rsidRPr="00585597">
              <w:t xml:space="preserve">The application includes a Letter of Commitment from </w:t>
            </w:r>
            <w:r w:rsidR="7013391D" w:rsidRPr="00585597">
              <w:t xml:space="preserve">each required </w:t>
            </w:r>
            <w:r w:rsidRPr="00585597">
              <w:t>Project Partner (</w:t>
            </w:r>
            <w:r w:rsidR="00C301C0" w:rsidRPr="00585597">
              <w:t xml:space="preserve">Worker </w:t>
            </w:r>
            <w:r w:rsidR="00813D4E" w:rsidRPr="00585597">
              <w:t xml:space="preserve">Voice </w:t>
            </w:r>
            <w:r w:rsidR="00C301C0" w:rsidRPr="00585597">
              <w:t>Representative, Employer, Education Provider)</w:t>
            </w:r>
            <w:r w:rsidR="00B014B3" w:rsidRPr="00585597">
              <w:t>, as applicable</w:t>
            </w:r>
            <w:r w:rsidR="00C301C0" w:rsidRPr="00585597">
              <w:rPr>
                <w:szCs w:val="24"/>
              </w:rPr>
              <w:t>.</w:t>
            </w:r>
            <w:r w:rsidR="00BA5E21" w:rsidRPr="00585597">
              <w:t xml:space="preserve"> </w:t>
            </w:r>
            <w:r w:rsidR="00267E61" w:rsidRPr="00585597">
              <w:t>(</w:t>
            </w:r>
            <w:r w:rsidR="00BA5E21" w:rsidRPr="00585597">
              <w:t xml:space="preserve">See </w:t>
            </w:r>
            <w:r w:rsidR="009142D1" w:rsidRPr="00585597">
              <w:t>Section</w:t>
            </w:r>
            <w:r w:rsidR="00BA5E21" w:rsidRPr="00585597">
              <w:rPr>
                <w:szCs w:val="24"/>
              </w:rPr>
              <w:fldChar w:fldCharType="begin"/>
            </w:r>
            <w:r w:rsidR="00BA5E21" w:rsidRPr="00585597">
              <w:rPr>
                <w:szCs w:val="24"/>
              </w:rPr>
              <w:instrText xml:space="preserve"> REF _Ref219117352 \h </w:instrText>
            </w:r>
            <w:r w:rsidR="00E30BC8" w:rsidRPr="00585597">
              <w:rPr>
                <w:szCs w:val="24"/>
              </w:rPr>
              <w:instrText xml:space="preserve"> \* MERGEFORMAT </w:instrText>
            </w:r>
            <w:r w:rsidR="00BA5E21" w:rsidRPr="00585597">
              <w:rPr>
                <w:szCs w:val="24"/>
              </w:rPr>
            </w:r>
            <w:r w:rsidR="00BA5E21" w:rsidRPr="00585597">
              <w:rPr>
                <w:szCs w:val="24"/>
              </w:rPr>
              <w:fldChar w:fldCharType="separate"/>
            </w:r>
            <w:r w:rsidR="00D43B24" w:rsidRPr="00585597">
              <w:t xml:space="preserve"> II. Eligibility Requirements, B. Project Requirements</w:t>
            </w:r>
            <w:r w:rsidR="00145340" w:rsidRPr="00585597">
              <w:t xml:space="preserve">, </w:t>
            </w:r>
            <w:r w:rsidR="00A3452E" w:rsidRPr="00585597">
              <w:t xml:space="preserve">and </w:t>
            </w:r>
            <w:r w:rsidR="0052368C" w:rsidRPr="00585597">
              <w:t>2</w:t>
            </w:r>
            <w:r w:rsidR="00145340" w:rsidRPr="00585597">
              <w:t xml:space="preserve">. </w:t>
            </w:r>
            <w:r w:rsidR="0052368C" w:rsidRPr="00585597">
              <w:t>Project</w:t>
            </w:r>
            <w:r w:rsidR="00145340" w:rsidRPr="00585597">
              <w:t xml:space="preserve"> Partnerships</w:t>
            </w:r>
            <w:r w:rsidR="009142D1" w:rsidRPr="00585597">
              <w:rPr>
                <w:szCs w:val="24"/>
              </w:rPr>
              <w:t>.</w:t>
            </w:r>
            <w:r w:rsidR="00267E61" w:rsidRPr="00585597">
              <w:rPr>
                <w:szCs w:val="24"/>
              </w:rPr>
              <w:t>)</w:t>
            </w:r>
            <w:r w:rsidR="00D43B24" w:rsidRPr="00585597">
              <w:rPr>
                <w:szCs w:val="24"/>
              </w:rPr>
              <w:t xml:space="preserve"> </w:t>
            </w:r>
            <w:r w:rsidR="00BA5E21" w:rsidRPr="00585597">
              <w:rPr>
                <w:szCs w:val="24"/>
              </w:rPr>
              <w:fldChar w:fldCharType="end"/>
            </w:r>
          </w:p>
        </w:tc>
        <w:tc>
          <w:tcPr>
            <w:tcW w:w="2178" w:type="dxa"/>
            <w:vAlign w:val="center"/>
          </w:tcPr>
          <w:p w14:paraId="16477BEE" w14:textId="26EC4C26" w:rsidR="00D74092" w:rsidRPr="00585597" w:rsidRDefault="00C301C0">
            <w:pPr>
              <w:spacing w:after="0"/>
              <w:rPr>
                <w:szCs w:val="24"/>
              </w:rPr>
            </w:pP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Pass   </w:t>
            </w:r>
            <w:r w:rsidRPr="00585597">
              <w:rPr>
                <w:szCs w:val="24"/>
              </w:rPr>
              <w:fldChar w:fldCharType="begin">
                <w:ffData>
                  <w:name w:val="Check30"/>
                  <w:enabled/>
                  <w:calcOnExit w:val="0"/>
                  <w:checkBox>
                    <w:sizeAuto/>
                    <w:default w:val="0"/>
                  </w:checkBox>
                </w:ffData>
              </w:fldChar>
            </w:r>
            <w:r w:rsidRPr="00585597">
              <w:rPr>
                <w:szCs w:val="24"/>
              </w:rPr>
              <w:instrText xml:space="preserve"> FORMCHECKBOX </w:instrText>
            </w:r>
            <w:r w:rsidRPr="00585597">
              <w:rPr>
                <w:szCs w:val="24"/>
              </w:rPr>
            </w:r>
            <w:r w:rsidRPr="00585597">
              <w:rPr>
                <w:szCs w:val="24"/>
              </w:rPr>
              <w:fldChar w:fldCharType="separate"/>
            </w:r>
            <w:r w:rsidRPr="00585597">
              <w:rPr>
                <w:szCs w:val="24"/>
              </w:rPr>
              <w:fldChar w:fldCharType="end"/>
            </w:r>
            <w:r w:rsidRPr="00585597">
              <w:rPr>
                <w:szCs w:val="24"/>
              </w:rPr>
              <w:t xml:space="preserve"> Fail</w:t>
            </w:r>
          </w:p>
        </w:tc>
      </w:tr>
    </w:tbl>
    <w:p w14:paraId="72E4FA37" w14:textId="77777777" w:rsidR="004431FD" w:rsidRPr="00585597" w:rsidRDefault="004431FD" w:rsidP="004431FD">
      <w:pPr>
        <w:spacing w:after="0"/>
        <w:ind w:left="1440"/>
        <w:rPr>
          <w:szCs w:val="24"/>
          <w:highlight w:val="yellow"/>
        </w:rPr>
      </w:pPr>
    </w:p>
    <w:p w14:paraId="5E2C3158" w14:textId="17066BAA" w:rsidR="004431FD" w:rsidRPr="00D14FB9" w:rsidRDefault="004431FD" w:rsidP="00225339">
      <w:pPr>
        <w:pStyle w:val="ListParagraph"/>
        <w:numPr>
          <w:ilvl w:val="0"/>
          <w:numId w:val="37"/>
        </w:numPr>
        <w:spacing w:line="259" w:lineRule="auto"/>
        <w:ind w:left="1440" w:hanging="720"/>
        <w:rPr>
          <w:b/>
          <w:bCs/>
        </w:rPr>
      </w:pPr>
      <w:r w:rsidRPr="00D14FB9">
        <w:rPr>
          <w:b/>
          <w:bCs/>
        </w:rPr>
        <w:t>Applicant’s Past Performance Screening Criterion (Pass/Fail)</w:t>
      </w:r>
    </w:p>
    <w:p w14:paraId="606DE5B8" w14:textId="77777777" w:rsidR="004431FD" w:rsidRPr="00585597" w:rsidRDefault="004431FD" w:rsidP="00EE3BC1">
      <w:pPr>
        <w:spacing w:after="0"/>
        <w:ind w:left="1440"/>
        <w:rPr>
          <w:szCs w:val="24"/>
        </w:rPr>
      </w:pPr>
      <w:r w:rsidRPr="00585597">
        <w:rPr>
          <w:szCs w:val="24"/>
        </w:rPr>
        <w:t>An Applicant may be disqualified under this solicitation due to severe performance issues under one or more prior or active CEC agreement(s) within the last 10 years. For the purposes of this screening criterion an Applicant is defined as either (a) an entity, principal investigator, or lead individual acting on behalf of themselves, that received funds from the CEC (e.g. a contract, grant, or loan) and entered into an agreement(s) with the CEC; or (b) an entity, principal investigator, or lead individual that received a CEC-funded incentive. Any Applicant that does not have an active or prior agreement and has not received a CEC-funded incentive equates to no severe performance issues and therefore would pass this screening criterion.</w:t>
      </w:r>
    </w:p>
    <w:p w14:paraId="73129B22" w14:textId="77777777" w:rsidR="004431FD" w:rsidRPr="00585597" w:rsidRDefault="004431FD" w:rsidP="00EE3BC1">
      <w:pPr>
        <w:spacing w:after="0"/>
        <w:ind w:left="1440"/>
        <w:rPr>
          <w:szCs w:val="24"/>
        </w:rPr>
      </w:pPr>
    </w:p>
    <w:p w14:paraId="2BD658A5" w14:textId="77777777" w:rsidR="004431FD" w:rsidRPr="00585597" w:rsidRDefault="004431FD" w:rsidP="00EE3BC1">
      <w:pPr>
        <w:spacing w:after="0"/>
        <w:ind w:left="1440"/>
        <w:rPr>
          <w:szCs w:val="24"/>
        </w:rPr>
      </w:pPr>
      <w:r w:rsidRPr="00585597">
        <w:rPr>
          <w:szCs w:val="24"/>
        </w:rPr>
        <w:t>Severe performance issues</w:t>
      </w:r>
      <w:r w:rsidRPr="00F857B3">
        <w:rPr>
          <w:szCs w:val="24"/>
        </w:rPr>
        <w:t xml:space="preserve"> </w:t>
      </w:r>
      <w:r w:rsidRPr="00585597">
        <w:rPr>
          <w:szCs w:val="24"/>
        </w:rPr>
        <w:t>are characterized by significant negative outcomes under an agreement and may include:</w:t>
      </w:r>
    </w:p>
    <w:p w14:paraId="59137DFE" w14:textId="77777777" w:rsidR="004431FD" w:rsidRPr="00585597" w:rsidRDefault="004431FD" w:rsidP="004431FD">
      <w:pPr>
        <w:spacing w:after="0"/>
        <w:ind w:left="1440"/>
        <w:textAlignment w:val="baseline"/>
        <w:rPr>
          <w:szCs w:val="24"/>
        </w:rPr>
      </w:pPr>
    </w:p>
    <w:p w14:paraId="5BD5611F" w14:textId="77777777" w:rsidR="004431FD" w:rsidRPr="00585597" w:rsidRDefault="004431FD" w:rsidP="00225339">
      <w:pPr>
        <w:pStyle w:val="ListParagraph"/>
        <w:numPr>
          <w:ilvl w:val="0"/>
          <w:numId w:val="38"/>
        </w:numPr>
        <w:ind w:left="1800"/>
      </w:pPr>
      <w:r w:rsidRPr="00585597">
        <w:t>Agreement was terminated with cause.</w:t>
      </w:r>
    </w:p>
    <w:p w14:paraId="23FBD906" w14:textId="77777777" w:rsidR="004431FD" w:rsidRPr="00585597" w:rsidRDefault="004431FD" w:rsidP="00225339">
      <w:pPr>
        <w:pStyle w:val="ListParagraph"/>
        <w:numPr>
          <w:ilvl w:val="0"/>
          <w:numId w:val="38"/>
        </w:numPr>
        <w:ind w:left="1800"/>
      </w:pPr>
      <w:r w:rsidRPr="00585597">
        <w:t>CEC filed litigation against the Applicant.</w:t>
      </w:r>
    </w:p>
    <w:p w14:paraId="0FC19133" w14:textId="77777777" w:rsidR="004431FD" w:rsidRPr="00585597" w:rsidRDefault="004431FD" w:rsidP="00225339">
      <w:pPr>
        <w:pStyle w:val="ListParagraph"/>
        <w:numPr>
          <w:ilvl w:val="0"/>
          <w:numId w:val="38"/>
        </w:numPr>
        <w:ind w:left="1800"/>
      </w:pPr>
      <w:r w:rsidRPr="00585597">
        <w:lastRenderedPageBreak/>
        <w:t>Severe audit findings are not resolved to CEC’s satisfaction. Severe audit findings may include but are not limited to: incomplete or unsatisfactory deliverables; grant funds used inappropriately (i.e., other than as represented); or questioned costs.</w:t>
      </w:r>
    </w:p>
    <w:p w14:paraId="0FEC1916" w14:textId="77777777" w:rsidR="004431FD" w:rsidRPr="00585597" w:rsidRDefault="004431FD" w:rsidP="00225339">
      <w:pPr>
        <w:pStyle w:val="ListParagraph"/>
        <w:numPr>
          <w:ilvl w:val="0"/>
          <w:numId w:val="38"/>
        </w:numPr>
        <w:ind w:left="1800"/>
      </w:pPr>
      <w:r w:rsidRPr="00585597">
        <w:t>Project objectives were not met.</w:t>
      </w:r>
    </w:p>
    <w:p w14:paraId="6F8B2660" w14:textId="77777777" w:rsidR="004431FD" w:rsidRPr="00585597" w:rsidRDefault="004431FD" w:rsidP="00225339">
      <w:pPr>
        <w:pStyle w:val="ListParagraph"/>
        <w:numPr>
          <w:ilvl w:val="0"/>
          <w:numId w:val="38"/>
        </w:numPr>
        <w:ind w:left="1800"/>
      </w:pPr>
      <w:r w:rsidRPr="00585597">
        <w:t xml:space="preserve">Significant delays in project completion resulting in delayed benefits for California. Project completion delays of one year or more from the originally proposed project schedule and caused by factors within the Applicant’s control may be considered significant. </w:t>
      </w:r>
    </w:p>
    <w:p w14:paraId="484C125B" w14:textId="77777777" w:rsidR="004431FD" w:rsidRPr="00585597" w:rsidRDefault="004431FD" w:rsidP="00225339">
      <w:pPr>
        <w:pStyle w:val="ListParagraph"/>
        <w:numPr>
          <w:ilvl w:val="0"/>
          <w:numId w:val="38"/>
        </w:numPr>
        <w:ind w:left="1800"/>
      </w:pPr>
      <w:r w:rsidRPr="00585597">
        <w:t xml:space="preserve">Deliverables were not submitted to the CEC or were of poor quality. For example, Applicant delivered poorly written reports that required significant rework by staff prior to acceptance or publication. </w:t>
      </w:r>
    </w:p>
    <w:p w14:paraId="2969130A" w14:textId="7ACE6FA7" w:rsidR="004431FD" w:rsidRPr="00585597" w:rsidRDefault="004431FD" w:rsidP="00225339">
      <w:pPr>
        <w:pStyle w:val="ListParagraph"/>
        <w:numPr>
          <w:ilvl w:val="0"/>
          <w:numId w:val="38"/>
        </w:numPr>
        <w:ind w:left="1800"/>
      </w:pPr>
      <w:r w:rsidRPr="00585597">
        <w:t xml:space="preserve">Demonstrated poor or delayed communication when significant issues or setbacks were experienced that materially and negatively impacted the project. For example, delays in informing the CEC when the Applicant experiences loss of a key </w:t>
      </w:r>
      <w:r w:rsidR="00BC036D" w:rsidRPr="00585597">
        <w:t>Project Partner</w:t>
      </w:r>
      <w:r w:rsidRPr="00585597">
        <w:t xml:space="preserve"> or site control may be considered significant.  </w:t>
      </w:r>
    </w:p>
    <w:p w14:paraId="3F0C2247" w14:textId="77777777" w:rsidR="004431FD" w:rsidRPr="00585597" w:rsidRDefault="004431FD" w:rsidP="004431FD">
      <w:pPr>
        <w:spacing w:after="0"/>
        <w:ind w:left="1440"/>
        <w:textAlignment w:val="baseline"/>
        <w:rPr>
          <w:szCs w:val="24"/>
        </w:rPr>
      </w:pPr>
    </w:p>
    <w:p w14:paraId="4F8BC7BF" w14:textId="77777777" w:rsidR="004431FD" w:rsidRPr="00D14FB9" w:rsidRDefault="004431FD" w:rsidP="00225339">
      <w:pPr>
        <w:pStyle w:val="ListParagraph"/>
        <w:numPr>
          <w:ilvl w:val="0"/>
          <w:numId w:val="37"/>
        </w:numPr>
        <w:spacing w:line="259" w:lineRule="auto"/>
        <w:ind w:left="1440" w:hanging="720"/>
        <w:rPr>
          <w:b/>
          <w:bCs/>
        </w:rPr>
      </w:pPr>
      <w:r w:rsidRPr="00D14FB9">
        <w:rPr>
          <w:b/>
          <w:bCs/>
        </w:rPr>
        <w:t>Grounds to Reject an Application or Cancel an Award</w:t>
      </w:r>
    </w:p>
    <w:p w14:paraId="407ACEF1" w14:textId="77777777" w:rsidR="004431FD" w:rsidRPr="00585597" w:rsidRDefault="004431FD" w:rsidP="00EE3BC1">
      <w:pPr>
        <w:spacing w:after="0"/>
        <w:ind w:left="1440"/>
        <w:rPr>
          <w:szCs w:val="24"/>
        </w:rPr>
      </w:pPr>
      <w:r w:rsidRPr="00585597">
        <w:rPr>
          <w:szCs w:val="24"/>
        </w:rPr>
        <w:t>In addition to the Screening Criteria identified within this solicitation, CEC reserves the right to reject an application and/or cancel an award for reasons including, but not limited to the following:</w:t>
      </w:r>
    </w:p>
    <w:p w14:paraId="4261C440" w14:textId="77777777" w:rsidR="004431FD" w:rsidRPr="00585597" w:rsidRDefault="004431FD" w:rsidP="004431FD">
      <w:pPr>
        <w:spacing w:after="0"/>
        <w:rPr>
          <w:szCs w:val="24"/>
        </w:rPr>
      </w:pPr>
    </w:p>
    <w:p w14:paraId="3BB296C7" w14:textId="77777777" w:rsidR="004431FD" w:rsidRPr="00585597" w:rsidRDefault="004431FD" w:rsidP="00225339">
      <w:pPr>
        <w:numPr>
          <w:ilvl w:val="0"/>
          <w:numId w:val="2"/>
        </w:numPr>
        <w:spacing w:after="0"/>
        <w:ind w:left="2160" w:hanging="720"/>
        <w:rPr>
          <w:szCs w:val="24"/>
        </w:rPr>
      </w:pPr>
      <w:r w:rsidRPr="00585597">
        <w:rPr>
          <w:szCs w:val="24"/>
        </w:rPr>
        <w:t>The application contains false or intentionally misleading statements or references which do not support an attribute or condition contended by the Applicant.</w:t>
      </w:r>
    </w:p>
    <w:p w14:paraId="4D4F2DBA" w14:textId="77777777" w:rsidR="004431FD" w:rsidRPr="00585597" w:rsidRDefault="004431FD" w:rsidP="004431FD">
      <w:pPr>
        <w:spacing w:after="0"/>
        <w:ind w:left="2160" w:hanging="720"/>
        <w:rPr>
          <w:szCs w:val="24"/>
        </w:rPr>
      </w:pPr>
    </w:p>
    <w:p w14:paraId="719A25D0" w14:textId="77777777" w:rsidR="004431FD" w:rsidRPr="00585597" w:rsidRDefault="004431FD" w:rsidP="00225339">
      <w:pPr>
        <w:numPr>
          <w:ilvl w:val="0"/>
          <w:numId w:val="2"/>
        </w:numPr>
        <w:spacing w:after="0"/>
        <w:ind w:left="2160" w:hanging="720"/>
        <w:rPr>
          <w:szCs w:val="24"/>
        </w:rPr>
      </w:pPr>
      <w:r w:rsidRPr="00585597">
        <w:rPr>
          <w:szCs w:val="24"/>
        </w:rPr>
        <w:t>The application is intended to erroneously and fallaciously mislead the State in its evaluation of the application and the attribute, condition, or capability is a requirement of this solicitation.</w:t>
      </w:r>
    </w:p>
    <w:p w14:paraId="41A99652" w14:textId="77777777" w:rsidR="004431FD" w:rsidRPr="00585597" w:rsidRDefault="004431FD" w:rsidP="004431FD">
      <w:pPr>
        <w:spacing w:after="0"/>
        <w:ind w:left="2160" w:hanging="720"/>
        <w:rPr>
          <w:szCs w:val="24"/>
        </w:rPr>
      </w:pPr>
    </w:p>
    <w:p w14:paraId="21F8A813" w14:textId="77777777" w:rsidR="004431FD" w:rsidRPr="00585597" w:rsidRDefault="004431FD" w:rsidP="00225339">
      <w:pPr>
        <w:numPr>
          <w:ilvl w:val="0"/>
          <w:numId w:val="2"/>
        </w:numPr>
        <w:spacing w:after="0"/>
        <w:ind w:left="2160" w:hanging="720"/>
      </w:pPr>
      <w:r w:rsidRPr="00585597">
        <w:t>The application does not comply or contains caveats that conflict with the solicitation and the variation or deviation is material or it is otherwise non-responsive.</w:t>
      </w:r>
    </w:p>
    <w:p w14:paraId="5B54A409" w14:textId="77777777" w:rsidR="004431FD" w:rsidRPr="00585597" w:rsidRDefault="004431FD" w:rsidP="004431FD">
      <w:pPr>
        <w:pStyle w:val="ListParagraph"/>
        <w:ind w:left="1080"/>
      </w:pPr>
    </w:p>
    <w:p w14:paraId="5925E3E1" w14:textId="611A553B" w:rsidR="004431FD" w:rsidRPr="00585597" w:rsidRDefault="004431FD" w:rsidP="00225339">
      <w:pPr>
        <w:numPr>
          <w:ilvl w:val="0"/>
          <w:numId w:val="2"/>
        </w:numPr>
        <w:spacing w:after="0"/>
        <w:ind w:left="2160" w:hanging="720"/>
      </w:pPr>
      <w:r w:rsidRPr="00585597">
        <w:t>The CEC, in its sole discretion, determines the Applicant’s, a subrecipient’s, or a vendor’s financial condition may materially impact its ability to complete the proposed project.</w:t>
      </w:r>
    </w:p>
    <w:p w14:paraId="1DA41D2F" w14:textId="77777777" w:rsidR="004431FD" w:rsidRPr="00585597" w:rsidRDefault="004431FD" w:rsidP="004431FD">
      <w:pPr>
        <w:spacing w:after="0"/>
        <w:rPr>
          <w:b/>
          <w:szCs w:val="22"/>
        </w:rPr>
      </w:pPr>
    </w:p>
    <w:p w14:paraId="3C0063E0" w14:textId="77777777" w:rsidR="004431FD" w:rsidRPr="00D14FB9" w:rsidRDefault="004431FD" w:rsidP="00225339">
      <w:pPr>
        <w:pStyle w:val="ListParagraph"/>
        <w:numPr>
          <w:ilvl w:val="0"/>
          <w:numId w:val="37"/>
        </w:numPr>
        <w:spacing w:line="259" w:lineRule="auto"/>
        <w:ind w:left="1440" w:hanging="720"/>
        <w:rPr>
          <w:b/>
          <w:bCs/>
        </w:rPr>
      </w:pPr>
      <w:r w:rsidRPr="00D14FB9">
        <w:rPr>
          <w:b/>
          <w:bCs/>
        </w:rPr>
        <w:t>Technical Evaluation</w:t>
      </w:r>
    </w:p>
    <w:p w14:paraId="76044D02" w14:textId="77777777" w:rsidR="004431FD" w:rsidRPr="00585597" w:rsidRDefault="004431FD" w:rsidP="00EE3BC1">
      <w:pPr>
        <w:spacing w:after="0"/>
        <w:ind w:left="1440"/>
        <w:rPr>
          <w:szCs w:val="24"/>
        </w:rPr>
      </w:pPr>
      <w:r w:rsidRPr="00585597">
        <w:rPr>
          <w:szCs w:val="24"/>
        </w:rPr>
        <w:t>Applications passing all screening criteria will be submitted to the Evaluation Committee to review and score based on the Evaluation Criteria using the Scoring Scale described below.</w:t>
      </w:r>
    </w:p>
    <w:p w14:paraId="1E0B2E41" w14:textId="77777777" w:rsidR="004431FD" w:rsidRPr="00585597" w:rsidRDefault="004431FD" w:rsidP="00F857B3">
      <w:pPr>
        <w:spacing w:after="0"/>
        <w:ind w:left="990"/>
        <w:rPr>
          <w:szCs w:val="24"/>
        </w:rPr>
      </w:pPr>
    </w:p>
    <w:p w14:paraId="2DFA3613" w14:textId="77777777" w:rsidR="004431FD" w:rsidRPr="00585597" w:rsidRDefault="004431FD" w:rsidP="00EE3BC1">
      <w:pPr>
        <w:spacing w:after="0"/>
        <w:ind w:left="1440"/>
        <w:rPr>
          <w:szCs w:val="24"/>
        </w:rPr>
      </w:pPr>
      <w:r w:rsidRPr="00585597">
        <w:rPr>
          <w:szCs w:val="24"/>
        </w:rPr>
        <w:lastRenderedPageBreak/>
        <w:t>The Evaluation Committee reserves the right to schedule a clarification interview with an Applicant to clarify and/or verify information submitted in the application. However, these interviews may not be used to change or add to the contents of the original application. Applicants will not be reimbursed for time spent answering clarifying questions.</w:t>
      </w:r>
    </w:p>
    <w:p w14:paraId="72F95529" w14:textId="77777777" w:rsidR="004431FD" w:rsidRPr="00585597" w:rsidRDefault="004431FD" w:rsidP="00F857B3">
      <w:pPr>
        <w:spacing w:after="0"/>
        <w:ind w:left="990"/>
        <w:rPr>
          <w:szCs w:val="24"/>
        </w:rPr>
      </w:pPr>
    </w:p>
    <w:p w14:paraId="6244F310" w14:textId="77777777" w:rsidR="004431FD" w:rsidRPr="00585597" w:rsidRDefault="004431FD" w:rsidP="00EE3BC1">
      <w:pPr>
        <w:spacing w:after="0"/>
        <w:ind w:left="1440"/>
        <w:rPr>
          <w:szCs w:val="24"/>
        </w:rPr>
      </w:pPr>
      <w:r w:rsidRPr="00585597">
        <w:rPr>
          <w:szCs w:val="24"/>
        </w:rPr>
        <w:t>The total score for each application will be the average of the combined scores of all Evaluation Committee members. A minimum score of 70 percent is required for the application to be eligible for funding.</w:t>
      </w:r>
    </w:p>
    <w:p w14:paraId="0A2D9FAE" w14:textId="77777777" w:rsidR="004431FD" w:rsidRPr="00585597" w:rsidRDefault="004431FD" w:rsidP="00F857B3">
      <w:pPr>
        <w:spacing w:after="0"/>
        <w:ind w:left="990"/>
        <w:rPr>
          <w:szCs w:val="24"/>
        </w:rPr>
      </w:pPr>
    </w:p>
    <w:p w14:paraId="13539B26" w14:textId="77777777" w:rsidR="004431FD" w:rsidRPr="00585597" w:rsidRDefault="004431FD" w:rsidP="00EE3BC1">
      <w:pPr>
        <w:spacing w:after="0"/>
        <w:ind w:left="1440"/>
        <w:rPr>
          <w:szCs w:val="24"/>
        </w:rPr>
      </w:pPr>
      <w:r w:rsidRPr="00585597">
        <w:rPr>
          <w:szCs w:val="24"/>
        </w:rPr>
        <w:t>CEC will recommend awards to the highest ranked projects (according to final overall application score) until available funding under this solicitation has been exhausted.</w:t>
      </w:r>
    </w:p>
    <w:p w14:paraId="0973B87B" w14:textId="77777777" w:rsidR="004431FD" w:rsidRPr="00585597" w:rsidRDefault="004431FD" w:rsidP="004431FD">
      <w:pPr>
        <w:spacing w:after="0"/>
        <w:rPr>
          <w:szCs w:val="24"/>
        </w:rPr>
      </w:pPr>
    </w:p>
    <w:p w14:paraId="3778F896" w14:textId="77777777" w:rsidR="004431FD" w:rsidRPr="00050087" w:rsidRDefault="004431FD" w:rsidP="00D14FB9">
      <w:pPr>
        <w:pStyle w:val="Heading3"/>
      </w:pPr>
      <w:bookmarkStart w:id="149" w:name="_Toc236399235"/>
      <w:bookmarkStart w:id="150" w:name="_Toc236918737"/>
      <w:r w:rsidRPr="00050087">
        <w:t>Notice of Proposed Awards</w:t>
      </w:r>
      <w:bookmarkEnd w:id="149"/>
      <w:bookmarkEnd w:id="150"/>
    </w:p>
    <w:p w14:paraId="36E56B48" w14:textId="77777777" w:rsidR="004431FD" w:rsidRPr="00585597" w:rsidRDefault="004431FD" w:rsidP="004431FD">
      <w:pPr>
        <w:spacing w:after="0"/>
        <w:ind w:left="720"/>
        <w:rPr>
          <w:szCs w:val="24"/>
        </w:rPr>
      </w:pPr>
      <w:r w:rsidRPr="00585597">
        <w:rPr>
          <w:szCs w:val="24"/>
        </w:rPr>
        <w:t>The results of the evaluation will be posted in a Notice of Proposed Awards (NOPA) and will include (1) the total proposed funding amount; (2) the rank order of Applicants; and (3) the amount of each proposed award. CEC will publish the NOPA on the CEC’s website.</w:t>
      </w:r>
    </w:p>
    <w:p w14:paraId="1A518C5D" w14:textId="77777777" w:rsidR="004431FD" w:rsidRPr="00585597" w:rsidRDefault="004431FD" w:rsidP="004431FD">
      <w:pPr>
        <w:spacing w:after="0"/>
        <w:rPr>
          <w:szCs w:val="24"/>
        </w:rPr>
      </w:pPr>
    </w:p>
    <w:p w14:paraId="45829225" w14:textId="77777777" w:rsidR="004431FD" w:rsidRPr="00050087" w:rsidRDefault="004431FD" w:rsidP="00D14FB9">
      <w:pPr>
        <w:pStyle w:val="Heading3"/>
      </w:pPr>
      <w:bookmarkStart w:id="151" w:name="_Toc236399236"/>
      <w:bookmarkStart w:id="152" w:name="_Toc236918738"/>
      <w:r w:rsidRPr="00050087">
        <w:t>Debriefings</w:t>
      </w:r>
      <w:bookmarkEnd w:id="151"/>
      <w:bookmarkEnd w:id="152"/>
    </w:p>
    <w:p w14:paraId="3D2D5E6C" w14:textId="3522392D" w:rsidR="004431FD" w:rsidRPr="00585597" w:rsidRDefault="004431FD" w:rsidP="004431FD">
      <w:pPr>
        <w:spacing w:after="0"/>
        <w:ind w:left="720"/>
        <w:rPr>
          <w:szCs w:val="24"/>
        </w:rPr>
      </w:pPr>
      <w:r w:rsidRPr="00585597">
        <w:rPr>
          <w:szCs w:val="24"/>
        </w:rPr>
        <w:t xml:space="preserve">Applicants that are not proposed for funding may request a debriefing after the release of the NOPA by e-mailing the CAO listed in Part I. A request for debriefing </w:t>
      </w:r>
      <w:r w:rsidR="00730AE8" w:rsidRPr="00585597">
        <w:rPr>
          <w:szCs w:val="24"/>
        </w:rPr>
        <w:t xml:space="preserve">must </w:t>
      </w:r>
      <w:r w:rsidRPr="00585597">
        <w:rPr>
          <w:szCs w:val="24"/>
        </w:rPr>
        <w:t>be received no later than 15 calendar days after the NOPA is released.</w:t>
      </w:r>
    </w:p>
    <w:p w14:paraId="108C2BEE" w14:textId="77777777" w:rsidR="004431FD" w:rsidRPr="00585597" w:rsidRDefault="004431FD" w:rsidP="004431FD">
      <w:pPr>
        <w:spacing w:after="0"/>
        <w:rPr>
          <w:szCs w:val="24"/>
        </w:rPr>
      </w:pPr>
    </w:p>
    <w:p w14:paraId="6C7E0301" w14:textId="77777777" w:rsidR="004431FD" w:rsidRPr="00050087" w:rsidRDefault="004431FD" w:rsidP="00D14FB9">
      <w:pPr>
        <w:pStyle w:val="Heading3"/>
      </w:pPr>
      <w:bookmarkStart w:id="153" w:name="_Toc236399237"/>
      <w:bookmarkStart w:id="154" w:name="_Toc236918739"/>
      <w:r w:rsidRPr="00050087">
        <w:t>Scoring Scale</w:t>
      </w:r>
      <w:bookmarkEnd w:id="153"/>
      <w:bookmarkEnd w:id="154"/>
    </w:p>
    <w:p w14:paraId="39462A62" w14:textId="77777777" w:rsidR="004431FD" w:rsidRPr="00585597" w:rsidRDefault="004431FD" w:rsidP="004431FD">
      <w:pPr>
        <w:spacing w:after="0"/>
        <w:ind w:left="720"/>
        <w:rPr>
          <w:szCs w:val="24"/>
        </w:rPr>
      </w:pPr>
      <w:r w:rsidRPr="00585597">
        <w:rPr>
          <w:szCs w:val="24"/>
        </w:rPr>
        <w:t>Using this Scoring Scale, the Evaluation Committee will give a score for each criterion described in the Evaluation Criteria.</w:t>
      </w:r>
    </w:p>
    <w:p w14:paraId="53D4D687" w14:textId="77777777" w:rsidR="004431FD" w:rsidRPr="00585597" w:rsidRDefault="004431FD" w:rsidP="004431FD">
      <w:pPr>
        <w:spacing w:after="0"/>
        <w:rPr>
          <w:szCs w:val="22"/>
        </w:rPr>
      </w:pPr>
    </w:p>
    <w:tbl>
      <w:tblPr>
        <w:tblStyle w:val="TableGrid"/>
        <w:tblW w:w="0" w:type="auto"/>
        <w:tblLook w:val="04A0" w:firstRow="1" w:lastRow="0" w:firstColumn="1" w:lastColumn="0" w:noHBand="0" w:noVBand="1"/>
        <w:tblCaption w:val="scoring scale"/>
        <w:tblDescription w:val="Description and explanation of percentage of possible points for each criterion."/>
      </w:tblPr>
      <w:tblGrid>
        <w:gridCol w:w="1529"/>
        <w:gridCol w:w="1980"/>
        <w:gridCol w:w="5841"/>
      </w:tblGrid>
      <w:tr w:rsidR="004431FD" w:rsidRPr="00585597" w14:paraId="42855F90" w14:textId="77777777" w:rsidTr="009B40B2">
        <w:trPr>
          <w:trHeight w:val="865"/>
          <w:tblHeader/>
        </w:trPr>
        <w:tc>
          <w:tcPr>
            <w:tcW w:w="1529" w:type="dxa"/>
            <w:shd w:val="clear" w:color="auto" w:fill="D9D9D9" w:themeFill="background1" w:themeFillShade="D9"/>
            <w:vAlign w:val="center"/>
          </w:tcPr>
          <w:p w14:paraId="2736EC96" w14:textId="77777777" w:rsidR="004431FD" w:rsidRPr="00585597" w:rsidRDefault="004431FD">
            <w:pPr>
              <w:spacing w:after="0"/>
              <w:jc w:val="center"/>
              <w:rPr>
                <w:b/>
                <w:szCs w:val="24"/>
              </w:rPr>
            </w:pPr>
            <w:r w:rsidRPr="00585597">
              <w:rPr>
                <w:b/>
                <w:szCs w:val="24"/>
              </w:rPr>
              <w:t>% of Possible Points</w:t>
            </w:r>
          </w:p>
        </w:tc>
        <w:tc>
          <w:tcPr>
            <w:tcW w:w="1980" w:type="dxa"/>
            <w:shd w:val="clear" w:color="auto" w:fill="D9D9D9" w:themeFill="background1" w:themeFillShade="D9"/>
            <w:vAlign w:val="center"/>
          </w:tcPr>
          <w:p w14:paraId="011EED6B" w14:textId="77777777" w:rsidR="004431FD" w:rsidRPr="00585597" w:rsidRDefault="004431FD">
            <w:pPr>
              <w:spacing w:after="0"/>
              <w:jc w:val="center"/>
              <w:rPr>
                <w:b/>
                <w:szCs w:val="24"/>
              </w:rPr>
            </w:pPr>
            <w:r w:rsidRPr="00585597">
              <w:rPr>
                <w:b/>
                <w:szCs w:val="24"/>
              </w:rPr>
              <w:t>Interpretation</w:t>
            </w:r>
          </w:p>
        </w:tc>
        <w:tc>
          <w:tcPr>
            <w:tcW w:w="5841" w:type="dxa"/>
            <w:shd w:val="clear" w:color="auto" w:fill="D9D9D9" w:themeFill="background1" w:themeFillShade="D9"/>
            <w:vAlign w:val="center"/>
          </w:tcPr>
          <w:p w14:paraId="1A86DAD2" w14:textId="77777777" w:rsidR="004431FD" w:rsidRPr="00585597" w:rsidRDefault="004431FD">
            <w:pPr>
              <w:spacing w:after="0"/>
              <w:jc w:val="center"/>
              <w:rPr>
                <w:b/>
                <w:szCs w:val="24"/>
              </w:rPr>
            </w:pPr>
            <w:r w:rsidRPr="00585597">
              <w:rPr>
                <w:b/>
                <w:szCs w:val="24"/>
              </w:rPr>
              <w:t xml:space="preserve">Explanation for Percentage Points </w:t>
            </w:r>
          </w:p>
        </w:tc>
      </w:tr>
      <w:tr w:rsidR="004431FD" w:rsidRPr="00585597" w14:paraId="34A2CAC0" w14:textId="77777777" w:rsidTr="009B40B2">
        <w:trPr>
          <w:trHeight w:val="253"/>
        </w:trPr>
        <w:tc>
          <w:tcPr>
            <w:tcW w:w="1529" w:type="dxa"/>
            <w:vAlign w:val="center"/>
          </w:tcPr>
          <w:p w14:paraId="11B00247" w14:textId="77777777" w:rsidR="004431FD" w:rsidRPr="00585597" w:rsidRDefault="004431FD">
            <w:pPr>
              <w:spacing w:after="0"/>
              <w:jc w:val="center"/>
              <w:rPr>
                <w:szCs w:val="24"/>
              </w:rPr>
            </w:pPr>
            <w:r w:rsidRPr="00585597">
              <w:rPr>
                <w:szCs w:val="24"/>
              </w:rPr>
              <w:t>0%</w:t>
            </w:r>
          </w:p>
        </w:tc>
        <w:tc>
          <w:tcPr>
            <w:tcW w:w="1980" w:type="dxa"/>
            <w:vAlign w:val="center"/>
          </w:tcPr>
          <w:p w14:paraId="28540941" w14:textId="77777777" w:rsidR="004431FD" w:rsidRPr="00585597" w:rsidRDefault="004431FD">
            <w:pPr>
              <w:spacing w:after="0"/>
              <w:jc w:val="center"/>
              <w:rPr>
                <w:szCs w:val="24"/>
              </w:rPr>
            </w:pPr>
            <w:r w:rsidRPr="00585597">
              <w:rPr>
                <w:szCs w:val="24"/>
              </w:rPr>
              <w:t>Not Responsive</w:t>
            </w:r>
          </w:p>
        </w:tc>
        <w:tc>
          <w:tcPr>
            <w:tcW w:w="5841" w:type="dxa"/>
            <w:vAlign w:val="center"/>
          </w:tcPr>
          <w:p w14:paraId="3AF3C394" w14:textId="77777777" w:rsidR="004431FD" w:rsidRPr="00585597" w:rsidRDefault="004431FD">
            <w:pPr>
              <w:spacing w:after="0"/>
              <w:rPr>
                <w:szCs w:val="24"/>
              </w:rPr>
            </w:pPr>
            <w:r w:rsidRPr="00585597">
              <w:rPr>
                <w:szCs w:val="24"/>
              </w:rPr>
              <w:t>Response does not include or fails to address the requirements being scored. The omission(s), flaw(s), or defect(s) are significant and unacceptable.</w:t>
            </w:r>
          </w:p>
        </w:tc>
      </w:tr>
      <w:tr w:rsidR="004431FD" w:rsidRPr="00585597" w14:paraId="6D3D7774" w14:textId="77777777" w:rsidTr="009B40B2">
        <w:trPr>
          <w:trHeight w:val="253"/>
        </w:trPr>
        <w:tc>
          <w:tcPr>
            <w:tcW w:w="1529" w:type="dxa"/>
            <w:vAlign w:val="center"/>
          </w:tcPr>
          <w:p w14:paraId="6448F440" w14:textId="77777777" w:rsidR="004431FD" w:rsidRPr="00585597" w:rsidRDefault="004431FD">
            <w:pPr>
              <w:spacing w:after="0"/>
              <w:jc w:val="center"/>
              <w:rPr>
                <w:szCs w:val="24"/>
              </w:rPr>
            </w:pPr>
            <w:r w:rsidRPr="00585597">
              <w:rPr>
                <w:szCs w:val="24"/>
              </w:rPr>
              <w:t>10-30%</w:t>
            </w:r>
          </w:p>
        </w:tc>
        <w:tc>
          <w:tcPr>
            <w:tcW w:w="1980" w:type="dxa"/>
            <w:vAlign w:val="center"/>
          </w:tcPr>
          <w:p w14:paraId="5DCF268C" w14:textId="77777777" w:rsidR="004431FD" w:rsidRPr="00585597" w:rsidRDefault="004431FD">
            <w:pPr>
              <w:spacing w:after="0"/>
              <w:jc w:val="center"/>
              <w:rPr>
                <w:szCs w:val="24"/>
              </w:rPr>
            </w:pPr>
            <w:r w:rsidRPr="00585597">
              <w:rPr>
                <w:szCs w:val="24"/>
              </w:rPr>
              <w:t>Minimally Responsive</w:t>
            </w:r>
          </w:p>
        </w:tc>
        <w:tc>
          <w:tcPr>
            <w:tcW w:w="5841" w:type="dxa"/>
            <w:vAlign w:val="center"/>
          </w:tcPr>
          <w:p w14:paraId="6F06A6E4" w14:textId="77777777" w:rsidR="004431FD" w:rsidRPr="00585597" w:rsidRDefault="004431FD">
            <w:pPr>
              <w:spacing w:after="0"/>
              <w:rPr>
                <w:szCs w:val="24"/>
              </w:rPr>
            </w:pPr>
            <w:r w:rsidRPr="00585597">
              <w:rPr>
                <w:szCs w:val="24"/>
              </w:rPr>
              <w:t>Response minimally addresses the requirements being scored. The omission(s), flaw(s), or defect(s) are significant and unacceptable.</w:t>
            </w:r>
          </w:p>
        </w:tc>
      </w:tr>
      <w:tr w:rsidR="004431FD" w:rsidRPr="00585597" w14:paraId="59E3B5C6" w14:textId="77777777" w:rsidTr="009B40B2">
        <w:trPr>
          <w:trHeight w:val="253"/>
        </w:trPr>
        <w:tc>
          <w:tcPr>
            <w:tcW w:w="1529" w:type="dxa"/>
            <w:vAlign w:val="center"/>
          </w:tcPr>
          <w:p w14:paraId="6A1C9C71" w14:textId="77777777" w:rsidR="004431FD" w:rsidRPr="00585597" w:rsidRDefault="004431FD">
            <w:pPr>
              <w:spacing w:after="0"/>
              <w:jc w:val="center"/>
              <w:rPr>
                <w:szCs w:val="24"/>
              </w:rPr>
            </w:pPr>
            <w:r w:rsidRPr="00585597">
              <w:rPr>
                <w:szCs w:val="24"/>
              </w:rPr>
              <w:t>40-60%</w:t>
            </w:r>
          </w:p>
        </w:tc>
        <w:tc>
          <w:tcPr>
            <w:tcW w:w="1980" w:type="dxa"/>
            <w:vAlign w:val="center"/>
          </w:tcPr>
          <w:p w14:paraId="66AA8C44" w14:textId="77777777" w:rsidR="004431FD" w:rsidRPr="00585597" w:rsidRDefault="004431FD">
            <w:pPr>
              <w:spacing w:after="0"/>
              <w:jc w:val="center"/>
              <w:rPr>
                <w:szCs w:val="24"/>
              </w:rPr>
            </w:pPr>
            <w:r w:rsidRPr="00585597">
              <w:rPr>
                <w:szCs w:val="24"/>
              </w:rPr>
              <w:t>Inadequate</w:t>
            </w:r>
          </w:p>
        </w:tc>
        <w:tc>
          <w:tcPr>
            <w:tcW w:w="5841" w:type="dxa"/>
            <w:vAlign w:val="center"/>
          </w:tcPr>
          <w:p w14:paraId="37D3F827" w14:textId="77777777" w:rsidR="004431FD" w:rsidRPr="00585597" w:rsidRDefault="004431FD">
            <w:pPr>
              <w:spacing w:after="0"/>
              <w:rPr>
                <w:szCs w:val="24"/>
              </w:rPr>
            </w:pPr>
            <w:r w:rsidRPr="00585597">
              <w:rPr>
                <w:szCs w:val="24"/>
              </w:rPr>
              <w:t>Response addresses the requirements being scored, but there are one or more omissions, flaws, or defects or the requirements are addressed in such a limited way that it results in a low degree of confidence in the proposed solution.</w:t>
            </w:r>
          </w:p>
        </w:tc>
      </w:tr>
      <w:tr w:rsidR="004431FD" w:rsidRPr="00585597" w14:paraId="1D2FE2B4" w14:textId="77777777" w:rsidTr="009B40B2">
        <w:trPr>
          <w:trHeight w:val="253"/>
        </w:trPr>
        <w:tc>
          <w:tcPr>
            <w:tcW w:w="1529" w:type="dxa"/>
            <w:vAlign w:val="center"/>
          </w:tcPr>
          <w:p w14:paraId="0FC16352" w14:textId="77777777" w:rsidR="004431FD" w:rsidRPr="00585597" w:rsidRDefault="004431FD">
            <w:pPr>
              <w:spacing w:after="0"/>
              <w:jc w:val="center"/>
              <w:rPr>
                <w:szCs w:val="24"/>
              </w:rPr>
            </w:pPr>
            <w:r w:rsidRPr="00585597">
              <w:rPr>
                <w:szCs w:val="24"/>
              </w:rPr>
              <w:t>70%</w:t>
            </w:r>
          </w:p>
        </w:tc>
        <w:tc>
          <w:tcPr>
            <w:tcW w:w="1980" w:type="dxa"/>
            <w:vAlign w:val="center"/>
          </w:tcPr>
          <w:p w14:paraId="090BF3F8" w14:textId="77777777" w:rsidR="004431FD" w:rsidRPr="00585597" w:rsidRDefault="004431FD">
            <w:pPr>
              <w:spacing w:after="0"/>
              <w:jc w:val="center"/>
              <w:rPr>
                <w:szCs w:val="24"/>
              </w:rPr>
            </w:pPr>
            <w:r w:rsidRPr="00585597">
              <w:rPr>
                <w:szCs w:val="24"/>
              </w:rPr>
              <w:t>Adequate</w:t>
            </w:r>
          </w:p>
        </w:tc>
        <w:tc>
          <w:tcPr>
            <w:tcW w:w="5841" w:type="dxa"/>
            <w:vAlign w:val="center"/>
          </w:tcPr>
          <w:p w14:paraId="2A9B26E5" w14:textId="77777777" w:rsidR="004431FD" w:rsidRPr="00585597" w:rsidRDefault="004431FD">
            <w:pPr>
              <w:spacing w:after="0"/>
              <w:rPr>
                <w:szCs w:val="24"/>
              </w:rPr>
            </w:pPr>
            <w:r w:rsidRPr="00585597">
              <w:rPr>
                <w:szCs w:val="24"/>
              </w:rPr>
              <w:t>Response adequately addresses the requirements being scored. Any omission(s), flaw(s), or defect(s) are inconsequential and acceptable.</w:t>
            </w:r>
          </w:p>
        </w:tc>
      </w:tr>
      <w:tr w:rsidR="004431FD" w:rsidRPr="00585597" w14:paraId="6F762244" w14:textId="77777777" w:rsidTr="009B40B2">
        <w:trPr>
          <w:trHeight w:val="253"/>
        </w:trPr>
        <w:tc>
          <w:tcPr>
            <w:tcW w:w="1529" w:type="dxa"/>
            <w:vAlign w:val="center"/>
          </w:tcPr>
          <w:p w14:paraId="5118E01E" w14:textId="77777777" w:rsidR="004431FD" w:rsidRPr="00585597" w:rsidRDefault="004431FD">
            <w:pPr>
              <w:spacing w:after="0"/>
              <w:jc w:val="center"/>
              <w:rPr>
                <w:szCs w:val="24"/>
              </w:rPr>
            </w:pPr>
            <w:r w:rsidRPr="00585597">
              <w:rPr>
                <w:szCs w:val="24"/>
              </w:rPr>
              <w:lastRenderedPageBreak/>
              <w:t>75%</w:t>
            </w:r>
          </w:p>
        </w:tc>
        <w:tc>
          <w:tcPr>
            <w:tcW w:w="1980" w:type="dxa"/>
            <w:vAlign w:val="center"/>
          </w:tcPr>
          <w:p w14:paraId="425AB8BD" w14:textId="77777777" w:rsidR="004431FD" w:rsidRPr="00585597" w:rsidRDefault="004431FD">
            <w:pPr>
              <w:spacing w:after="0"/>
              <w:jc w:val="center"/>
              <w:rPr>
                <w:szCs w:val="24"/>
              </w:rPr>
            </w:pPr>
            <w:r w:rsidRPr="00585597">
              <w:rPr>
                <w:szCs w:val="24"/>
              </w:rPr>
              <w:t>Between Adequate and Good</w:t>
            </w:r>
          </w:p>
        </w:tc>
        <w:tc>
          <w:tcPr>
            <w:tcW w:w="5841" w:type="dxa"/>
            <w:vAlign w:val="center"/>
          </w:tcPr>
          <w:p w14:paraId="2D6DFC55" w14:textId="77777777" w:rsidR="004431FD" w:rsidRPr="00585597" w:rsidRDefault="004431FD">
            <w:pPr>
              <w:spacing w:after="0"/>
              <w:rPr>
                <w:szCs w:val="24"/>
              </w:rPr>
            </w:pPr>
            <w:r w:rsidRPr="00585597">
              <w:rPr>
                <w:szCs w:val="24"/>
              </w:rPr>
              <w:t>Response better than adequately addresses the requirements being scored. Any omission(s), flaw(s), or defect(s) are inconsequential and acceptable.</w:t>
            </w:r>
          </w:p>
        </w:tc>
      </w:tr>
      <w:tr w:rsidR="004431FD" w:rsidRPr="00585597" w14:paraId="72F9A2DA" w14:textId="77777777" w:rsidTr="009B40B2">
        <w:trPr>
          <w:trHeight w:val="253"/>
        </w:trPr>
        <w:tc>
          <w:tcPr>
            <w:tcW w:w="1529" w:type="dxa"/>
            <w:vAlign w:val="center"/>
          </w:tcPr>
          <w:p w14:paraId="220D7F4B" w14:textId="77777777" w:rsidR="004431FD" w:rsidRPr="00585597" w:rsidRDefault="004431FD">
            <w:pPr>
              <w:spacing w:after="0"/>
              <w:jc w:val="center"/>
              <w:rPr>
                <w:szCs w:val="24"/>
              </w:rPr>
            </w:pPr>
            <w:r w:rsidRPr="00585597">
              <w:rPr>
                <w:szCs w:val="24"/>
              </w:rPr>
              <w:t>80%</w:t>
            </w:r>
          </w:p>
        </w:tc>
        <w:tc>
          <w:tcPr>
            <w:tcW w:w="1980" w:type="dxa"/>
            <w:vAlign w:val="center"/>
          </w:tcPr>
          <w:p w14:paraId="7AD92BFF" w14:textId="77777777" w:rsidR="004431FD" w:rsidRPr="00585597" w:rsidRDefault="004431FD">
            <w:pPr>
              <w:spacing w:after="0"/>
              <w:jc w:val="center"/>
              <w:rPr>
                <w:szCs w:val="24"/>
              </w:rPr>
            </w:pPr>
            <w:r w:rsidRPr="00585597">
              <w:rPr>
                <w:szCs w:val="24"/>
              </w:rPr>
              <w:t>Good</w:t>
            </w:r>
          </w:p>
        </w:tc>
        <w:tc>
          <w:tcPr>
            <w:tcW w:w="5841" w:type="dxa"/>
            <w:vAlign w:val="center"/>
          </w:tcPr>
          <w:p w14:paraId="7879C7F9" w14:textId="77777777" w:rsidR="004431FD" w:rsidRPr="00585597" w:rsidRDefault="004431FD">
            <w:pPr>
              <w:spacing w:after="0"/>
              <w:rPr>
                <w:szCs w:val="24"/>
              </w:rPr>
            </w:pPr>
            <w:r w:rsidRPr="00585597">
              <w:rPr>
                <w:szCs w:val="24"/>
              </w:rPr>
              <w:t>Response fully addresses the requirements being scored with a good degree of confidence in the Applicant’s response or proposed solution. No identified omission(s), flaw(s), or defect(s). Any identified weaknesses are minimal, inconsequential, and acceptable.</w:t>
            </w:r>
          </w:p>
        </w:tc>
      </w:tr>
      <w:tr w:rsidR="004431FD" w:rsidRPr="00585597" w14:paraId="7B43C00E" w14:textId="77777777" w:rsidTr="009B40B2">
        <w:trPr>
          <w:trHeight w:val="253"/>
        </w:trPr>
        <w:tc>
          <w:tcPr>
            <w:tcW w:w="1529" w:type="dxa"/>
            <w:vAlign w:val="center"/>
          </w:tcPr>
          <w:p w14:paraId="6DE967B9" w14:textId="77777777" w:rsidR="004431FD" w:rsidRPr="00585597" w:rsidRDefault="004431FD">
            <w:pPr>
              <w:spacing w:after="0"/>
              <w:jc w:val="center"/>
              <w:rPr>
                <w:szCs w:val="24"/>
              </w:rPr>
            </w:pPr>
            <w:r w:rsidRPr="00585597">
              <w:rPr>
                <w:szCs w:val="24"/>
              </w:rPr>
              <w:t>85%</w:t>
            </w:r>
          </w:p>
        </w:tc>
        <w:tc>
          <w:tcPr>
            <w:tcW w:w="1980" w:type="dxa"/>
            <w:vAlign w:val="center"/>
          </w:tcPr>
          <w:p w14:paraId="2E3D1F04" w14:textId="77777777" w:rsidR="004431FD" w:rsidRPr="00585597" w:rsidRDefault="004431FD">
            <w:pPr>
              <w:spacing w:after="0"/>
              <w:jc w:val="center"/>
              <w:rPr>
                <w:szCs w:val="24"/>
              </w:rPr>
            </w:pPr>
            <w:r w:rsidRPr="00585597">
              <w:rPr>
                <w:szCs w:val="24"/>
              </w:rPr>
              <w:t>Between Good and Excellent</w:t>
            </w:r>
          </w:p>
        </w:tc>
        <w:tc>
          <w:tcPr>
            <w:tcW w:w="5841" w:type="dxa"/>
            <w:vAlign w:val="center"/>
          </w:tcPr>
          <w:p w14:paraId="79DBAB33" w14:textId="77777777" w:rsidR="004431FD" w:rsidRPr="00585597" w:rsidRDefault="004431FD">
            <w:pPr>
              <w:spacing w:after="0"/>
              <w:rPr>
                <w:szCs w:val="24"/>
              </w:rPr>
            </w:pPr>
            <w:r w:rsidRPr="00585597">
              <w:rPr>
                <w:szCs w:val="24"/>
              </w:rPr>
              <w:t>Response fully addresses the requirements being scored with a better than good degree of confidence in the Applicant’s response or proposed solution. No identified omission(s), flaw(s), or defect(s). Any identified weaknesses are minimal, inconsequential, and acceptable.</w:t>
            </w:r>
          </w:p>
        </w:tc>
      </w:tr>
      <w:tr w:rsidR="004431FD" w:rsidRPr="00585597" w14:paraId="13600874" w14:textId="77777777" w:rsidTr="009B40B2">
        <w:trPr>
          <w:trHeight w:val="253"/>
        </w:trPr>
        <w:tc>
          <w:tcPr>
            <w:tcW w:w="1529" w:type="dxa"/>
            <w:vAlign w:val="center"/>
          </w:tcPr>
          <w:p w14:paraId="712BD517" w14:textId="77777777" w:rsidR="004431FD" w:rsidRPr="00585597" w:rsidRDefault="004431FD">
            <w:pPr>
              <w:spacing w:after="0"/>
              <w:jc w:val="center"/>
              <w:rPr>
                <w:szCs w:val="24"/>
              </w:rPr>
            </w:pPr>
            <w:r w:rsidRPr="00585597">
              <w:rPr>
                <w:szCs w:val="24"/>
              </w:rPr>
              <w:t>90%</w:t>
            </w:r>
          </w:p>
        </w:tc>
        <w:tc>
          <w:tcPr>
            <w:tcW w:w="1980" w:type="dxa"/>
            <w:vAlign w:val="center"/>
          </w:tcPr>
          <w:p w14:paraId="399AC4DF" w14:textId="77777777" w:rsidR="004431FD" w:rsidRPr="00585597" w:rsidRDefault="004431FD">
            <w:pPr>
              <w:spacing w:after="0"/>
              <w:jc w:val="center"/>
              <w:rPr>
                <w:szCs w:val="24"/>
              </w:rPr>
            </w:pPr>
            <w:r w:rsidRPr="00585597">
              <w:rPr>
                <w:szCs w:val="24"/>
              </w:rPr>
              <w:t>Excellent</w:t>
            </w:r>
          </w:p>
        </w:tc>
        <w:tc>
          <w:tcPr>
            <w:tcW w:w="5841" w:type="dxa"/>
            <w:vAlign w:val="center"/>
          </w:tcPr>
          <w:p w14:paraId="017F800C" w14:textId="77777777" w:rsidR="004431FD" w:rsidRPr="00585597" w:rsidRDefault="004431FD">
            <w:pPr>
              <w:spacing w:after="0"/>
              <w:rPr>
                <w:szCs w:val="24"/>
              </w:rPr>
            </w:pPr>
            <w:r w:rsidRPr="00585597">
              <w:rPr>
                <w:szCs w:val="24"/>
              </w:rPr>
              <w:t>Response fully addresses the requirements being scored with a high degree of confidence in the Applicant’s response or proposed solution. Applicant offers one or more enhancing features, methods or approaches exceeding basic expectations.</w:t>
            </w:r>
          </w:p>
        </w:tc>
      </w:tr>
      <w:tr w:rsidR="004431FD" w:rsidRPr="00585597" w14:paraId="20DB1420" w14:textId="77777777" w:rsidTr="009B40B2">
        <w:trPr>
          <w:trHeight w:val="253"/>
        </w:trPr>
        <w:tc>
          <w:tcPr>
            <w:tcW w:w="1529" w:type="dxa"/>
            <w:vAlign w:val="center"/>
          </w:tcPr>
          <w:p w14:paraId="6631178A" w14:textId="77777777" w:rsidR="004431FD" w:rsidRPr="00585597" w:rsidRDefault="004431FD">
            <w:pPr>
              <w:spacing w:after="0"/>
              <w:jc w:val="center"/>
              <w:rPr>
                <w:szCs w:val="24"/>
              </w:rPr>
            </w:pPr>
            <w:r w:rsidRPr="00585597">
              <w:rPr>
                <w:szCs w:val="24"/>
              </w:rPr>
              <w:t>95%</w:t>
            </w:r>
          </w:p>
        </w:tc>
        <w:tc>
          <w:tcPr>
            <w:tcW w:w="1980" w:type="dxa"/>
            <w:vAlign w:val="center"/>
          </w:tcPr>
          <w:p w14:paraId="046106D4" w14:textId="77777777" w:rsidR="004431FD" w:rsidRPr="00585597" w:rsidRDefault="004431FD">
            <w:pPr>
              <w:spacing w:after="0"/>
              <w:jc w:val="center"/>
              <w:rPr>
                <w:szCs w:val="24"/>
              </w:rPr>
            </w:pPr>
            <w:r w:rsidRPr="00585597">
              <w:rPr>
                <w:szCs w:val="24"/>
              </w:rPr>
              <w:t>Between Excellent and Exceptional</w:t>
            </w:r>
          </w:p>
        </w:tc>
        <w:tc>
          <w:tcPr>
            <w:tcW w:w="5841" w:type="dxa"/>
            <w:vAlign w:val="center"/>
          </w:tcPr>
          <w:p w14:paraId="194FAE36" w14:textId="77777777" w:rsidR="004431FD" w:rsidRPr="00585597" w:rsidRDefault="004431FD">
            <w:pPr>
              <w:spacing w:after="0"/>
              <w:rPr>
                <w:szCs w:val="24"/>
              </w:rPr>
            </w:pPr>
            <w:r w:rsidRPr="00585597">
              <w:rPr>
                <w:szCs w:val="24"/>
              </w:rPr>
              <w:t>Response fully addresses the requirements being scored with a better than excellent degree of confidence in the Applicant’s response or proposed solution. Applicant offers one or more enhancing features, methods or approaches exceeding basic expectations.</w:t>
            </w:r>
          </w:p>
        </w:tc>
      </w:tr>
      <w:tr w:rsidR="004431FD" w:rsidRPr="00585597" w14:paraId="13268B05" w14:textId="77777777" w:rsidTr="009B40B2">
        <w:trPr>
          <w:trHeight w:val="253"/>
        </w:trPr>
        <w:tc>
          <w:tcPr>
            <w:tcW w:w="1529" w:type="dxa"/>
            <w:vAlign w:val="center"/>
          </w:tcPr>
          <w:p w14:paraId="0F9FE68C" w14:textId="77777777" w:rsidR="004431FD" w:rsidRPr="00585597" w:rsidRDefault="004431FD">
            <w:pPr>
              <w:spacing w:after="0"/>
              <w:jc w:val="center"/>
              <w:rPr>
                <w:szCs w:val="24"/>
              </w:rPr>
            </w:pPr>
            <w:r w:rsidRPr="00585597">
              <w:rPr>
                <w:szCs w:val="24"/>
              </w:rPr>
              <w:t>100%</w:t>
            </w:r>
          </w:p>
        </w:tc>
        <w:tc>
          <w:tcPr>
            <w:tcW w:w="1980" w:type="dxa"/>
            <w:vAlign w:val="center"/>
          </w:tcPr>
          <w:p w14:paraId="045C30F3" w14:textId="77777777" w:rsidR="004431FD" w:rsidRPr="00585597" w:rsidRDefault="004431FD">
            <w:pPr>
              <w:spacing w:after="0"/>
              <w:jc w:val="center"/>
              <w:rPr>
                <w:szCs w:val="24"/>
              </w:rPr>
            </w:pPr>
            <w:r w:rsidRPr="00585597">
              <w:rPr>
                <w:szCs w:val="24"/>
              </w:rPr>
              <w:t>Exceptional</w:t>
            </w:r>
          </w:p>
        </w:tc>
        <w:tc>
          <w:tcPr>
            <w:tcW w:w="5841" w:type="dxa"/>
            <w:vAlign w:val="center"/>
          </w:tcPr>
          <w:p w14:paraId="5FCE9492" w14:textId="77777777" w:rsidR="004431FD" w:rsidRPr="00585597" w:rsidRDefault="004431FD">
            <w:pPr>
              <w:spacing w:after="0"/>
              <w:rPr>
                <w:szCs w:val="24"/>
              </w:rPr>
            </w:pPr>
            <w:r w:rsidRPr="00585597">
              <w:rPr>
                <w:szCs w:val="24"/>
              </w:rPr>
              <w:t>All requirements are addressed with the highest degree of confidence in the Applicant’s response or proposed solution. The response exceeds the requirements in providing multiple enhancing features, a creative approach, or an exceptional solution.</w:t>
            </w:r>
          </w:p>
        </w:tc>
      </w:tr>
    </w:tbl>
    <w:p w14:paraId="345CF9D8" w14:textId="77777777" w:rsidR="00836515" w:rsidRDefault="00836515" w:rsidP="0088008A">
      <w:bookmarkStart w:id="155" w:name="_Toc155803503"/>
    </w:p>
    <w:p w14:paraId="61996C2A" w14:textId="1A010657" w:rsidR="009B40B2" w:rsidRPr="00050087" w:rsidRDefault="009B40B2" w:rsidP="009D51A0">
      <w:pPr>
        <w:pStyle w:val="Heading3"/>
        <w:keepNext w:val="0"/>
        <w:keepLines w:val="0"/>
        <w:widowControl w:val="0"/>
      </w:pPr>
      <w:bookmarkStart w:id="156" w:name="_Toc236918740"/>
      <w:r w:rsidRPr="00050087">
        <w:t>Evaluation Criteria</w:t>
      </w:r>
      <w:bookmarkEnd w:id="155"/>
      <w:bookmarkEnd w:id="156"/>
    </w:p>
    <w:tbl>
      <w:tblPr>
        <w:tblStyle w:val="TableGrid"/>
        <w:tblW w:w="0" w:type="auto"/>
        <w:tblLook w:val="04A0" w:firstRow="1" w:lastRow="0" w:firstColumn="1" w:lastColumn="0" w:noHBand="0" w:noVBand="1"/>
        <w:tblCaption w:val="evaluation criteria"/>
        <w:tblDescription w:val="Description of each criterion and total possible points."/>
      </w:tblPr>
      <w:tblGrid>
        <w:gridCol w:w="7863"/>
        <w:gridCol w:w="1487"/>
      </w:tblGrid>
      <w:tr w:rsidR="004431FD" w:rsidRPr="00585597" w14:paraId="6603EE7D" w14:textId="77777777" w:rsidTr="00AF783D">
        <w:trPr>
          <w:tblHeader/>
        </w:trPr>
        <w:tc>
          <w:tcPr>
            <w:tcW w:w="7863" w:type="dxa"/>
            <w:shd w:val="clear" w:color="auto" w:fill="D9D9D9" w:themeFill="background1" w:themeFillShade="D9"/>
            <w:vAlign w:val="bottom"/>
          </w:tcPr>
          <w:p w14:paraId="2343EC8D" w14:textId="77777777" w:rsidR="004431FD" w:rsidRPr="00585597" w:rsidRDefault="004431FD" w:rsidP="009D51A0">
            <w:pPr>
              <w:widowControl w:val="0"/>
              <w:spacing w:after="0"/>
              <w:ind w:left="720"/>
              <w:jc w:val="center"/>
              <w:rPr>
                <w:b/>
                <w:szCs w:val="24"/>
                <w:highlight w:val="yellow"/>
              </w:rPr>
            </w:pPr>
            <w:bookmarkStart w:id="157" w:name="_Toc219275118"/>
            <w:bookmarkStart w:id="158" w:name="_Toc481569621"/>
            <w:bookmarkStart w:id="159" w:name="_Toc481570204"/>
            <w:bookmarkEnd w:id="122"/>
            <w:r w:rsidRPr="00585597">
              <w:rPr>
                <w:b/>
                <w:szCs w:val="24"/>
              </w:rPr>
              <w:t>Criterion</w:t>
            </w:r>
          </w:p>
        </w:tc>
        <w:tc>
          <w:tcPr>
            <w:tcW w:w="1487" w:type="dxa"/>
            <w:shd w:val="clear" w:color="auto" w:fill="D9D9D9" w:themeFill="background1" w:themeFillShade="D9"/>
            <w:vAlign w:val="bottom"/>
          </w:tcPr>
          <w:p w14:paraId="7FD6944B" w14:textId="77777777" w:rsidR="004431FD" w:rsidRPr="00585597" w:rsidRDefault="004431FD" w:rsidP="009D51A0">
            <w:pPr>
              <w:widowControl w:val="0"/>
              <w:spacing w:after="0"/>
              <w:jc w:val="center"/>
              <w:rPr>
                <w:szCs w:val="24"/>
              </w:rPr>
            </w:pPr>
            <w:r w:rsidRPr="00585597">
              <w:rPr>
                <w:b/>
                <w:szCs w:val="24"/>
              </w:rPr>
              <w:t>Possible Points</w:t>
            </w:r>
          </w:p>
        </w:tc>
      </w:tr>
      <w:tr w:rsidR="00F42C87" w:rsidRPr="00585597" w14:paraId="422A38D0" w14:textId="77777777" w:rsidTr="00441D7D">
        <w:tc>
          <w:tcPr>
            <w:tcW w:w="7863" w:type="dxa"/>
          </w:tcPr>
          <w:p w14:paraId="0677EAA0" w14:textId="77777777" w:rsidR="00F42C87" w:rsidRPr="00585597" w:rsidRDefault="00F73326" w:rsidP="00225339">
            <w:pPr>
              <w:pStyle w:val="Heading3"/>
              <w:keepNext w:val="0"/>
              <w:keepLines w:val="0"/>
              <w:widowControl w:val="0"/>
              <w:numPr>
                <w:ilvl w:val="0"/>
                <w:numId w:val="18"/>
              </w:numPr>
              <w:ind w:left="692" w:hanging="630"/>
            </w:pPr>
            <w:bookmarkStart w:id="160" w:name="_Toc236918051"/>
            <w:bookmarkStart w:id="161" w:name="_Toc236918511"/>
            <w:bookmarkStart w:id="162" w:name="_Toc236918741"/>
            <w:r w:rsidRPr="00585597">
              <w:t xml:space="preserve">Team </w:t>
            </w:r>
            <w:r w:rsidR="00CE31D9" w:rsidRPr="00585597">
              <w:t xml:space="preserve">Experience and </w:t>
            </w:r>
            <w:r w:rsidRPr="00585597">
              <w:t>Qualifications</w:t>
            </w:r>
            <w:bookmarkEnd w:id="160"/>
            <w:bookmarkEnd w:id="161"/>
            <w:bookmarkEnd w:id="162"/>
          </w:p>
          <w:p w14:paraId="4170A51C" w14:textId="4471C4D4" w:rsidR="00F42C87" w:rsidRPr="00585597" w:rsidRDefault="00F42C87" w:rsidP="009D51A0">
            <w:pPr>
              <w:widowControl w:val="0"/>
              <w:spacing w:after="0"/>
              <w:rPr>
                <w:szCs w:val="24"/>
              </w:rPr>
            </w:pPr>
            <w:r w:rsidRPr="00585597">
              <w:rPr>
                <w:szCs w:val="24"/>
              </w:rPr>
              <w:t>Applications will be evaluated on the degree to which</w:t>
            </w:r>
            <w:r w:rsidR="00C0780D" w:rsidRPr="00585597">
              <w:rPr>
                <w:szCs w:val="24"/>
              </w:rPr>
              <w:t xml:space="preserve"> the project team</w:t>
            </w:r>
            <w:r w:rsidRPr="00585597">
              <w:rPr>
                <w:szCs w:val="24"/>
              </w:rPr>
              <w:t>:</w:t>
            </w:r>
          </w:p>
          <w:p w14:paraId="7EEB8C8E" w14:textId="09F43AAE" w:rsidR="00F7089A" w:rsidRPr="00722D08" w:rsidRDefault="001E0C41" w:rsidP="00225339">
            <w:pPr>
              <w:widowControl w:val="0"/>
              <w:numPr>
                <w:ilvl w:val="0"/>
                <w:numId w:val="11"/>
              </w:numPr>
              <w:ind w:left="692"/>
            </w:pPr>
            <w:r w:rsidRPr="00722D08">
              <w:t>Possesses q</w:t>
            </w:r>
            <w:r w:rsidR="00F7089A" w:rsidRPr="00722D08">
              <w:t>ualifications (</w:t>
            </w:r>
            <w:r w:rsidRPr="00722D08">
              <w:t xml:space="preserve">including </w:t>
            </w:r>
            <w:r w:rsidR="00F7089A" w:rsidRPr="00722D08">
              <w:t xml:space="preserve">relevant experience and skill sets) </w:t>
            </w:r>
            <w:r w:rsidRPr="00722D08">
              <w:t xml:space="preserve">that </w:t>
            </w:r>
            <w:r w:rsidR="00F7089A" w:rsidRPr="00722D08">
              <w:t xml:space="preserve">are suitable to </w:t>
            </w:r>
            <w:r w:rsidR="009E12E6" w:rsidRPr="00722D08">
              <w:t>the</w:t>
            </w:r>
            <w:r w:rsidR="00F7089A" w:rsidRPr="00722D08">
              <w:t xml:space="preserve"> tasks described in the proposed Scope of Work</w:t>
            </w:r>
            <w:r w:rsidR="002D6BD4" w:rsidRPr="00722D08">
              <w:t>.</w:t>
            </w:r>
          </w:p>
          <w:p w14:paraId="19889C81" w14:textId="100BF82B" w:rsidR="009D42A3" w:rsidRPr="00722D08" w:rsidRDefault="00B5361E" w:rsidP="00225339">
            <w:pPr>
              <w:widowControl w:val="0"/>
              <w:numPr>
                <w:ilvl w:val="0"/>
                <w:numId w:val="11"/>
              </w:numPr>
              <w:ind w:left="692"/>
            </w:pPr>
            <w:r w:rsidRPr="00722D08">
              <w:t>Includes</w:t>
            </w:r>
            <w:r w:rsidR="00A53E92" w:rsidRPr="00722D08">
              <w:t xml:space="preserve"> a</w:t>
            </w:r>
            <w:r w:rsidR="009D42A3" w:rsidRPr="00722D08">
              <w:t xml:space="preserve"> Worker Voice Representative partner </w:t>
            </w:r>
            <w:r w:rsidR="00E70806" w:rsidRPr="00722D08">
              <w:t xml:space="preserve">that </w:t>
            </w:r>
            <w:r w:rsidR="009D42A3" w:rsidRPr="00722D08">
              <w:t xml:space="preserve">is an organization independent of the Employer Partner </w:t>
            </w:r>
            <w:r w:rsidR="00E80119" w:rsidRPr="00722D08">
              <w:t>and</w:t>
            </w:r>
            <w:r w:rsidR="009D42A3" w:rsidRPr="00722D08">
              <w:t xml:space="preserve"> </w:t>
            </w:r>
            <w:r w:rsidR="009D42A3" w:rsidRPr="00722D08">
              <w:lastRenderedPageBreak/>
              <w:t>demonstrates a record of meaningful, consistent, and ongoing advocacy of workers’ interests.</w:t>
            </w:r>
          </w:p>
          <w:p w14:paraId="28E8C2BA" w14:textId="0EF4FF43" w:rsidR="009D42A3" w:rsidRPr="00722D08" w:rsidRDefault="00A63664" w:rsidP="00225339">
            <w:pPr>
              <w:widowControl w:val="0"/>
              <w:numPr>
                <w:ilvl w:val="0"/>
                <w:numId w:val="11"/>
              </w:numPr>
              <w:ind w:left="692"/>
            </w:pPr>
            <w:r w:rsidRPr="00722D08">
              <w:t xml:space="preserve">Includes an </w:t>
            </w:r>
            <w:r w:rsidR="009D42A3" w:rsidRPr="00722D08">
              <w:t xml:space="preserve">Employer partner </w:t>
            </w:r>
            <w:r w:rsidRPr="00722D08">
              <w:t xml:space="preserve">that </w:t>
            </w:r>
            <w:r w:rsidR="009D42A3" w:rsidRPr="00722D08">
              <w:t>aligns with and demonstrates High Road Employer Characteristics.</w:t>
            </w:r>
          </w:p>
          <w:p w14:paraId="38F6524C" w14:textId="2D1D5AC4" w:rsidR="009D42A3" w:rsidRPr="00722D08" w:rsidRDefault="00FB7339" w:rsidP="00225339">
            <w:pPr>
              <w:widowControl w:val="0"/>
              <w:numPr>
                <w:ilvl w:val="0"/>
                <w:numId w:val="11"/>
              </w:numPr>
              <w:ind w:left="692"/>
            </w:pPr>
            <w:r w:rsidRPr="00722D08">
              <w:t>Includes an</w:t>
            </w:r>
            <w:r w:rsidR="009D42A3" w:rsidRPr="00722D08">
              <w:t xml:space="preserve"> Education</w:t>
            </w:r>
            <w:r w:rsidR="00092AE2" w:rsidRPr="00722D08">
              <w:t>al</w:t>
            </w:r>
            <w:r w:rsidR="009D42A3" w:rsidRPr="00722D08">
              <w:t xml:space="preserve"> Provider</w:t>
            </w:r>
            <w:r w:rsidRPr="00722D08">
              <w:t xml:space="preserve"> that</w:t>
            </w:r>
            <w:r w:rsidR="009D42A3" w:rsidRPr="00722D08">
              <w:t xml:space="preserve"> meets institutional standards for governance, financial stability, </w:t>
            </w:r>
            <w:r w:rsidR="0098278B" w:rsidRPr="00722D08">
              <w:t xml:space="preserve">and </w:t>
            </w:r>
            <w:r w:rsidR="009D42A3" w:rsidRPr="00722D08">
              <w:t>administrative and student services; supports student achievement across program offerings; and demonstrates the capacity to facilitate the</w:t>
            </w:r>
            <w:r w:rsidR="0098278B" w:rsidRPr="00722D08">
              <w:t xml:space="preserve"> proposed</w:t>
            </w:r>
            <w:r w:rsidR="009D42A3" w:rsidRPr="00722D08">
              <w:t xml:space="preserve"> project’s training program.  </w:t>
            </w:r>
          </w:p>
          <w:p w14:paraId="5BB1D7F0" w14:textId="05C34AE8" w:rsidR="00C0780D" w:rsidRPr="00722D08" w:rsidRDefault="001E0C41" w:rsidP="00225339">
            <w:pPr>
              <w:widowControl w:val="0"/>
              <w:numPr>
                <w:ilvl w:val="0"/>
                <w:numId w:val="11"/>
              </w:numPr>
              <w:ind w:left="692"/>
            </w:pPr>
            <w:r w:rsidRPr="00722D08">
              <w:t>Has e</w:t>
            </w:r>
            <w:r w:rsidR="00120031" w:rsidRPr="00722D08">
              <w:t xml:space="preserve">xperience </w:t>
            </w:r>
            <w:r w:rsidR="002D6BD4" w:rsidRPr="00722D08">
              <w:t>collaborating</w:t>
            </w:r>
            <w:r w:rsidR="00120031" w:rsidRPr="00722D08">
              <w:t xml:space="preserve"> with </w:t>
            </w:r>
            <w:r w:rsidR="00210058" w:rsidRPr="00722D08">
              <w:t>employers</w:t>
            </w:r>
            <w:r w:rsidR="00B66C2D" w:rsidRPr="00722D08">
              <w:t xml:space="preserve"> and worker representative groups to </w:t>
            </w:r>
            <w:r w:rsidR="00120031" w:rsidRPr="00722D08">
              <w:t xml:space="preserve">overcome </w:t>
            </w:r>
            <w:r w:rsidR="004B0A0B" w:rsidRPr="00722D08">
              <w:t>job placement</w:t>
            </w:r>
            <w:r w:rsidR="00120031" w:rsidRPr="00722D08">
              <w:t xml:space="preserve"> barriers</w:t>
            </w:r>
            <w:r w:rsidR="002D6BD4" w:rsidRPr="00722D08">
              <w:t>.</w:t>
            </w:r>
          </w:p>
          <w:p w14:paraId="0D423BE5" w14:textId="62500F96" w:rsidR="00F7089A" w:rsidRPr="00722D08" w:rsidRDefault="001E0C41" w:rsidP="00225339">
            <w:pPr>
              <w:widowControl w:val="0"/>
              <w:numPr>
                <w:ilvl w:val="0"/>
                <w:numId w:val="11"/>
              </w:numPr>
              <w:ind w:left="692"/>
            </w:pPr>
            <w:r w:rsidRPr="00722D08">
              <w:t>D</w:t>
            </w:r>
            <w:r w:rsidR="00F7089A" w:rsidRPr="00722D08">
              <w:t>emonstrate</w:t>
            </w:r>
            <w:r w:rsidRPr="00722D08">
              <w:t>s</w:t>
            </w:r>
            <w:r w:rsidR="00F7089A" w:rsidRPr="00722D08">
              <w:t xml:space="preserve"> exceptional administrative and technical performance under existing or prior funding agreements (CEC and/or other public agencies), if the Applicant or project team worked on such projects, including: </w:t>
            </w:r>
          </w:p>
          <w:p w14:paraId="08449534" w14:textId="0F18CBFA" w:rsidR="008B276E" w:rsidRPr="00585597" w:rsidRDefault="008B276E" w:rsidP="00225339">
            <w:pPr>
              <w:widowControl w:val="0"/>
              <w:numPr>
                <w:ilvl w:val="1"/>
                <w:numId w:val="11"/>
              </w:numPr>
              <w:ind w:left="1052"/>
              <w:rPr>
                <w:szCs w:val="24"/>
              </w:rPr>
            </w:pPr>
            <w:r w:rsidRPr="00585597">
              <w:rPr>
                <w:szCs w:val="24"/>
              </w:rPr>
              <w:t xml:space="preserve">Attainment of past projects goals and objectives. </w:t>
            </w:r>
          </w:p>
          <w:p w14:paraId="4100862D" w14:textId="58171319" w:rsidR="00F7089A" w:rsidRPr="00585597" w:rsidRDefault="00F7089A" w:rsidP="00225339">
            <w:pPr>
              <w:widowControl w:val="0"/>
              <w:numPr>
                <w:ilvl w:val="1"/>
                <w:numId w:val="11"/>
              </w:numPr>
              <w:ind w:left="1052"/>
              <w:rPr>
                <w:szCs w:val="24"/>
              </w:rPr>
            </w:pPr>
            <w:r w:rsidRPr="00585597">
              <w:rPr>
                <w:szCs w:val="24"/>
              </w:rPr>
              <w:t>Adherence to schedules</w:t>
            </w:r>
            <w:r w:rsidR="00EE053C" w:rsidRPr="00585597">
              <w:rPr>
                <w:szCs w:val="24"/>
              </w:rPr>
              <w:t>, milestones,</w:t>
            </w:r>
            <w:r w:rsidRPr="00585597">
              <w:rPr>
                <w:szCs w:val="24"/>
              </w:rPr>
              <w:t xml:space="preserve"> and due dates. </w:t>
            </w:r>
          </w:p>
          <w:p w14:paraId="423ADCE6" w14:textId="01689DA9" w:rsidR="00BC0BD8" w:rsidRPr="00585597" w:rsidRDefault="00BC0BD8" w:rsidP="00225339">
            <w:pPr>
              <w:widowControl w:val="0"/>
              <w:numPr>
                <w:ilvl w:val="1"/>
                <w:numId w:val="11"/>
              </w:numPr>
              <w:ind w:left="1052"/>
              <w:rPr>
                <w:szCs w:val="24"/>
              </w:rPr>
            </w:pPr>
            <w:r w:rsidRPr="00585597">
              <w:rPr>
                <w:szCs w:val="24"/>
              </w:rPr>
              <w:t>Timely and accurate invoices. </w:t>
            </w:r>
          </w:p>
          <w:p w14:paraId="6CCB4567" w14:textId="1A7E94B2" w:rsidR="007C0710" w:rsidRPr="00585597" w:rsidRDefault="007C0710" w:rsidP="00225339">
            <w:pPr>
              <w:widowControl w:val="0"/>
              <w:numPr>
                <w:ilvl w:val="1"/>
                <w:numId w:val="11"/>
              </w:numPr>
              <w:ind w:left="1052"/>
              <w:rPr>
                <w:szCs w:val="24"/>
              </w:rPr>
            </w:pPr>
            <w:r w:rsidRPr="00585597">
              <w:rPr>
                <w:szCs w:val="24"/>
              </w:rPr>
              <w:t xml:space="preserve">Quality </w:t>
            </w:r>
            <w:r w:rsidR="006F2BBC" w:rsidRPr="00585597">
              <w:rPr>
                <w:szCs w:val="24"/>
              </w:rPr>
              <w:t>products delivered</w:t>
            </w:r>
            <w:r w:rsidRPr="00585597">
              <w:rPr>
                <w:szCs w:val="24"/>
              </w:rPr>
              <w:t xml:space="preserve"> </w:t>
            </w:r>
            <w:r w:rsidR="00BC0BD8" w:rsidRPr="00585597">
              <w:rPr>
                <w:szCs w:val="24"/>
              </w:rPr>
              <w:t>on time</w:t>
            </w:r>
            <w:r w:rsidRPr="00585597">
              <w:rPr>
                <w:szCs w:val="24"/>
              </w:rPr>
              <w:t>. </w:t>
            </w:r>
          </w:p>
          <w:p w14:paraId="4C2838D9" w14:textId="77777777" w:rsidR="00F7089A" w:rsidRPr="00585597" w:rsidRDefault="00F7089A" w:rsidP="00225339">
            <w:pPr>
              <w:widowControl w:val="0"/>
              <w:numPr>
                <w:ilvl w:val="1"/>
                <w:numId w:val="11"/>
              </w:numPr>
              <w:ind w:left="1052"/>
              <w:rPr>
                <w:szCs w:val="24"/>
              </w:rPr>
            </w:pPr>
            <w:r w:rsidRPr="00585597">
              <w:rPr>
                <w:szCs w:val="24"/>
              </w:rPr>
              <w:t>Effective and timely issue resolution. </w:t>
            </w:r>
          </w:p>
          <w:p w14:paraId="184C5673" w14:textId="77777777" w:rsidR="00F7089A" w:rsidRPr="00585597" w:rsidRDefault="00F7089A" w:rsidP="00225339">
            <w:pPr>
              <w:widowControl w:val="0"/>
              <w:numPr>
                <w:ilvl w:val="1"/>
                <w:numId w:val="11"/>
              </w:numPr>
              <w:ind w:left="1052"/>
              <w:rPr>
                <w:szCs w:val="24"/>
              </w:rPr>
            </w:pPr>
            <w:r w:rsidRPr="00585597">
              <w:rPr>
                <w:szCs w:val="24"/>
              </w:rPr>
              <w:t>Honest, timely, and professional communication with staff from the funding entity. </w:t>
            </w:r>
          </w:p>
          <w:p w14:paraId="4CC31D38" w14:textId="3FD90726" w:rsidR="00582A62" w:rsidRPr="00585597" w:rsidRDefault="00F7089A" w:rsidP="00225339">
            <w:pPr>
              <w:widowControl w:val="0"/>
              <w:numPr>
                <w:ilvl w:val="1"/>
                <w:numId w:val="11"/>
              </w:numPr>
              <w:ind w:left="1052"/>
              <w:rPr>
                <w:szCs w:val="24"/>
              </w:rPr>
            </w:pPr>
            <w:r w:rsidRPr="00585597">
              <w:rPr>
                <w:szCs w:val="24"/>
              </w:rPr>
              <w:t xml:space="preserve">Effective coordination with </w:t>
            </w:r>
            <w:r w:rsidR="00BC036D" w:rsidRPr="00585597">
              <w:rPr>
                <w:szCs w:val="24"/>
              </w:rPr>
              <w:t>Project Partner</w:t>
            </w:r>
            <w:r w:rsidRPr="00585597">
              <w:rPr>
                <w:szCs w:val="24"/>
              </w:rPr>
              <w:t>s, subrecipients, vendors, and other stakeholders.</w:t>
            </w:r>
          </w:p>
        </w:tc>
        <w:tc>
          <w:tcPr>
            <w:tcW w:w="1487" w:type="dxa"/>
            <w:vAlign w:val="center"/>
          </w:tcPr>
          <w:p w14:paraId="106307AD" w14:textId="0CE2E957" w:rsidR="00F42C87" w:rsidRPr="00585597" w:rsidRDefault="009D42A3" w:rsidP="009D51A0">
            <w:pPr>
              <w:widowControl w:val="0"/>
              <w:spacing w:after="0"/>
              <w:ind w:left="720"/>
              <w:jc w:val="center"/>
              <w:rPr>
                <w:szCs w:val="24"/>
              </w:rPr>
            </w:pPr>
            <w:r w:rsidRPr="00585597">
              <w:rPr>
                <w:szCs w:val="24"/>
              </w:rPr>
              <w:lastRenderedPageBreak/>
              <w:t>30</w:t>
            </w:r>
          </w:p>
        </w:tc>
      </w:tr>
      <w:tr w:rsidR="00F42C87" w:rsidRPr="00585597" w14:paraId="37753A53" w14:textId="77777777" w:rsidTr="00441D7D">
        <w:tc>
          <w:tcPr>
            <w:tcW w:w="7863" w:type="dxa"/>
          </w:tcPr>
          <w:p w14:paraId="6096EF6F" w14:textId="18E260A1" w:rsidR="00582A62" w:rsidRPr="00585597" w:rsidRDefault="00647279" w:rsidP="00225339">
            <w:pPr>
              <w:pStyle w:val="Heading3"/>
              <w:numPr>
                <w:ilvl w:val="0"/>
                <w:numId w:val="18"/>
              </w:numPr>
              <w:ind w:left="692" w:hanging="630"/>
              <w:rPr>
                <w:b w:val="0"/>
                <w:szCs w:val="24"/>
              </w:rPr>
            </w:pPr>
            <w:bookmarkStart w:id="163" w:name="_Toc236918052"/>
            <w:bookmarkStart w:id="164" w:name="_Toc236918512"/>
            <w:bookmarkStart w:id="165" w:name="_Toc236918742"/>
            <w:r w:rsidRPr="00585597">
              <w:rPr>
                <w:szCs w:val="24"/>
              </w:rPr>
              <w:lastRenderedPageBreak/>
              <w:t xml:space="preserve">Project </w:t>
            </w:r>
            <w:r w:rsidRPr="00200ADC">
              <w:t>Implementation</w:t>
            </w:r>
            <w:bookmarkEnd w:id="163"/>
            <w:bookmarkEnd w:id="164"/>
            <w:bookmarkEnd w:id="165"/>
          </w:p>
          <w:p w14:paraId="196C6126" w14:textId="77777777" w:rsidR="00582A62" w:rsidRPr="00585597" w:rsidRDefault="00582A62" w:rsidP="0088008A">
            <w:pPr>
              <w:spacing w:after="0"/>
              <w:rPr>
                <w:szCs w:val="24"/>
              </w:rPr>
            </w:pPr>
            <w:r w:rsidRPr="00585597">
              <w:rPr>
                <w:szCs w:val="24"/>
              </w:rPr>
              <w:t>Applications will be evaluated on the degree to which:</w:t>
            </w:r>
          </w:p>
          <w:p w14:paraId="2934F414" w14:textId="2280A3CE" w:rsidR="001F7DBD" w:rsidRPr="00585597" w:rsidRDefault="001F7DBD" w:rsidP="00225339">
            <w:pPr>
              <w:numPr>
                <w:ilvl w:val="0"/>
                <w:numId w:val="11"/>
              </w:numPr>
              <w:ind w:left="692"/>
              <w:rPr>
                <w:szCs w:val="24"/>
              </w:rPr>
            </w:pPr>
            <w:r w:rsidRPr="00585597">
              <w:rPr>
                <w:szCs w:val="24"/>
              </w:rPr>
              <w:t xml:space="preserve">The </w:t>
            </w:r>
            <w:r w:rsidRPr="00200ADC">
              <w:t>Scope</w:t>
            </w:r>
            <w:r w:rsidRPr="00585597">
              <w:rPr>
                <w:szCs w:val="24"/>
              </w:rPr>
              <w:t xml:space="preserve"> of Work is </w:t>
            </w:r>
            <w:r w:rsidR="005A4797" w:rsidRPr="00585597">
              <w:rPr>
                <w:szCs w:val="24"/>
              </w:rPr>
              <w:t>clear</w:t>
            </w:r>
            <w:r w:rsidRPr="00585597">
              <w:rPr>
                <w:szCs w:val="24"/>
              </w:rPr>
              <w:t>, complete, detailed, and:</w:t>
            </w:r>
          </w:p>
          <w:p w14:paraId="6F846367" w14:textId="77777777" w:rsidR="001F7DBD" w:rsidRPr="00585597" w:rsidRDefault="001F7DBD" w:rsidP="00225339">
            <w:pPr>
              <w:widowControl w:val="0"/>
              <w:numPr>
                <w:ilvl w:val="1"/>
                <w:numId w:val="11"/>
              </w:numPr>
              <w:ind w:left="1052"/>
              <w:rPr>
                <w:szCs w:val="24"/>
              </w:rPr>
            </w:pPr>
            <w:r w:rsidRPr="00585597">
              <w:rPr>
                <w:szCs w:val="24"/>
              </w:rPr>
              <w:t xml:space="preserve">Clearly describes the project goals and objectives; </w:t>
            </w:r>
          </w:p>
          <w:p w14:paraId="44E652D7" w14:textId="77777777" w:rsidR="001F7DBD" w:rsidRPr="00585597" w:rsidRDefault="001F7DBD" w:rsidP="00225339">
            <w:pPr>
              <w:widowControl w:val="0"/>
              <w:numPr>
                <w:ilvl w:val="1"/>
                <w:numId w:val="11"/>
              </w:numPr>
              <w:ind w:left="1052"/>
              <w:rPr>
                <w:szCs w:val="24"/>
              </w:rPr>
            </w:pPr>
            <w:r w:rsidRPr="00585597">
              <w:rPr>
                <w:szCs w:val="24"/>
              </w:rPr>
              <w:t>Includes relevant tasks that are distinct, clearly defined, and logically presented; and</w:t>
            </w:r>
          </w:p>
          <w:p w14:paraId="5304D5A6" w14:textId="77777777" w:rsidR="001F7DBD" w:rsidRPr="00585597" w:rsidRDefault="001F7DBD" w:rsidP="00225339">
            <w:pPr>
              <w:widowControl w:val="0"/>
              <w:numPr>
                <w:ilvl w:val="1"/>
                <w:numId w:val="11"/>
              </w:numPr>
              <w:ind w:left="1052"/>
              <w:rPr>
                <w:szCs w:val="24"/>
              </w:rPr>
            </w:pPr>
            <w:r w:rsidRPr="00585597">
              <w:rPr>
                <w:szCs w:val="24"/>
              </w:rPr>
              <w:t>Articulates interim and final products.</w:t>
            </w:r>
          </w:p>
          <w:p w14:paraId="15C5E56E" w14:textId="69EAA060" w:rsidR="0000406F" w:rsidRPr="00200ADC" w:rsidRDefault="00EB65A4" w:rsidP="00225339">
            <w:pPr>
              <w:numPr>
                <w:ilvl w:val="0"/>
                <w:numId w:val="11"/>
              </w:numPr>
              <w:ind w:left="692"/>
            </w:pPr>
            <w:r w:rsidRPr="00200ADC">
              <w:t xml:space="preserve">Strategies to </w:t>
            </w:r>
            <w:r w:rsidR="00E03627" w:rsidRPr="00200ADC">
              <w:t xml:space="preserve">mitigate </w:t>
            </w:r>
            <w:r w:rsidRPr="00200ADC">
              <w:t xml:space="preserve">risks </w:t>
            </w:r>
            <w:r w:rsidR="0094719C" w:rsidRPr="00200ADC">
              <w:t>and address</w:t>
            </w:r>
            <w:r w:rsidR="00AC1D1A" w:rsidRPr="00200ADC">
              <w:t xml:space="preserve"> potential</w:t>
            </w:r>
            <w:r w:rsidRPr="00200ADC">
              <w:t xml:space="preserve"> barriers </w:t>
            </w:r>
            <w:r w:rsidR="006F06A9" w:rsidRPr="00200ADC">
              <w:t xml:space="preserve">to </w:t>
            </w:r>
            <w:r w:rsidR="00AC1D1A" w:rsidRPr="00200ADC">
              <w:t xml:space="preserve">successful </w:t>
            </w:r>
            <w:r w:rsidR="006F06A9" w:rsidRPr="00200ADC">
              <w:t xml:space="preserve">project completion are </w:t>
            </w:r>
            <w:r w:rsidR="00AC1D1A" w:rsidRPr="00200ADC">
              <w:t xml:space="preserve">clearly </w:t>
            </w:r>
            <w:r w:rsidR="006F06A9" w:rsidRPr="00200ADC">
              <w:t>identified</w:t>
            </w:r>
            <w:r w:rsidR="00D2745C" w:rsidRPr="00200ADC">
              <w:t>.</w:t>
            </w:r>
          </w:p>
          <w:p w14:paraId="65835C85" w14:textId="7FD6DDD0" w:rsidR="007C2DE4" w:rsidRPr="00200ADC" w:rsidRDefault="007C2DE4" w:rsidP="00225339">
            <w:pPr>
              <w:numPr>
                <w:ilvl w:val="0"/>
                <w:numId w:val="11"/>
              </w:numPr>
              <w:ind w:left="692"/>
            </w:pPr>
            <w:r w:rsidRPr="00200ADC">
              <w:t xml:space="preserve">The Project Schedule is feasible, complete, sequential, reasonable, expedited, and </w:t>
            </w:r>
            <w:r w:rsidR="00DA59FF" w:rsidRPr="00200ADC">
              <w:t>demonstrates</w:t>
            </w:r>
            <w:r w:rsidR="00FC22B3" w:rsidRPr="00200ADC">
              <w:t xml:space="preserve"> </w:t>
            </w:r>
            <w:r w:rsidR="000352B0" w:rsidRPr="00200ADC">
              <w:t>sufficient</w:t>
            </w:r>
            <w:r w:rsidRPr="00200ADC">
              <w:t xml:space="preserve"> time to train to the targeted number of trainees, expand the training program (if applicable), and meet data reporting requirements.  </w:t>
            </w:r>
          </w:p>
          <w:p w14:paraId="5D2906CE" w14:textId="65DBDC9C" w:rsidR="001E2547" w:rsidRPr="00200ADC" w:rsidRDefault="003446F8" w:rsidP="00225339">
            <w:pPr>
              <w:numPr>
                <w:ilvl w:val="0"/>
                <w:numId w:val="11"/>
              </w:numPr>
              <w:ind w:left="692"/>
            </w:pPr>
            <w:r w:rsidRPr="00200ADC">
              <w:t>T</w:t>
            </w:r>
            <w:r w:rsidR="00923A14" w:rsidRPr="00200ADC">
              <w:t>he</w:t>
            </w:r>
            <w:r w:rsidR="00AC5F50" w:rsidRPr="00200ADC">
              <w:t xml:space="preserve"> EV charger service</w:t>
            </w:r>
            <w:r w:rsidR="00923A14" w:rsidRPr="00200ADC">
              <w:t xml:space="preserve"> c</w:t>
            </w:r>
            <w:r w:rsidR="0000406F" w:rsidRPr="00200ADC">
              <w:t>areer pathways</w:t>
            </w:r>
            <w:r w:rsidR="00F303F0" w:rsidRPr="00200ADC">
              <w:t xml:space="preserve"> supported by the training program</w:t>
            </w:r>
            <w:r w:rsidR="0000406F" w:rsidRPr="00200ADC">
              <w:t xml:space="preserve"> </w:t>
            </w:r>
            <w:r w:rsidRPr="00200ADC">
              <w:t>prepare</w:t>
            </w:r>
            <w:r w:rsidR="00896824" w:rsidRPr="00200ADC">
              <w:t>s</w:t>
            </w:r>
            <w:r w:rsidRPr="00200ADC">
              <w:t xml:space="preserve"> participants for</w:t>
            </w:r>
            <w:r w:rsidR="008A145B" w:rsidRPr="00200ADC">
              <w:t xml:space="preserve"> entry-level roles, advancement opportunities, and long-term career potential. </w:t>
            </w:r>
          </w:p>
          <w:p w14:paraId="63FF6D66" w14:textId="501BCBAB" w:rsidR="0000406F" w:rsidRPr="00200ADC" w:rsidRDefault="00885E12" w:rsidP="00225339">
            <w:pPr>
              <w:numPr>
                <w:ilvl w:val="0"/>
                <w:numId w:val="11"/>
              </w:numPr>
              <w:ind w:left="692"/>
            </w:pPr>
            <w:r w:rsidRPr="00200ADC">
              <w:t xml:space="preserve">The </w:t>
            </w:r>
            <w:r w:rsidR="0000406F" w:rsidRPr="00200ADC">
              <w:t>job placement strategy</w:t>
            </w:r>
            <w:r w:rsidRPr="00200ADC">
              <w:t xml:space="preserve"> </w:t>
            </w:r>
            <w:r w:rsidR="00035F1B" w:rsidRPr="00200ADC">
              <w:t>will result in placing trainees and graduates into quality jobs with sustainable wages and career growth opportunities</w:t>
            </w:r>
            <w:r w:rsidR="008440B0" w:rsidRPr="00200ADC">
              <w:t>.</w:t>
            </w:r>
          </w:p>
          <w:p w14:paraId="401530F1" w14:textId="668C4883" w:rsidR="007C7578" w:rsidRPr="00200ADC" w:rsidRDefault="00DE7C81" w:rsidP="00225339">
            <w:pPr>
              <w:numPr>
                <w:ilvl w:val="0"/>
                <w:numId w:val="11"/>
              </w:numPr>
              <w:ind w:left="692"/>
            </w:pPr>
            <w:r w:rsidRPr="00200ADC">
              <w:t>If supportive services are proposed</w:t>
            </w:r>
            <w:r w:rsidR="00921934" w:rsidRPr="00200ADC">
              <w:t>,</w:t>
            </w:r>
          </w:p>
          <w:p w14:paraId="45BB922C" w14:textId="13EFC472" w:rsidR="007C7578" w:rsidRPr="00585597" w:rsidRDefault="004B0668" w:rsidP="00225339">
            <w:pPr>
              <w:widowControl w:val="0"/>
              <w:numPr>
                <w:ilvl w:val="1"/>
                <w:numId w:val="11"/>
              </w:numPr>
              <w:ind w:left="1052"/>
              <w:rPr>
                <w:szCs w:val="24"/>
              </w:rPr>
            </w:pPr>
            <w:r w:rsidRPr="00585597">
              <w:rPr>
                <w:szCs w:val="24"/>
              </w:rPr>
              <w:t>T</w:t>
            </w:r>
            <w:r w:rsidR="00AD1F8B" w:rsidRPr="00585597">
              <w:rPr>
                <w:szCs w:val="24"/>
              </w:rPr>
              <w:t xml:space="preserve">he </w:t>
            </w:r>
            <w:r w:rsidR="00221A65" w:rsidRPr="00585597">
              <w:rPr>
                <w:szCs w:val="24"/>
              </w:rPr>
              <w:t>project team or subrecipient has demonstrated experience administering supportive services</w:t>
            </w:r>
            <w:r w:rsidR="007C7578" w:rsidRPr="00585597">
              <w:rPr>
                <w:szCs w:val="24"/>
              </w:rPr>
              <w:t>.</w:t>
            </w:r>
          </w:p>
          <w:p w14:paraId="634C67EB" w14:textId="60264937" w:rsidR="00CE6068" w:rsidRPr="00585597" w:rsidRDefault="00A60D93" w:rsidP="00225339">
            <w:pPr>
              <w:widowControl w:val="0"/>
              <w:numPr>
                <w:ilvl w:val="1"/>
                <w:numId w:val="11"/>
              </w:numPr>
              <w:ind w:left="1052"/>
              <w:rPr>
                <w:szCs w:val="24"/>
              </w:rPr>
            </w:pPr>
            <w:r w:rsidRPr="00585597">
              <w:rPr>
                <w:szCs w:val="24"/>
              </w:rPr>
              <w:t>The application describes the ty</w:t>
            </w:r>
            <w:r w:rsidR="002E217D" w:rsidRPr="00585597">
              <w:rPr>
                <w:szCs w:val="24"/>
              </w:rPr>
              <w:t>pe</w:t>
            </w:r>
            <w:r w:rsidRPr="00585597">
              <w:rPr>
                <w:szCs w:val="24"/>
              </w:rPr>
              <w:t xml:space="preserve"> of services offered, delivery method,</w:t>
            </w:r>
            <w:r w:rsidR="00E57D88" w:rsidRPr="00585597">
              <w:rPr>
                <w:szCs w:val="24"/>
              </w:rPr>
              <w:t xml:space="preserve"> expected </w:t>
            </w:r>
            <w:r w:rsidR="00262E7D" w:rsidRPr="00585597">
              <w:rPr>
                <w:szCs w:val="24"/>
              </w:rPr>
              <w:t>number of trainees served</w:t>
            </w:r>
            <w:r w:rsidR="00CE345C" w:rsidRPr="00585597">
              <w:rPr>
                <w:szCs w:val="24"/>
              </w:rPr>
              <w:t>,</w:t>
            </w:r>
            <w:r w:rsidR="009525AA" w:rsidRPr="00585597">
              <w:rPr>
                <w:szCs w:val="24"/>
              </w:rPr>
              <w:t xml:space="preserve"> and any demographic groups supported by the services.</w:t>
            </w:r>
          </w:p>
          <w:p w14:paraId="5914C3FC" w14:textId="6B0FEE86" w:rsidR="0000406F" w:rsidRPr="00585597" w:rsidRDefault="00610F04" w:rsidP="00225339">
            <w:pPr>
              <w:widowControl w:val="0"/>
              <w:numPr>
                <w:ilvl w:val="1"/>
                <w:numId w:val="11"/>
              </w:numPr>
              <w:ind w:left="1052"/>
              <w:rPr>
                <w:szCs w:val="24"/>
              </w:rPr>
            </w:pPr>
            <w:r w:rsidRPr="00585597">
              <w:rPr>
                <w:szCs w:val="24"/>
              </w:rPr>
              <w:t>The costs for providing services are minimized</w:t>
            </w:r>
            <w:r w:rsidR="00E06097" w:rsidRPr="00585597">
              <w:rPr>
                <w:szCs w:val="24"/>
              </w:rPr>
              <w:t xml:space="preserve"> and reasonable. </w:t>
            </w:r>
          </w:p>
          <w:p w14:paraId="63D087CC" w14:textId="0B5E5142" w:rsidR="00F31F7D" w:rsidRPr="00585597" w:rsidRDefault="00615571" w:rsidP="00225339">
            <w:pPr>
              <w:numPr>
                <w:ilvl w:val="0"/>
                <w:numId w:val="11"/>
              </w:numPr>
              <w:ind w:left="692"/>
              <w:rPr>
                <w:szCs w:val="24"/>
              </w:rPr>
            </w:pPr>
            <w:r w:rsidRPr="00585597">
              <w:t xml:space="preserve">If </w:t>
            </w:r>
            <w:r w:rsidR="00CE6068" w:rsidRPr="00585597">
              <w:t>the project proposes ex</w:t>
            </w:r>
            <w:r w:rsidRPr="00585597">
              <w:t>panding</w:t>
            </w:r>
            <w:r w:rsidR="004C18F2" w:rsidRPr="00585597">
              <w:t xml:space="preserve"> a </w:t>
            </w:r>
            <w:r w:rsidR="00BC16C0" w:rsidRPr="00585597">
              <w:rPr>
                <w:szCs w:val="24"/>
              </w:rPr>
              <w:t xml:space="preserve">training </w:t>
            </w:r>
            <w:r w:rsidR="00BC16C0" w:rsidRPr="00200ADC">
              <w:t>program</w:t>
            </w:r>
            <w:r w:rsidR="00921934" w:rsidRPr="00585597">
              <w:rPr>
                <w:szCs w:val="24"/>
              </w:rPr>
              <w:t>,</w:t>
            </w:r>
          </w:p>
          <w:p w14:paraId="17680D84" w14:textId="14DF8951" w:rsidR="006942C0" w:rsidRPr="00585597" w:rsidRDefault="00EB3166" w:rsidP="00225339">
            <w:pPr>
              <w:widowControl w:val="0"/>
              <w:numPr>
                <w:ilvl w:val="1"/>
                <w:numId w:val="11"/>
              </w:numPr>
              <w:ind w:left="1052"/>
              <w:rPr>
                <w:szCs w:val="24"/>
              </w:rPr>
            </w:pPr>
            <w:r w:rsidRPr="00585597">
              <w:rPr>
                <w:szCs w:val="24"/>
              </w:rPr>
              <w:t>Development of n</w:t>
            </w:r>
            <w:r w:rsidR="006942C0" w:rsidRPr="00585597">
              <w:rPr>
                <w:szCs w:val="24"/>
              </w:rPr>
              <w:t>ew curriculum</w:t>
            </w:r>
            <w:r w:rsidR="00633B09" w:rsidRPr="00585597">
              <w:rPr>
                <w:szCs w:val="24"/>
              </w:rPr>
              <w:t xml:space="preserve"> </w:t>
            </w:r>
            <w:r w:rsidR="007426FD" w:rsidRPr="00585597">
              <w:rPr>
                <w:szCs w:val="24"/>
              </w:rPr>
              <w:t>that incorporates</w:t>
            </w:r>
            <w:r w:rsidR="00307F1F" w:rsidRPr="00585597">
              <w:rPr>
                <w:szCs w:val="24"/>
              </w:rPr>
              <w:t xml:space="preserve"> EV charger service</w:t>
            </w:r>
            <w:r w:rsidR="00D045BD" w:rsidRPr="00585597">
              <w:rPr>
                <w:szCs w:val="24"/>
              </w:rPr>
              <w:t xml:space="preserve"> training</w:t>
            </w:r>
            <w:r w:rsidR="00676CBD" w:rsidRPr="00585597">
              <w:rPr>
                <w:szCs w:val="24"/>
              </w:rPr>
              <w:t xml:space="preserve"> </w:t>
            </w:r>
            <w:r w:rsidR="00D045BD" w:rsidRPr="00585597">
              <w:rPr>
                <w:szCs w:val="24"/>
              </w:rPr>
              <w:t>aligns</w:t>
            </w:r>
            <w:r w:rsidR="006942C0" w:rsidRPr="00585597">
              <w:rPr>
                <w:szCs w:val="24"/>
              </w:rPr>
              <w:t xml:space="preserve"> with</w:t>
            </w:r>
            <w:r w:rsidR="00D045BD" w:rsidRPr="00585597">
              <w:rPr>
                <w:szCs w:val="24"/>
              </w:rPr>
              <w:t xml:space="preserve"> </w:t>
            </w:r>
            <w:r w:rsidR="00921934" w:rsidRPr="00585597">
              <w:rPr>
                <w:szCs w:val="24"/>
              </w:rPr>
              <w:t xml:space="preserve">the </w:t>
            </w:r>
            <w:r w:rsidR="006942C0" w:rsidRPr="00585597">
              <w:rPr>
                <w:szCs w:val="24"/>
              </w:rPr>
              <w:t>existing program</w:t>
            </w:r>
            <w:r w:rsidR="00676CBD" w:rsidRPr="00585597">
              <w:rPr>
                <w:szCs w:val="24"/>
              </w:rPr>
              <w:t>.</w:t>
            </w:r>
          </w:p>
          <w:p w14:paraId="528D03A3" w14:textId="66D56A41" w:rsidR="00E018D1" w:rsidRPr="00585597" w:rsidRDefault="00FB1557" w:rsidP="00225339">
            <w:pPr>
              <w:widowControl w:val="0"/>
              <w:numPr>
                <w:ilvl w:val="1"/>
                <w:numId w:val="11"/>
              </w:numPr>
              <w:ind w:left="1052"/>
              <w:rPr>
                <w:szCs w:val="24"/>
              </w:rPr>
            </w:pPr>
            <w:r w:rsidRPr="00585597">
              <w:rPr>
                <w:szCs w:val="24"/>
              </w:rPr>
              <w:t>D</w:t>
            </w:r>
            <w:r w:rsidR="00C22C41" w:rsidRPr="00585597">
              <w:rPr>
                <w:szCs w:val="24"/>
              </w:rPr>
              <w:t>emand for graduates align</w:t>
            </w:r>
            <w:r w:rsidRPr="00585597">
              <w:rPr>
                <w:szCs w:val="24"/>
              </w:rPr>
              <w:t>s with</w:t>
            </w:r>
            <w:r w:rsidR="00C22C41" w:rsidRPr="00585597">
              <w:rPr>
                <w:szCs w:val="24"/>
              </w:rPr>
              <w:t xml:space="preserve"> </w:t>
            </w:r>
            <w:r w:rsidR="0000406F" w:rsidRPr="00200ADC">
              <w:rPr>
                <w:szCs w:val="24"/>
              </w:rPr>
              <w:t>anticipated</w:t>
            </w:r>
            <w:r w:rsidR="0000406F" w:rsidRPr="00585597">
              <w:rPr>
                <w:szCs w:val="24"/>
              </w:rPr>
              <w:t xml:space="preserve"> labor market </w:t>
            </w:r>
            <w:r w:rsidR="00F07A17" w:rsidRPr="00585597">
              <w:rPr>
                <w:szCs w:val="24"/>
              </w:rPr>
              <w:t>demand</w:t>
            </w:r>
            <w:r w:rsidRPr="00585597">
              <w:rPr>
                <w:szCs w:val="24"/>
              </w:rPr>
              <w:t>.</w:t>
            </w:r>
          </w:p>
          <w:p w14:paraId="06A9FC9D" w14:textId="4A66CA07" w:rsidR="009D0FD6" w:rsidRPr="00585597" w:rsidRDefault="008E6667" w:rsidP="00225339">
            <w:pPr>
              <w:widowControl w:val="0"/>
              <w:numPr>
                <w:ilvl w:val="1"/>
                <w:numId w:val="11"/>
              </w:numPr>
              <w:ind w:left="1052"/>
              <w:rPr>
                <w:szCs w:val="24"/>
              </w:rPr>
            </w:pPr>
            <w:r w:rsidRPr="00585597">
              <w:rPr>
                <w:szCs w:val="24"/>
              </w:rPr>
              <w:t>The</w:t>
            </w:r>
            <w:r w:rsidR="00E018D1" w:rsidRPr="00585597">
              <w:rPr>
                <w:szCs w:val="24"/>
              </w:rPr>
              <w:t xml:space="preserve"> </w:t>
            </w:r>
            <w:r w:rsidR="00921934" w:rsidRPr="00585597">
              <w:rPr>
                <w:szCs w:val="24"/>
              </w:rPr>
              <w:t>expanded program</w:t>
            </w:r>
            <w:r w:rsidRPr="00585597">
              <w:rPr>
                <w:szCs w:val="24"/>
              </w:rPr>
              <w:t xml:space="preserve"> is</w:t>
            </w:r>
            <w:r w:rsidR="00921934" w:rsidRPr="00585597">
              <w:rPr>
                <w:szCs w:val="24"/>
              </w:rPr>
              <w:t xml:space="preserve"> sustainabl</w:t>
            </w:r>
            <w:r w:rsidRPr="00585597">
              <w:rPr>
                <w:szCs w:val="24"/>
              </w:rPr>
              <w:t>e beyond the project term.</w:t>
            </w:r>
          </w:p>
        </w:tc>
        <w:tc>
          <w:tcPr>
            <w:tcW w:w="1487" w:type="dxa"/>
            <w:vAlign w:val="center"/>
          </w:tcPr>
          <w:p w14:paraId="424CC829" w14:textId="77777777" w:rsidR="0035525F" w:rsidRPr="00585597" w:rsidRDefault="0035525F" w:rsidP="00E04486">
            <w:pPr>
              <w:spacing w:after="0"/>
              <w:jc w:val="center"/>
              <w:rPr>
                <w:szCs w:val="24"/>
              </w:rPr>
            </w:pPr>
          </w:p>
          <w:p w14:paraId="7E9B74C3" w14:textId="77777777" w:rsidR="00F42C87" w:rsidRPr="00585597" w:rsidRDefault="009D42A3" w:rsidP="00E04486">
            <w:pPr>
              <w:spacing w:after="0"/>
              <w:jc w:val="center"/>
              <w:rPr>
                <w:szCs w:val="24"/>
              </w:rPr>
            </w:pPr>
            <w:r w:rsidRPr="00585597">
              <w:rPr>
                <w:szCs w:val="24"/>
              </w:rPr>
              <w:t>15</w:t>
            </w:r>
          </w:p>
          <w:p w14:paraId="7693007B" w14:textId="77777777" w:rsidR="006D61FE" w:rsidRPr="00585597" w:rsidRDefault="006D61FE" w:rsidP="00DB5244">
            <w:pPr>
              <w:rPr>
                <w:szCs w:val="24"/>
              </w:rPr>
            </w:pPr>
          </w:p>
          <w:p w14:paraId="4016AF1D" w14:textId="77777777" w:rsidR="006D61FE" w:rsidRPr="00585597" w:rsidRDefault="006D61FE" w:rsidP="00DB5244">
            <w:pPr>
              <w:rPr>
                <w:szCs w:val="24"/>
              </w:rPr>
            </w:pPr>
          </w:p>
          <w:p w14:paraId="1CAC94D6" w14:textId="77777777" w:rsidR="006D61FE" w:rsidRPr="00585597" w:rsidRDefault="006D61FE" w:rsidP="00DB5244">
            <w:pPr>
              <w:rPr>
                <w:szCs w:val="24"/>
              </w:rPr>
            </w:pPr>
          </w:p>
          <w:p w14:paraId="16A79E6B" w14:textId="64FD3E69" w:rsidR="006D61FE" w:rsidRPr="00585597" w:rsidRDefault="006D61FE" w:rsidP="00DB5244">
            <w:pPr>
              <w:rPr>
                <w:szCs w:val="24"/>
              </w:rPr>
            </w:pPr>
          </w:p>
        </w:tc>
      </w:tr>
      <w:tr w:rsidR="009F5C04" w:rsidRPr="00585597" w14:paraId="4D3D9D19" w14:textId="77777777" w:rsidTr="00441D7D">
        <w:tc>
          <w:tcPr>
            <w:tcW w:w="7863" w:type="dxa"/>
          </w:tcPr>
          <w:p w14:paraId="274B589F" w14:textId="604A325D" w:rsidR="00AB3DDD" w:rsidRPr="00585597" w:rsidRDefault="00F603B2" w:rsidP="00225339">
            <w:pPr>
              <w:pStyle w:val="Heading3"/>
              <w:numPr>
                <w:ilvl w:val="0"/>
                <w:numId w:val="18"/>
              </w:numPr>
              <w:ind w:left="692" w:hanging="630"/>
              <w:rPr>
                <w:b w:val="0"/>
                <w:szCs w:val="24"/>
              </w:rPr>
            </w:pPr>
            <w:bookmarkStart w:id="166" w:name="_Toc236918053"/>
            <w:bookmarkStart w:id="167" w:name="_Toc236918513"/>
            <w:bookmarkStart w:id="168" w:name="_Toc236918743"/>
            <w:r w:rsidRPr="00585597">
              <w:rPr>
                <w:szCs w:val="24"/>
              </w:rPr>
              <w:lastRenderedPageBreak/>
              <w:t>Training Program</w:t>
            </w:r>
            <w:bookmarkEnd w:id="166"/>
            <w:bookmarkEnd w:id="167"/>
            <w:bookmarkEnd w:id="168"/>
          </w:p>
          <w:p w14:paraId="109396C5" w14:textId="7E27886A" w:rsidR="00AB3DDD" w:rsidRPr="00585597" w:rsidRDefault="00AB3DDD" w:rsidP="0088008A">
            <w:pPr>
              <w:spacing w:after="0"/>
              <w:rPr>
                <w:szCs w:val="24"/>
              </w:rPr>
            </w:pPr>
            <w:r w:rsidRPr="00585597">
              <w:rPr>
                <w:szCs w:val="24"/>
              </w:rPr>
              <w:t>Applications will be evaluated on the degree to which</w:t>
            </w:r>
            <w:r w:rsidR="00E25001" w:rsidRPr="00585597">
              <w:rPr>
                <w:szCs w:val="24"/>
              </w:rPr>
              <w:t xml:space="preserve"> the</w:t>
            </w:r>
            <w:r w:rsidR="007871D5" w:rsidRPr="00585597">
              <w:rPr>
                <w:szCs w:val="24"/>
              </w:rPr>
              <w:t xml:space="preserve"> Training Program</w:t>
            </w:r>
            <w:r w:rsidRPr="00585597">
              <w:rPr>
                <w:szCs w:val="24"/>
              </w:rPr>
              <w:t>:</w:t>
            </w:r>
          </w:p>
          <w:p w14:paraId="055779B4" w14:textId="29116088" w:rsidR="005F0017" w:rsidRPr="00200ADC" w:rsidRDefault="00EE5B3D" w:rsidP="00225339">
            <w:pPr>
              <w:numPr>
                <w:ilvl w:val="0"/>
                <w:numId w:val="11"/>
              </w:numPr>
              <w:ind w:left="692"/>
            </w:pPr>
            <w:r w:rsidRPr="00200ADC">
              <w:t>Meets</w:t>
            </w:r>
            <w:r w:rsidR="005F0017" w:rsidRPr="00200ADC">
              <w:t xml:space="preserve"> academic quality standards for curriculum development, qualified instructors, facilities, and student outcomes</w:t>
            </w:r>
            <w:r w:rsidR="00CA6F12" w:rsidRPr="00200ADC">
              <w:t>.</w:t>
            </w:r>
            <w:r w:rsidR="005F0017" w:rsidRPr="00200ADC">
              <w:t xml:space="preserve"> </w:t>
            </w:r>
          </w:p>
          <w:p w14:paraId="2335636B" w14:textId="6884C4EA" w:rsidR="00396421" w:rsidRPr="00200ADC" w:rsidRDefault="00E11FAE" w:rsidP="00225339">
            <w:pPr>
              <w:numPr>
                <w:ilvl w:val="0"/>
                <w:numId w:val="11"/>
              </w:numPr>
              <w:ind w:left="692"/>
            </w:pPr>
            <w:r w:rsidRPr="00200ADC">
              <w:t>Provides c</w:t>
            </w:r>
            <w:r w:rsidR="00273C39" w:rsidRPr="00200ADC">
              <w:t>urriculum</w:t>
            </w:r>
            <w:r w:rsidR="00273C39" w:rsidRPr="00200ADC" w:rsidDel="00E11FAE">
              <w:t xml:space="preserve"> </w:t>
            </w:r>
            <w:r w:rsidR="00273C39" w:rsidRPr="00200ADC">
              <w:t>focus</w:t>
            </w:r>
            <w:r w:rsidR="00BA1457" w:rsidRPr="00200ADC">
              <w:t>e</w:t>
            </w:r>
            <w:r w:rsidR="002B0048" w:rsidRPr="00200ADC">
              <w:t>d</w:t>
            </w:r>
            <w:r w:rsidR="00B63C20" w:rsidRPr="00200ADC">
              <w:t xml:space="preserve"> on</w:t>
            </w:r>
            <w:r w:rsidR="00751C89" w:rsidRPr="00200ADC">
              <w:t xml:space="preserve"> EV</w:t>
            </w:r>
            <w:r w:rsidR="00B63C20" w:rsidRPr="00200ADC">
              <w:t xml:space="preserve"> charger service</w:t>
            </w:r>
            <w:r w:rsidR="00F43957" w:rsidRPr="00200ADC">
              <w:t xml:space="preserve"> skills</w:t>
            </w:r>
            <w:r w:rsidR="00217449" w:rsidRPr="00200ADC">
              <w:t>,</w:t>
            </w:r>
            <w:r w:rsidR="002B0048" w:rsidRPr="00200ADC" w:rsidDel="00FF5ED3">
              <w:t xml:space="preserve"> </w:t>
            </w:r>
            <w:r w:rsidR="002B0048" w:rsidRPr="00200ADC">
              <w:t>includ</w:t>
            </w:r>
            <w:r w:rsidR="008C34A5" w:rsidRPr="00200ADC">
              <w:t>ing</w:t>
            </w:r>
            <w:r w:rsidR="002B0048" w:rsidRPr="00200ADC">
              <w:t xml:space="preserve"> </w:t>
            </w:r>
            <w:r w:rsidR="008D50B0" w:rsidRPr="00200ADC">
              <w:t>safety skill</w:t>
            </w:r>
            <w:r w:rsidR="00FF5ED3" w:rsidRPr="00200ADC">
              <w:t>s</w:t>
            </w:r>
            <w:r w:rsidR="00217449" w:rsidRPr="00200ADC">
              <w:t>,</w:t>
            </w:r>
            <w:r w:rsidR="0035006E" w:rsidRPr="00200ADC">
              <w:t xml:space="preserve"> </w:t>
            </w:r>
            <w:r w:rsidR="00745AB8" w:rsidRPr="00200ADC">
              <w:t xml:space="preserve">that </w:t>
            </w:r>
            <w:r w:rsidR="00745AB8" w:rsidRPr="00585597">
              <w:t>aligns with industry standards and employer needs;</w:t>
            </w:r>
            <w:r w:rsidR="00396421" w:rsidRPr="00585597">
              <w:t xml:space="preserve"> and </w:t>
            </w:r>
            <w:r w:rsidR="00396421" w:rsidRPr="00200ADC">
              <w:t>i</w:t>
            </w:r>
            <w:r w:rsidR="00B03DD0" w:rsidRPr="00200ADC">
              <w:t>nclude</w:t>
            </w:r>
            <w:r w:rsidR="00AE463F" w:rsidRPr="00200ADC">
              <w:t>s</w:t>
            </w:r>
            <w:r w:rsidR="00273C39" w:rsidRPr="00200ADC">
              <w:t xml:space="preserve"> </w:t>
            </w:r>
            <w:r w:rsidR="008F6372" w:rsidRPr="00200ADC">
              <w:t>classroom instruction</w:t>
            </w:r>
            <w:r w:rsidR="005B59B4" w:rsidRPr="00200ADC">
              <w:t xml:space="preserve"> and</w:t>
            </w:r>
            <w:r w:rsidR="000F5D03" w:rsidRPr="00200ADC">
              <w:t xml:space="preserve"> </w:t>
            </w:r>
            <w:r w:rsidR="000149D8" w:rsidRPr="00585597">
              <w:t>o</w:t>
            </w:r>
            <w:r w:rsidR="00A67E06" w:rsidRPr="00585597">
              <w:t>n-</w:t>
            </w:r>
            <w:r w:rsidR="00A67E06" w:rsidRPr="00200ADC">
              <w:t>the</w:t>
            </w:r>
            <w:r w:rsidR="00A67E06" w:rsidRPr="00585597">
              <w:t>-</w:t>
            </w:r>
            <w:r w:rsidR="000149D8" w:rsidRPr="00585597">
              <w:t>j</w:t>
            </w:r>
            <w:r w:rsidR="00A67E06" w:rsidRPr="00585597">
              <w:t>ob</w:t>
            </w:r>
            <w:r w:rsidR="000149D8" w:rsidRPr="00585597">
              <w:t xml:space="preserve"> or hands-on</w:t>
            </w:r>
            <w:r w:rsidR="00273C39" w:rsidRPr="00200ADC">
              <w:t xml:space="preserve"> training</w:t>
            </w:r>
            <w:r w:rsidR="00396421" w:rsidRPr="00200ADC">
              <w:t>.</w:t>
            </w:r>
          </w:p>
          <w:p w14:paraId="3DC768E2" w14:textId="62378266" w:rsidR="002959E0" w:rsidRPr="00200ADC" w:rsidRDefault="005B530C" w:rsidP="00225339">
            <w:pPr>
              <w:numPr>
                <w:ilvl w:val="0"/>
                <w:numId w:val="11"/>
              </w:numPr>
              <w:ind w:left="692"/>
            </w:pPr>
            <w:r w:rsidRPr="00200ADC">
              <w:t>Me</w:t>
            </w:r>
            <w:r w:rsidR="00D425C6" w:rsidRPr="00200ADC">
              <w:t xml:space="preserve">ets </w:t>
            </w:r>
            <w:r w:rsidR="00D425C6" w:rsidRPr="00585597">
              <w:t>ADA accessibility standards</w:t>
            </w:r>
            <w:r w:rsidRPr="00585597">
              <w:t xml:space="preserve"> and </w:t>
            </w:r>
            <w:r w:rsidRPr="00200ADC">
              <w:t>is adaptable to different learning styles.</w:t>
            </w:r>
          </w:p>
          <w:p w14:paraId="7EE008B3" w14:textId="03D9B92C" w:rsidR="001B7554" w:rsidRPr="00200ADC" w:rsidRDefault="00EE5B3D" w:rsidP="00225339">
            <w:pPr>
              <w:numPr>
                <w:ilvl w:val="0"/>
                <w:numId w:val="11"/>
              </w:numPr>
              <w:ind w:left="692"/>
            </w:pPr>
            <w:r w:rsidRPr="00200ADC">
              <w:t>Includes met</w:t>
            </w:r>
            <w:r w:rsidR="00394960" w:rsidRPr="00200ADC">
              <w:t>hods to evaluate student performance and track employment outcomes</w:t>
            </w:r>
            <w:r w:rsidR="00496770" w:rsidRPr="00200ADC">
              <w:t>.</w:t>
            </w:r>
          </w:p>
          <w:p w14:paraId="20745E70" w14:textId="505D7F76" w:rsidR="009F5C04" w:rsidRPr="00585597" w:rsidRDefault="00294B04" w:rsidP="00225339">
            <w:pPr>
              <w:numPr>
                <w:ilvl w:val="0"/>
                <w:numId w:val="11"/>
              </w:numPr>
              <w:ind w:left="692"/>
              <w:rPr>
                <w:szCs w:val="24"/>
              </w:rPr>
            </w:pPr>
            <w:r w:rsidRPr="00200ADC">
              <w:t>R</w:t>
            </w:r>
            <w:r w:rsidR="00DF1418" w:rsidRPr="00200ADC">
              <w:t>esults in recognized credential</w:t>
            </w:r>
            <w:r w:rsidR="00DF1418" w:rsidRPr="00585597">
              <w:rPr>
                <w:szCs w:val="24"/>
              </w:rPr>
              <w:t>(s)</w:t>
            </w:r>
            <w:r w:rsidR="00DF4D01" w:rsidRPr="00585597">
              <w:rPr>
                <w:szCs w:val="24"/>
              </w:rPr>
              <w:t xml:space="preserve"> and </w:t>
            </w:r>
            <w:r w:rsidR="00E11FAE" w:rsidRPr="00585597">
              <w:rPr>
                <w:szCs w:val="24"/>
              </w:rPr>
              <w:t>is p</w:t>
            </w:r>
            <w:r w:rsidR="00DF4D01" w:rsidRPr="00585597">
              <w:rPr>
                <w:szCs w:val="24"/>
              </w:rPr>
              <w:t xml:space="preserve">ortable. </w:t>
            </w:r>
          </w:p>
        </w:tc>
        <w:tc>
          <w:tcPr>
            <w:tcW w:w="1487" w:type="dxa"/>
            <w:vAlign w:val="center"/>
          </w:tcPr>
          <w:p w14:paraId="6058E45D" w14:textId="260FA65A" w:rsidR="009F5C04" w:rsidRPr="00585597" w:rsidRDefault="00365803" w:rsidP="00E04486">
            <w:pPr>
              <w:spacing w:after="0"/>
              <w:jc w:val="center"/>
              <w:rPr>
                <w:szCs w:val="24"/>
              </w:rPr>
            </w:pPr>
            <w:r w:rsidRPr="00585597">
              <w:rPr>
                <w:szCs w:val="24"/>
              </w:rPr>
              <w:t>20</w:t>
            </w:r>
          </w:p>
        </w:tc>
      </w:tr>
      <w:tr w:rsidR="00B824F3" w:rsidRPr="00585597" w14:paraId="3476C01F" w14:textId="77777777" w:rsidTr="00441D7D">
        <w:tc>
          <w:tcPr>
            <w:tcW w:w="7863" w:type="dxa"/>
          </w:tcPr>
          <w:p w14:paraId="00DF9D78" w14:textId="34C52917" w:rsidR="00AB3DDD" w:rsidRPr="00585597" w:rsidRDefault="00647279" w:rsidP="00225339">
            <w:pPr>
              <w:pStyle w:val="Heading3"/>
              <w:numPr>
                <w:ilvl w:val="0"/>
                <w:numId w:val="18"/>
              </w:numPr>
              <w:ind w:left="692" w:hanging="630"/>
              <w:rPr>
                <w:b w:val="0"/>
                <w:szCs w:val="24"/>
              </w:rPr>
            </w:pPr>
            <w:bookmarkStart w:id="169" w:name="_Toc236918054"/>
            <w:bookmarkStart w:id="170" w:name="_Toc236918514"/>
            <w:bookmarkStart w:id="171" w:name="_Toc236918744"/>
            <w:r w:rsidRPr="00585597">
              <w:rPr>
                <w:szCs w:val="24"/>
              </w:rPr>
              <w:t>Project Budget</w:t>
            </w:r>
            <w:r w:rsidR="00FA1CBF" w:rsidRPr="00585597">
              <w:rPr>
                <w:szCs w:val="24"/>
              </w:rPr>
              <w:t xml:space="preserve"> and Cost Effectiveness</w:t>
            </w:r>
            <w:bookmarkEnd w:id="169"/>
            <w:bookmarkEnd w:id="170"/>
            <w:bookmarkEnd w:id="171"/>
          </w:p>
          <w:p w14:paraId="1DA8B47A" w14:textId="77777777" w:rsidR="00AB3DDD" w:rsidRPr="00585597" w:rsidRDefault="00AB3DDD" w:rsidP="0088008A">
            <w:pPr>
              <w:spacing w:after="0"/>
              <w:rPr>
                <w:szCs w:val="24"/>
              </w:rPr>
            </w:pPr>
            <w:r w:rsidRPr="00585597">
              <w:rPr>
                <w:szCs w:val="24"/>
              </w:rPr>
              <w:t>Applications will be evaluated on the degree to which:</w:t>
            </w:r>
          </w:p>
          <w:p w14:paraId="06F8D44C" w14:textId="77FE642E" w:rsidR="00A92885" w:rsidRPr="00200ADC" w:rsidRDefault="00A92885" w:rsidP="00225339">
            <w:pPr>
              <w:numPr>
                <w:ilvl w:val="0"/>
                <w:numId w:val="11"/>
              </w:numPr>
              <w:ind w:left="692"/>
            </w:pPr>
            <w:r w:rsidRPr="00200ADC">
              <w:t xml:space="preserve">The Applicant demonstrates the need for state funding for the proposed project.  </w:t>
            </w:r>
          </w:p>
          <w:p w14:paraId="704AF183" w14:textId="3264A4DB" w:rsidR="00CB749D" w:rsidRPr="00200ADC" w:rsidRDefault="00CB749D" w:rsidP="00225339">
            <w:pPr>
              <w:numPr>
                <w:ilvl w:val="0"/>
                <w:numId w:val="11"/>
              </w:numPr>
              <w:ind w:left="692"/>
            </w:pPr>
            <w:r w:rsidRPr="00200ADC">
              <w:t>The materials, equipment, technology, or facilities costs</w:t>
            </w:r>
            <w:r w:rsidR="007E4E3B" w:rsidRPr="00200ADC">
              <w:t xml:space="preserve"> </w:t>
            </w:r>
            <w:r w:rsidR="00E5023B" w:rsidRPr="00200ADC">
              <w:t>necessary</w:t>
            </w:r>
            <w:r w:rsidR="007E4E3B" w:rsidRPr="00200ADC">
              <w:t xml:space="preserve"> to deliver the training program</w:t>
            </w:r>
            <w:r w:rsidR="00C963D2" w:rsidRPr="00200ADC">
              <w:t xml:space="preserve"> are justified</w:t>
            </w:r>
            <w:r w:rsidR="0023668F" w:rsidRPr="00200ADC">
              <w:t>.</w:t>
            </w:r>
          </w:p>
          <w:p w14:paraId="50E64435" w14:textId="6134F24D" w:rsidR="00A92885" w:rsidRPr="00200ADC" w:rsidRDefault="000C4CD0" w:rsidP="00225339">
            <w:pPr>
              <w:numPr>
                <w:ilvl w:val="0"/>
                <w:numId w:val="11"/>
              </w:numPr>
              <w:ind w:left="692"/>
            </w:pPr>
            <w:r w:rsidRPr="00200ADC">
              <w:t xml:space="preserve">Proposed </w:t>
            </w:r>
            <w:r w:rsidR="00A92885" w:rsidRPr="00200ADC">
              <w:t xml:space="preserve">costs are </w:t>
            </w:r>
            <w:r w:rsidR="0055480A" w:rsidRPr="00200ADC">
              <w:t>identified by</w:t>
            </w:r>
            <w:r w:rsidR="00540EF4" w:rsidRPr="00200ADC">
              <w:t xml:space="preserve"> </w:t>
            </w:r>
            <w:r w:rsidR="00A92885" w:rsidRPr="00200ADC">
              <w:t>project task</w:t>
            </w:r>
            <w:r w:rsidR="0080544F" w:rsidRPr="00200ADC">
              <w:t xml:space="preserve"> (i.e., administration, </w:t>
            </w:r>
            <w:r w:rsidR="00861E45" w:rsidRPr="00200ADC">
              <w:t>project partner</w:t>
            </w:r>
            <w:r w:rsidR="0092430C" w:rsidRPr="00200ADC">
              <w:t>ships</w:t>
            </w:r>
            <w:r w:rsidR="008F6291" w:rsidRPr="00200ADC">
              <w:t>,</w:t>
            </w:r>
            <w:r w:rsidR="0092430C" w:rsidRPr="00200ADC">
              <w:t xml:space="preserve"> career pathways, training program expansion,</w:t>
            </w:r>
            <w:r w:rsidR="008F6291" w:rsidRPr="00200ADC">
              <w:t xml:space="preserve"> supportive services </w:t>
            </w:r>
            <w:r w:rsidR="00A077F9" w:rsidRPr="00200ADC">
              <w:t xml:space="preserve">- </w:t>
            </w:r>
            <w:r w:rsidR="008F6291" w:rsidRPr="00200ADC">
              <w:t>if applicable, and training</w:t>
            </w:r>
            <w:r w:rsidR="00974802" w:rsidRPr="00200ADC">
              <w:t>)</w:t>
            </w:r>
            <w:r w:rsidR="0092430C" w:rsidRPr="00200ADC">
              <w:t xml:space="preserve"> </w:t>
            </w:r>
            <w:r w:rsidR="00FF78B3" w:rsidRPr="00200ADC">
              <w:t>and by fund source (i.e., CEC funding and match share funding).</w:t>
            </w:r>
          </w:p>
          <w:p w14:paraId="6D829EAE" w14:textId="77777777" w:rsidR="002A1A38" w:rsidRPr="00585597" w:rsidRDefault="002A1A38" w:rsidP="00225339">
            <w:pPr>
              <w:widowControl w:val="0"/>
              <w:numPr>
                <w:ilvl w:val="1"/>
                <w:numId w:val="11"/>
              </w:numPr>
              <w:ind w:left="1052"/>
              <w:rPr>
                <w:szCs w:val="24"/>
              </w:rPr>
            </w:pPr>
            <w:r w:rsidRPr="00585597">
              <w:rPr>
                <w:szCs w:val="24"/>
              </w:rPr>
              <w:t>Administrative and overhead expenses are minimized.</w:t>
            </w:r>
          </w:p>
          <w:p w14:paraId="5A604D9E" w14:textId="59B41B5F" w:rsidR="00C9295A" w:rsidRPr="00200ADC" w:rsidRDefault="00D71272" w:rsidP="00225339">
            <w:pPr>
              <w:numPr>
                <w:ilvl w:val="0"/>
                <w:numId w:val="11"/>
              </w:numPr>
              <w:ind w:left="692"/>
            </w:pPr>
            <w:r w:rsidRPr="00200ADC">
              <w:t>Costs for s</w:t>
            </w:r>
            <w:r w:rsidR="002A1A38" w:rsidRPr="00200ADC">
              <w:t>upportive servic</w:t>
            </w:r>
            <w:r w:rsidRPr="00200ADC">
              <w:t>es do not exceed 15% of CEC funds</w:t>
            </w:r>
            <w:r w:rsidR="00222936" w:rsidRPr="00200ADC">
              <w:t xml:space="preserve"> for projects delivering training, or 5%</w:t>
            </w:r>
            <w:r w:rsidR="00BE35DD" w:rsidRPr="00200ADC">
              <w:t xml:space="preserve"> </w:t>
            </w:r>
            <w:r w:rsidR="005D31CC" w:rsidRPr="00200ADC">
              <w:t>of</w:t>
            </w:r>
            <w:r w:rsidR="00BE35DD" w:rsidRPr="00200ADC">
              <w:t xml:space="preserve"> CEC funds fo</w:t>
            </w:r>
            <w:r w:rsidR="00A80DF9" w:rsidRPr="00200ADC">
              <w:t xml:space="preserve">r </w:t>
            </w:r>
            <w:r w:rsidR="00A6291F" w:rsidRPr="00200ADC">
              <w:t>pro</w:t>
            </w:r>
            <w:r w:rsidR="00222936" w:rsidRPr="00585597">
              <w:t>jects expanding a training program and delivering training</w:t>
            </w:r>
            <w:r w:rsidR="00C9295A" w:rsidRPr="00585597">
              <w:t>.</w:t>
            </w:r>
            <w:r w:rsidR="00222936" w:rsidRPr="00585597">
              <w:t xml:space="preserve"> </w:t>
            </w:r>
          </w:p>
          <w:p w14:paraId="7D2B0C9D" w14:textId="3CC11C51" w:rsidR="000E19FF" w:rsidRPr="00200ADC" w:rsidRDefault="00042488" w:rsidP="00225339">
            <w:pPr>
              <w:numPr>
                <w:ilvl w:val="0"/>
                <w:numId w:val="11"/>
              </w:numPr>
              <w:ind w:left="692"/>
            </w:pPr>
            <w:r w:rsidRPr="00200ADC">
              <w:t xml:space="preserve">The number of trainees who will participate in the training program is maximized, </w:t>
            </w:r>
            <w:r w:rsidR="00824D6F" w:rsidRPr="00200ADC">
              <w:t>and</w:t>
            </w:r>
            <w:r w:rsidRPr="00200ADC">
              <w:t xml:space="preserve"> the </w:t>
            </w:r>
            <w:r w:rsidR="00824D6F" w:rsidRPr="00200ADC">
              <w:t>cost per trainee is justifie</w:t>
            </w:r>
            <w:r w:rsidR="00FE095C" w:rsidRPr="00200ADC">
              <w:t>d and minimized.</w:t>
            </w:r>
          </w:p>
          <w:p w14:paraId="0FDAAD20" w14:textId="2893C6A8" w:rsidR="00B6690C" w:rsidRPr="00200ADC" w:rsidRDefault="009509D5" w:rsidP="00225339">
            <w:pPr>
              <w:numPr>
                <w:ilvl w:val="0"/>
                <w:numId w:val="11"/>
              </w:numPr>
              <w:ind w:left="692"/>
            </w:pPr>
            <w:r w:rsidRPr="00200ADC">
              <w:t xml:space="preserve">The proposed budget is justifiable and reasonable relative to the project goals, objectives, and tasks defined in the scope of work. </w:t>
            </w:r>
          </w:p>
          <w:p w14:paraId="316C8DC2" w14:textId="28FC8245" w:rsidR="00B824F3" w:rsidRPr="00585597" w:rsidRDefault="00041914" w:rsidP="00225339">
            <w:pPr>
              <w:numPr>
                <w:ilvl w:val="0"/>
                <w:numId w:val="11"/>
              </w:numPr>
              <w:ind w:left="692"/>
              <w:rPr>
                <w:szCs w:val="24"/>
              </w:rPr>
            </w:pPr>
            <w:r w:rsidRPr="00200ADC">
              <w:t>The proposed match funding commitments are documented and verifiable.</w:t>
            </w:r>
            <w:r w:rsidRPr="00585597">
              <w:rPr>
                <w:szCs w:val="24"/>
              </w:rPr>
              <w:t> </w:t>
            </w:r>
          </w:p>
        </w:tc>
        <w:tc>
          <w:tcPr>
            <w:tcW w:w="1487" w:type="dxa"/>
            <w:vAlign w:val="center"/>
          </w:tcPr>
          <w:p w14:paraId="2C87167B" w14:textId="77777777" w:rsidR="00595484" w:rsidRPr="00585597" w:rsidRDefault="00595484" w:rsidP="00E04486">
            <w:pPr>
              <w:spacing w:after="0"/>
              <w:jc w:val="center"/>
              <w:rPr>
                <w:szCs w:val="24"/>
              </w:rPr>
            </w:pPr>
          </w:p>
          <w:p w14:paraId="55763FB4" w14:textId="21FF70B6" w:rsidR="00B824F3" w:rsidRPr="00585597" w:rsidRDefault="00CB3949" w:rsidP="00E04486">
            <w:pPr>
              <w:spacing w:after="0"/>
              <w:jc w:val="center"/>
              <w:rPr>
                <w:szCs w:val="24"/>
              </w:rPr>
            </w:pPr>
            <w:r w:rsidRPr="00585597">
              <w:rPr>
                <w:szCs w:val="24"/>
              </w:rPr>
              <w:t>20</w:t>
            </w:r>
          </w:p>
        </w:tc>
      </w:tr>
      <w:tr w:rsidR="001D0637" w:rsidRPr="00585597" w14:paraId="7067F6E7" w14:textId="77777777" w:rsidTr="00441D7D">
        <w:tc>
          <w:tcPr>
            <w:tcW w:w="7863" w:type="dxa"/>
          </w:tcPr>
          <w:p w14:paraId="1292AB14" w14:textId="523B08D8" w:rsidR="002458D6" w:rsidRPr="00585597" w:rsidRDefault="002458D6" w:rsidP="00225339">
            <w:pPr>
              <w:pStyle w:val="Heading3"/>
              <w:numPr>
                <w:ilvl w:val="0"/>
                <w:numId w:val="18"/>
              </w:numPr>
              <w:ind w:left="692" w:hanging="630"/>
              <w:rPr>
                <w:b w:val="0"/>
                <w:szCs w:val="24"/>
              </w:rPr>
            </w:pPr>
            <w:bookmarkStart w:id="172" w:name="_Toc236918055"/>
            <w:bookmarkStart w:id="173" w:name="_Toc236918515"/>
            <w:bookmarkStart w:id="174" w:name="_Toc236918745"/>
            <w:r w:rsidRPr="00585597">
              <w:rPr>
                <w:szCs w:val="24"/>
              </w:rPr>
              <w:lastRenderedPageBreak/>
              <w:t xml:space="preserve">Community </w:t>
            </w:r>
            <w:r w:rsidR="00BD5653" w:rsidRPr="00585597">
              <w:rPr>
                <w:szCs w:val="24"/>
              </w:rPr>
              <w:t>and</w:t>
            </w:r>
            <w:r w:rsidRPr="00585597">
              <w:rPr>
                <w:szCs w:val="24"/>
              </w:rPr>
              <w:t xml:space="preserve"> Economic Benefits</w:t>
            </w:r>
            <w:bookmarkEnd w:id="172"/>
            <w:bookmarkEnd w:id="173"/>
            <w:bookmarkEnd w:id="174"/>
          </w:p>
          <w:p w14:paraId="5726347C" w14:textId="41B1F638" w:rsidR="00AB3DDD" w:rsidRPr="00585597" w:rsidRDefault="00AB3DDD" w:rsidP="0088008A">
            <w:pPr>
              <w:spacing w:after="0"/>
              <w:rPr>
                <w:szCs w:val="24"/>
              </w:rPr>
            </w:pPr>
            <w:r w:rsidRPr="00585597">
              <w:rPr>
                <w:szCs w:val="24"/>
              </w:rPr>
              <w:t>Applications will be evaluated on the degree to which</w:t>
            </w:r>
            <w:r w:rsidR="007B1953" w:rsidRPr="00585597">
              <w:rPr>
                <w:szCs w:val="24"/>
              </w:rPr>
              <w:t xml:space="preserve"> the proposed project</w:t>
            </w:r>
            <w:r w:rsidRPr="00585597">
              <w:rPr>
                <w:szCs w:val="24"/>
              </w:rPr>
              <w:t>:</w:t>
            </w:r>
          </w:p>
          <w:p w14:paraId="0C64EABF" w14:textId="70522B10" w:rsidR="00725C16" w:rsidRPr="00200ADC" w:rsidRDefault="007B1953" w:rsidP="00225339">
            <w:pPr>
              <w:numPr>
                <w:ilvl w:val="0"/>
                <w:numId w:val="11"/>
              </w:numPr>
              <w:ind w:left="692"/>
            </w:pPr>
            <w:r w:rsidRPr="00200ADC">
              <w:t>B</w:t>
            </w:r>
            <w:r w:rsidR="00725C16" w:rsidRPr="00200ADC">
              <w:t>enefit</w:t>
            </w:r>
            <w:r w:rsidRPr="00200ADC">
              <w:t>s</w:t>
            </w:r>
            <w:r w:rsidR="00725C16" w:rsidRPr="00200ADC">
              <w:t xml:space="preserve"> </w:t>
            </w:r>
            <w:r w:rsidR="008E6540" w:rsidRPr="00200ADC">
              <w:t>tra</w:t>
            </w:r>
            <w:r w:rsidR="00623C73" w:rsidRPr="00200ADC">
              <w:t xml:space="preserve">inees </w:t>
            </w:r>
            <w:r w:rsidR="008E6540" w:rsidRPr="00200ADC">
              <w:t>who face physical, economic, or social barriers to training.</w:t>
            </w:r>
            <w:r w:rsidR="00317C7C" w:rsidRPr="00200ADC">
              <w:t xml:space="preserve"> If supportive services are offered, they will assi</w:t>
            </w:r>
            <w:r w:rsidR="001D272C" w:rsidRPr="00200ADC">
              <w:t>st trainees in overcoming barriers to employment.</w:t>
            </w:r>
          </w:p>
          <w:p w14:paraId="0090C8E2" w14:textId="77777777" w:rsidR="00200ADC" w:rsidRDefault="007B1953" w:rsidP="00225339">
            <w:pPr>
              <w:numPr>
                <w:ilvl w:val="0"/>
                <w:numId w:val="11"/>
              </w:numPr>
              <w:ind w:left="692"/>
              <w:rPr>
                <w:szCs w:val="24"/>
              </w:rPr>
            </w:pPr>
            <w:r w:rsidRPr="00200ADC">
              <w:t xml:space="preserve">Engages </w:t>
            </w:r>
            <w:r w:rsidR="004A5DCB" w:rsidRPr="00200ADC">
              <w:t>with community-based organizations</w:t>
            </w:r>
            <w:r w:rsidR="00CF4D1D" w:rsidRPr="00200ADC">
              <w:t xml:space="preserve"> or</w:t>
            </w:r>
            <w:r w:rsidR="001B4FA8" w:rsidRPr="00200ADC">
              <w:t xml:space="preserve"> </w:t>
            </w:r>
            <w:r w:rsidR="004A5DCB" w:rsidRPr="00200ADC">
              <w:t>community leaders</w:t>
            </w:r>
            <w:r w:rsidR="001D272C" w:rsidRPr="00200ADC">
              <w:t>,</w:t>
            </w:r>
            <w:r w:rsidR="001B4FA8" w:rsidRPr="00200ADC">
              <w:t xml:space="preserve"> and</w:t>
            </w:r>
            <w:r w:rsidR="00D30C08" w:rsidRPr="00200ADC">
              <w:t xml:space="preserve"> will positively i</w:t>
            </w:r>
            <w:r w:rsidR="004A5DCB" w:rsidRPr="00200ADC">
              <w:t>mpact local residents by providing training and pathways to quality jobs</w:t>
            </w:r>
            <w:r w:rsidR="004A5DCB" w:rsidRPr="00585597">
              <w:rPr>
                <w:szCs w:val="24"/>
              </w:rPr>
              <w:t>.</w:t>
            </w:r>
          </w:p>
          <w:p w14:paraId="168E4D13" w14:textId="0153A294" w:rsidR="001D0637" w:rsidRPr="00200ADC" w:rsidRDefault="009003AE" w:rsidP="00225339">
            <w:pPr>
              <w:numPr>
                <w:ilvl w:val="0"/>
                <w:numId w:val="11"/>
              </w:numPr>
              <w:ind w:left="692"/>
              <w:rPr>
                <w:szCs w:val="24"/>
              </w:rPr>
            </w:pPr>
            <w:r w:rsidRPr="00200ADC">
              <w:rPr>
                <w:szCs w:val="24"/>
              </w:rPr>
              <w:t xml:space="preserve">Aligns </w:t>
            </w:r>
            <w:r w:rsidR="00B059EF" w:rsidRPr="00200ADC">
              <w:rPr>
                <w:szCs w:val="24"/>
              </w:rPr>
              <w:t xml:space="preserve">with California Jobs First </w:t>
            </w:r>
            <w:hyperlink r:id="rId44" w:history="1">
              <w:r w:rsidR="00503EBC" w:rsidRPr="00200ADC">
                <w:rPr>
                  <w:rStyle w:val="Hyperlink"/>
                  <w:szCs w:val="24"/>
                </w:rPr>
                <w:t>Strategic Sectors</w:t>
              </w:r>
            </w:hyperlink>
            <w:r w:rsidR="00503EBC" w:rsidRPr="00200ADC">
              <w:rPr>
                <w:szCs w:val="24"/>
              </w:rPr>
              <w:t xml:space="preserve"> https://jobsfirst.ca.gov/blueprint/ and </w:t>
            </w:r>
            <w:hyperlink r:id="rId45" w:history="1">
              <w:r w:rsidR="00503EBC" w:rsidRPr="00200ADC">
                <w:rPr>
                  <w:rStyle w:val="Hyperlink"/>
                  <w:szCs w:val="24"/>
                </w:rPr>
                <w:t>Regional Plans</w:t>
              </w:r>
            </w:hyperlink>
            <w:r w:rsidR="00503EBC" w:rsidRPr="00200ADC">
              <w:rPr>
                <w:szCs w:val="24"/>
              </w:rPr>
              <w:t xml:space="preserve"> https://jobsfirst.ca.gov/regions/.</w:t>
            </w:r>
          </w:p>
        </w:tc>
        <w:tc>
          <w:tcPr>
            <w:tcW w:w="1487" w:type="dxa"/>
            <w:vAlign w:val="center"/>
          </w:tcPr>
          <w:p w14:paraId="6C2F8168" w14:textId="77777777" w:rsidR="00A93A8C" w:rsidRPr="00585597" w:rsidRDefault="00A93A8C" w:rsidP="00E04486">
            <w:pPr>
              <w:spacing w:after="0"/>
              <w:jc w:val="center"/>
              <w:rPr>
                <w:szCs w:val="24"/>
              </w:rPr>
            </w:pPr>
          </w:p>
          <w:p w14:paraId="758452C3" w14:textId="5C045D85" w:rsidR="001D0637" w:rsidRPr="00585597" w:rsidRDefault="00CB3949" w:rsidP="00E04486">
            <w:pPr>
              <w:spacing w:after="0"/>
              <w:jc w:val="center"/>
              <w:rPr>
                <w:szCs w:val="24"/>
              </w:rPr>
            </w:pPr>
            <w:r w:rsidRPr="00585597">
              <w:rPr>
                <w:szCs w:val="24"/>
              </w:rPr>
              <w:t>15</w:t>
            </w:r>
          </w:p>
        </w:tc>
      </w:tr>
      <w:tr w:rsidR="004431FD" w:rsidRPr="00585597" w14:paraId="69B1D603" w14:textId="77777777" w:rsidTr="00AF783D">
        <w:tc>
          <w:tcPr>
            <w:tcW w:w="7863" w:type="dxa"/>
            <w:shd w:val="clear" w:color="auto" w:fill="D9D9D9" w:themeFill="background1" w:themeFillShade="D9"/>
          </w:tcPr>
          <w:p w14:paraId="6DF4125E" w14:textId="77777777" w:rsidR="004431FD" w:rsidRPr="00585597" w:rsidRDefault="004431FD">
            <w:pPr>
              <w:spacing w:after="0"/>
              <w:jc w:val="right"/>
              <w:rPr>
                <w:b/>
                <w:szCs w:val="24"/>
                <w:highlight w:val="yellow"/>
              </w:rPr>
            </w:pPr>
            <w:r w:rsidRPr="00585597">
              <w:rPr>
                <w:b/>
                <w:szCs w:val="24"/>
              </w:rPr>
              <w:t>Total Possible Points</w:t>
            </w:r>
          </w:p>
        </w:tc>
        <w:tc>
          <w:tcPr>
            <w:tcW w:w="1487" w:type="dxa"/>
            <w:shd w:val="clear" w:color="auto" w:fill="D9D9D9" w:themeFill="background1" w:themeFillShade="D9"/>
          </w:tcPr>
          <w:p w14:paraId="4771896C" w14:textId="49B7481F" w:rsidR="004431FD" w:rsidRPr="00585597" w:rsidRDefault="00204B71">
            <w:pPr>
              <w:spacing w:after="0"/>
              <w:jc w:val="center"/>
              <w:rPr>
                <w:b/>
                <w:szCs w:val="24"/>
              </w:rPr>
            </w:pPr>
            <w:r w:rsidRPr="00585597">
              <w:rPr>
                <w:b/>
                <w:szCs w:val="24"/>
              </w:rPr>
              <w:t>100</w:t>
            </w:r>
          </w:p>
        </w:tc>
      </w:tr>
      <w:tr w:rsidR="004431FD" w:rsidRPr="00585597" w14:paraId="6AE74F76" w14:textId="77777777" w:rsidTr="00AF783D">
        <w:tc>
          <w:tcPr>
            <w:tcW w:w="7863" w:type="dxa"/>
            <w:shd w:val="clear" w:color="auto" w:fill="D9D9D9" w:themeFill="background1" w:themeFillShade="D9"/>
          </w:tcPr>
          <w:p w14:paraId="666C32DD" w14:textId="77777777" w:rsidR="004431FD" w:rsidRPr="00585597" w:rsidRDefault="004431FD">
            <w:pPr>
              <w:spacing w:after="0"/>
              <w:jc w:val="right"/>
              <w:rPr>
                <w:b/>
                <w:szCs w:val="24"/>
                <w:highlight w:val="yellow"/>
              </w:rPr>
            </w:pPr>
            <w:r w:rsidRPr="00585597">
              <w:rPr>
                <w:b/>
                <w:szCs w:val="24"/>
              </w:rPr>
              <w:t>Minimum Passing Score (70%)</w:t>
            </w:r>
          </w:p>
        </w:tc>
        <w:tc>
          <w:tcPr>
            <w:tcW w:w="1487" w:type="dxa"/>
            <w:shd w:val="clear" w:color="auto" w:fill="D9D9D9" w:themeFill="background1" w:themeFillShade="D9"/>
          </w:tcPr>
          <w:p w14:paraId="5FE83933" w14:textId="25271465" w:rsidR="004431FD" w:rsidRPr="00585597" w:rsidRDefault="00903A89">
            <w:pPr>
              <w:spacing w:after="0"/>
              <w:jc w:val="center"/>
              <w:rPr>
                <w:b/>
                <w:szCs w:val="24"/>
              </w:rPr>
            </w:pPr>
            <w:r w:rsidRPr="00585597">
              <w:rPr>
                <w:b/>
                <w:szCs w:val="24"/>
              </w:rPr>
              <w:t>70</w:t>
            </w:r>
          </w:p>
        </w:tc>
      </w:tr>
    </w:tbl>
    <w:p w14:paraId="46E05E53" w14:textId="77777777" w:rsidR="004431FD" w:rsidRPr="00585597" w:rsidRDefault="004431FD" w:rsidP="004431FD">
      <w:pPr>
        <w:spacing w:after="0"/>
        <w:rPr>
          <w:szCs w:val="22"/>
        </w:rPr>
      </w:pPr>
    </w:p>
    <w:p w14:paraId="288F64C1" w14:textId="77777777" w:rsidR="004431FD" w:rsidRPr="00050087" w:rsidRDefault="004431FD" w:rsidP="00711F74">
      <w:pPr>
        <w:pStyle w:val="Heading3"/>
        <w:keepNext w:val="0"/>
        <w:keepLines w:val="0"/>
        <w:widowControl w:val="0"/>
      </w:pPr>
      <w:bookmarkStart w:id="175" w:name="_Toc236399239"/>
      <w:bookmarkStart w:id="176" w:name="_Toc236918516"/>
      <w:bookmarkStart w:id="177" w:name="_Toc236918746"/>
      <w:r w:rsidRPr="00050087">
        <w:t>Tie Breakers</w:t>
      </w:r>
      <w:bookmarkEnd w:id="175"/>
      <w:bookmarkEnd w:id="176"/>
      <w:bookmarkEnd w:id="177"/>
    </w:p>
    <w:p w14:paraId="20190859" w14:textId="52FB7F55" w:rsidR="004431FD" w:rsidRPr="00585597" w:rsidRDefault="004431FD" w:rsidP="004431FD">
      <w:pPr>
        <w:suppressAutoHyphens/>
        <w:spacing w:after="0"/>
        <w:ind w:left="720"/>
        <w:rPr>
          <w:szCs w:val="24"/>
        </w:rPr>
      </w:pPr>
      <w:r w:rsidRPr="00585597">
        <w:rPr>
          <w:szCs w:val="24"/>
        </w:rPr>
        <w:t xml:space="preserve">If the score for two or more applications are tied, the application with a higher score in the </w:t>
      </w:r>
      <w:r w:rsidR="000B70A0" w:rsidRPr="00585597">
        <w:rPr>
          <w:szCs w:val="24"/>
        </w:rPr>
        <w:t xml:space="preserve">Project Budget and Cost Effectiveness </w:t>
      </w:r>
      <w:r w:rsidRPr="00585597" w:rsidDel="000B70A0">
        <w:rPr>
          <w:szCs w:val="24"/>
        </w:rPr>
        <w:t xml:space="preserve">criterion </w:t>
      </w:r>
      <w:r w:rsidRPr="00585597">
        <w:rPr>
          <w:szCs w:val="24"/>
        </w:rPr>
        <w:t>will be ranked higher. If still tied, an objective tiebreaker (such as a random drawing) will be utilized.</w:t>
      </w:r>
    </w:p>
    <w:p w14:paraId="7C67052A" w14:textId="77777777" w:rsidR="00C31621" w:rsidRPr="00585597" w:rsidRDefault="00C31621">
      <w:pPr>
        <w:spacing w:after="0"/>
        <w:rPr>
          <w:b/>
          <w:kern w:val="28"/>
          <w:sz w:val="32"/>
        </w:rPr>
      </w:pPr>
      <w:r w:rsidRPr="00585597">
        <w:br w:type="page"/>
      </w:r>
    </w:p>
    <w:p w14:paraId="5C9335D2" w14:textId="6753295F" w:rsidR="00082155" w:rsidRPr="00585597" w:rsidRDefault="00082155" w:rsidP="00D752BC">
      <w:pPr>
        <w:pStyle w:val="Heading2"/>
      </w:pPr>
      <w:bookmarkStart w:id="178" w:name="_Toc236399240"/>
      <w:bookmarkStart w:id="179" w:name="_Toc236918747"/>
      <w:r w:rsidRPr="00585597">
        <w:lastRenderedPageBreak/>
        <w:t>V.</w:t>
      </w:r>
      <w:r w:rsidRPr="00585597">
        <w:tab/>
        <w:t>Administration</w:t>
      </w:r>
      <w:bookmarkEnd w:id="157"/>
      <w:bookmarkEnd w:id="178"/>
      <w:bookmarkEnd w:id="179"/>
    </w:p>
    <w:p w14:paraId="1684AEA1" w14:textId="77777777" w:rsidR="007D60E9" w:rsidRPr="00585597" w:rsidRDefault="007D60E9" w:rsidP="00E04486">
      <w:pPr>
        <w:spacing w:after="0"/>
        <w:rPr>
          <w:szCs w:val="22"/>
        </w:rPr>
      </w:pPr>
      <w:bookmarkStart w:id="180" w:name="_Toc507398631"/>
      <w:bookmarkStart w:id="181" w:name="_Toc219275120"/>
      <w:bookmarkEnd w:id="158"/>
      <w:bookmarkEnd w:id="159"/>
    </w:p>
    <w:p w14:paraId="7B2C1B32" w14:textId="269B4EAD" w:rsidR="00082155" w:rsidRPr="005719A0" w:rsidRDefault="00082155" w:rsidP="00225339">
      <w:pPr>
        <w:pStyle w:val="Heading3"/>
        <w:numPr>
          <w:ilvl w:val="0"/>
          <w:numId w:val="39"/>
        </w:numPr>
      </w:pPr>
      <w:bookmarkStart w:id="182" w:name="_Toc236399241"/>
      <w:bookmarkStart w:id="183" w:name="_Toc236918748"/>
      <w:r>
        <w:t>Definition of Key Words</w:t>
      </w:r>
      <w:bookmarkStart w:id="184" w:name="_Toc481569622"/>
      <w:bookmarkStart w:id="185" w:name="_Toc481570205"/>
      <w:bookmarkEnd w:id="180"/>
      <w:bookmarkEnd w:id="181"/>
      <w:bookmarkEnd w:id="182"/>
      <w:bookmarkEnd w:id="183"/>
    </w:p>
    <w:p w14:paraId="661C3CA8" w14:textId="78D2CECF" w:rsidR="00082155" w:rsidRPr="00585597" w:rsidRDefault="00082155" w:rsidP="00E26DE1">
      <w:pPr>
        <w:spacing w:after="0"/>
        <w:ind w:left="720"/>
        <w:rPr>
          <w:szCs w:val="24"/>
        </w:rPr>
      </w:pPr>
      <w:r w:rsidRPr="00585597">
        <w:rPr>
          <w:szCs w:val="24"/>
        </w:rPr>
        <w:t xml:space="preserve">Important definitions for this </w:t>
      </w:r>
      <w:r w:rsidR="00F66DFA" w:rsidRPr="00585597">
        <w:rPr>
          <w:szCs w:val="24"/>
        </w:rPr>
        <w:t>solicitation</w:t>
      </w:r>
      <w:r w:rsidRPr="00585597">
        <w:rPr>
          <w:szCs w:val="24"/>
        </w:rPr>
        <w:t xml:space="preserve"> are presented below:</w:t>
      </w:r>
      <w:r w:rsidR="00AB3DDD" w:rsidRPr="00585597">
        <w:rPr>
          <w:szCs w:val="24"/>
        </w:rPr>
        <w:t xml:space="preserve"> </w:t>
      </w:r>
    </w:p>
    <w:p w14:paraId="644FDDA8" w14:textId="77777777" w:rsidR="007D60E9" w:rsidRPr="00585597" w:rsidRDefault="007D60E9" w:rsidP="00E04486">
      <w:pPr>
        <w:spacing w:after="0"/>
        <w:rPr>
          <w:szCs w:val="22"/>
        </w:rPr>
      </w:pPr>
    </w:p>
    <w:tbl>
      <w:tblPr>
        <w:tblStyle w:val="TableGrid"/>
        <w:tblW w:w="9360" w:type="dxa"/>
        <w:tblLayout w:type="fixed"/>
        <w:tblLook w:val="0020" w:firstRow="1" w:lastRow="0" w:firstColumn="0" w:lastColumn="0" w:noHBand="0" w:noVBand="0"/>
        <w:tblCaption w:val="definition of key words"/>
        <w:tblDescription w:val="definitions of key words in solicitation"/>
      </w:tblPr>
      <w:tblGrid>
        <w:gridCol w:w="2430"/>
        <w:gridCol w:w="6930"/>
      </w:tblGrid>
      <w:tr w:rsidR="007D60E9" w:rsidRPr="00585597" w14:paraId="4534AF27" w14:textId="77777777" w:rsidTr="47B2DD00">
        <w:trPr>
          <w:trHeight w:val="360"/>
          <w:tblHeader/>
        </w:trPr>
        <w:tc>
          <w:tcPr>
            <w:tcW w:w="2430" w:type="dxa"/>
            <w:shd w:val="clear" w:color="auto" w:fill="D9D9D9" w:themeFill="background1" w:themeFillShade="D9"/>
            <w:vAlign w:val="center"/>
          </w:tcPr>
          <w:p w14:paraId="66F7740F" w14:textId="77777777" w:rsidR="00082155" w:rsidRPr="00585597" w:rsidRDefault="00082155" w:rsidP="00E04486">
            <w:pPr>
              <w:spacing w:after="0"/>
              <w:jc w:val="center"/>
              <w:rPr>
                <w:b/>
                <w:szCs w:val="24"/>
              </w:rPr>
            </w:pPr>
            <w:r w:rsidRPr="00585597">
              <w:rPr>
                <w:b/>
                <w:szCs w:val="24"/>
              </w:rPr>
              <w:t>Word/Term</w:t>
            </w:r>
          </w:p>
        </w:tc>
        <w:tc>
          <w:tcPr>
            <w:tcW w:w="6930" w:type="dxa"/>
            <w:shd w:val="clear" w:color="auto" w:fill="D9D9D9" w:themeFill="background1" w:themeFillShade="D9"/>
            <w:vAlign w:val="center"/>
          </w:tcPr>
          <w:p w14:paraId="3E2C5138" w14:textId="77777777" w:rsidR="00082155" w:rsidRPr="00585597" w:rsidRDefault="00082155" w:rsidP="00E04486">
            <w:pPr>
              <w:spacing w:after="0"/>
              <w:jc w:val="center"/>
              <w:rPr>
                <w:b/>
                <w:szCs w:val="24"/>
              </w:rPr>
            </w:pPr>
            <w:r w:rsidRPr="00585597">
              <w:rPr>
                <w:b/>
                <w:szCs w:val="24"/>
              </w:rPr>
              <w:t>Definition</w:t>
            </w:r>
          </w:p>
        </w:tc>
      </w:tr>
      <w:tr w:rsidR="04AF2ECE" w:rsidRPr="00585597" w14:paraId="6C9348C8" w14:textId="77777777" w:rsidTr="47B2DD00">
        <w:tblPrEx>
          <w:tblLook w:val="04A0" w:firstRow="1" w:lastRow="0" w:firstColumn="1" w:lastColumn="0" w:noHBand="0" w:noVBand="1"/>
        </w:tblPrEx>
        <w:trPr>
          <w:trHeight w:val="360"/>
        </w:trPr>
        <w:tc>
          <w:tcPr>
            <w:tcW w:w="2430" w:type="dxa"/>
          </w:tcPr>
          <w:p w14:paraId="69D18B9D" w14:textId="77777777" w:rsidR="3E4739DF" w:rsidRPr="00585597" w:rsidRDefault="3E4739DF" w:rsidP="04AF2ECE">
            <w:pPr>
              <w:rPr>
                <w:highlight w:val="green"/>
              </w:rPr>
            </w:pPr>
            <w:r w:rsidRPr="00585597">
              <w:t>Accreditation</w:t>
            </w:r>
          </w:p>
          <w:p w14:paraId="74F04257" w14:textId="70D5F038" w:rsidR="04AF2ECE" w:rsidRPr="00585597" w:rsidRDefault="04AF2ECE" w:rsidP="04AF2ECE"/>
        </w:tc>
        <w:tc>
          <w:tcPr>
            <w:tcW w:w="6930" w:type="dxa"/>
          </w:tcPr>
          <w:p w14:paraId="7BB82F65" w14:textId="426E0A5F" w:rsidR="3E4739DF" w:rsidRPr="00585597" w:rsidRDefault="3E4739DF" w:rsidP="04AF2ECE">
            <w:pPr>
              <w:rPr>
                <w:highlight w:val="green"/>
              </w:rPr>
            </w:pPr>
            <w:r w:rsidRPr="00585597">
              <w:t>Formal, independent evaluation and verification that a program or institution meets established quality standards and is competent to carry out specific conformity assessment tasks. Accredited programs align with industry standards and best practices, ensuring that training is relevant to current needs.</w:t>
            </w:r>
          </w:p>
        </w:tc>
      </w:tr>
      <w:tr w:rsidR="04AF2ECE" w:rsidRPr="00585597" w14:paraId="4D4B353F" w14:textId="77777777" w:rsidTr="47B2DD00">
        <w:tblPrEx>
          <w:tblLook w:val="04A0" w:firstRow="1" w:lastRow="0" w:firstColumn="1" w:lastColumn="0" w:noHBand="0" w:noVBand="1"/>
        </w:tblPrEx>
        <w:trPr>
          <w:trHeight w:val="360"/>
        </w:trPr>
        <w:tc>
          <w:tcPr>
            <w:tcW w:w="2430" w:type="dxa"/>
          </w:tcPr>
          <w:p w14:paraId="7E0245CD" w14:textId="6D63891E" w:rsidR="3E4739DF" w:rsidRPr="00585597" w:rsidRDefault="3E4739DF">
            <w:r w:rsidRPr="00585597">
              <w:t>Accreditation body (accrediting agencies)</w:t>
            </w:r>
          </w:p>
          <w:p w14:paraId="10BB47DF" w14:textId="588B7543" w:rsidR="04AF2ECE" w:rsidRPr="00585597" w:rsidRDefault="04AF2ECE" w:rsidP="04AF2ECE"/>
        </w:tc>
        <w:tc>
          <w:tcPr>
            <w:tcW w:w="6930" w:type="dxa"/>
          </w:tcPr>
          <w:p w14:paraId="3CDA6AC6" w14:textId="36B9BEB3" w:rsidR="3E4739DF" w:rsidRPr="00585597" w:rsidRDefault="3E4739DF">
            <w:r w:rsidRPr="00585597">
              <w:t xml:space="preserve">An organization that evaluates and certifies the quality of educational institutions or programs and sets standards for curriculum, instructor qualifications, student services, and outcomes. Accreditation bodies are recognized by the </w:t>
            </w:r>
            <w:hyperlink r:id="rId46" w:anchor="/home">
              <w:r w:rsidRPr="00585597">
                <w:rPr>
                  <w:rStyle w:val="Hyperlink"/>
                </w:rPr>
                <w:t>U.S. Department of Education Office of Postsecondary Education</w:t>
              </w:r>
            </w:hyperlink>
            <w:r w:rsidRPr="00585597">
              <w:t xml:space="preserve"> (https://ope.ed.gov/dapip/#/home) or </w:t>
            </w:r>
            <w:hyperlink r:id="rId47">
              <w:r w:rsidRPr="00585597">
                <w:rPr>
                  <w:rStyle w:val="Hyperlink"/>
                </w:rPr>
                <w:t>Council for Higher Education Accreditation</w:t>
              </w:r>
            </w:hyperlink>
            <w:r w:rsidRPr="00585597">
              <w:t xml:space="preserve"> (https://www.chea.org/regional-accrediting-organizations).</w:t>
            </w:r>
          </w:p>
          <w:p w14:paraId="11349074" w14:textId="64242373" w:rsidR="787C2460" w:rsidRPr="00585597" w:rsidRDefault="3E4739DF">
            <w:r w:rsidRPr="00585597">
              <w:t>Examples</w:t>
            </w:r>
          </w:p>
          <w:p w14:paraId="47CA3E23" w14:textId="6BB09374" w:rsidR="3E4739DF" w:rsidRPr="00585597" w:rsidRDefault="3E4739DF" w:rsidP="00225339">
            <w:pPr>
              <w:pStyle w:val="ListParagraph"/>
              <w:numPr>
                <w:ilvl w:val="0"/>
                <w:numId w:val="9"/>
              </w:numPr>
            </w:pPr>
            <w:r w:rsidRPr="00585597">
              <w:t>National: ACCET (Accrediting Council for Continuing Education &amp; Training)</w:t>
            </w:r>
          </w:p>
          <w:p w14:paraId="7A24BF04" w14:textId="77777777" w:rsidR="3E4739DF" w:rsidRPr="00585597" w:rsidRDefault="3E4739DF" w:rsidP="00225339">
            <w:pPr>
              <w:pStyle w:val="ListParagraph"/>
              <w:numPr>
                <w:ilvl w:val="0"/>
                <w:numId w:val="9"/>
              </w:numPr>
              <w:spacing w:after="0"/>
              <w:contextualSpacing/>
            </w:pPr>
            <w:r w:rsidRPr="00585597">
              <w:t>Regional: WASC (Western Association of Schools and Colleges)</w:t>
            </w:r>
          </w:p>
          <w:p w14:paraId="277BF28A" w14:textId="603CDC1A" w:rsidR="3E4739DF" w:rsidRPr="00585597" w:rsidRDefault="3E4739DF" w:rsidP="00225339">
            <w:pPr>
              <w:pStyle w:val="ListParagraph"/>
              <w:numPr>
                <w:ilvl w:val="0"/>
                <w:numId w:val="9"/>
              </w:numPr>
              <w:spacing w:after="0"/>
              <w:contextualSpacing/>
            </w:pPr>
            <w:r w:rsidRPr="00585597">
              <w:t xml:space="preserve">State: Division of Apprenticeship Standards </w:t>
            </w:r>
          </w:p>
          <w:p w14:paraId="69EA0EAD" w14:textId="6B69A8A4" w:rsidR="3E4739DF" w:rsidRPr="00585597" w:rsidRDefault="00812943" w:rsidP="00225339">
            <w:pPr>
              <w:pStyle w:val="ListParagraph"/>
              <w:numPr>
                <w:ilvl w:val="0"/>
                <w:numId w:val="9"/>
              </w:numPr>
              <w:spacing w:after="0"/>
              <w:contextualSpacing/>
            </w:pPr>
            <w:r w:rsidRPr="00585597">
              <w:t>Programmatic: North</w:t>
            </w:r>
            <w:r w:rsidR="00203A72" w:rsidRPr="00585597">
              <w:t xml:space="preserve"> American Board of Certified Energy Practitioners </w:t>
            </w:r>
            <w:r w:rsidR="00816B07" w:rsidRPr="00585597">
              <w:t>(</w:t>
            </w:r>
            <w:r w:rsidR="3E4739DF" w:rsidRPr="00585597">
              <w:t>NABCEP</w:t>
            </w:r>
            <w:r w:rsidR="00816B07" w:rsidRPr="00585597">
              <w:t>)</w:t>
            </w:r>
            <w:r w:rsidR="3E4739DF" w:rsidRPr="00585597">
              <w:t>,</w:t>
            </w:r>
            <w:r w:rsidR="007F3398" w:rsidRPr="00585597">
              <w:t xml:space="preserve"> National Institute for Automotive Service Excellence</w:t>
            </w:r>
            <w:r w:rsidR="007F3398" w:rsidRPr="00585597" w:rsidDel="007F3398">
              <w:t xml:space="preserve"> </w:t>
            </w:r>
            <w:r w:rsidR="007F3398" w:rsidRPr="00585597">
              <w:t>(</w:t>
            </w:r>
            <w:r w:rsidR="3E4739DF" w:rsidRPr="00585597">
              <w:t>ASE</w:t>
            </w:r>
            <w:r w:rsidR="007F3398" w:rsidRPr="00585597">
              <w:t>)</w:t>
            </w:r>
          </w:p>
        </w:tc>
      </w:tr>
      <w:tr w:rsidR="0092368A" w:rsidRPr="00585597" w14:paraId="2FAD4782" w14:textId="77777777" w:rsidTr="47B2DD00">
        <w:tblPrEx>
          <w:tblLook w:val="04A0" w:firstRow="1" w:lastRow="0" w:firstColumn="1" w:lastColumn="0" w:noHBand="0" w:noVBand="1"/>
        </w:tblPrEx>
        <w:trPr>
          <w:trHeight w:val="360"/>
        </w:trPr>
        <w:tc>
          <w:tcPr>
            <w:tcW w:w="2430" w:type="dxa"/>
          </w:tcPr>
          <w:p w14:paraId="6A383528" w14:textId="77777777" w:rsidR="0092368A" w:rsidRPr="00585597" w:rsidRDefault="0092368A">
            <w:bookmarkStart w:id="186" w:name="_Toc219275122"/>
            <w:bookmarkEnd w:id="184"/>
            <w:bookmarkEnd w:id="185"/>
            <w:r w:rsidRPr="00585597">
              <w:t>Applicant</w:t>
            </w:r>
          </w:p>
        </w:tc>
        <w:tc>
          <w:tcPr>
            <w:tcW w:w="6930" w:type="dxa"/>
          </w:tcPr>
          <w:p w14:paraId="095C2969" w14:textId="77777777" w:rsidR="0092368A" w:rsidRPr="00585597" w:rsidRDefault="0092368A">
            <w:r w:rsidRPr="00585597">
              <w:t>Respondent to this solicitation</w:t>
            </w:r>
          </w:p>
        </w:tc>
      </w:tr>
      <w:tr w:rsidR="0092368A" w:rsidRPr="00585597" w14:paraId="208E4739" w14:textId="77777777" w:rsidTr="47B2DD00">
        <w:tblPrEx>
          <w:tblLook w:val="04A0" w:firstRow="1" w:lastRow="0" w:firstColumn="1" w:lastColumn="0" w:noHBand="0" w:noVBand="1"/>
        </w:tblPrEx>
        <w:trPr>
          <w:trHeight w:val="360"/>
        </w:trPr>
        <w:tc>
          <w:tcPr>
            <w:tcW w:w="2430" w:type="dxa"/>
          </w:tcPr>
          <w:p w14:paraId="259D2011" w14:textId="77777777" w:rsidR="0092368A" w:rsidRPr="00585597" w:rsidRDefault="0092368A">
            <w:r w:rsidRPr="00585597">
              <w:t>Application</w:t>
            </w:r>
          </w:p>
        </w:tc>
        <w:tc>
          <w:tcPr>
            <w:tcW w:w="6930" w:type="dxa"/>
          </w:tcPr>
          <w:p w14:paraId="17E3FDDA" w14:textId="77777777" w:rsidR="0092368A" w:rsidRPr="00585597" w:rsidRDefault="0092368A">
            <w:r w:rsidRPr="00585597">
              <w:t>Formal written response to this document from applicant</w:t>
            </w:r>
          </w:p>
        </w:tc>
      </w:tr>
      <w:tr w:rsidR="007C7E7F" w:rsidRPr="00585597" w14:paraId="3B946588" w14:textId="77777777" w:rsidTr="47B2DD00">
        <w:tblPrEx>
          <w:tblLook w:val="04A0" w:firstRow="1" w:lastRow="0" w:firstColumn="1" w:lastColumn="0" w:noHBand="0" w:noVBand="1"/>
        </w:tblPrEx>
        <w:trPr>
          <w:trHeight w:val="360"/>
        </w:trPr>
        <w:tc>
          <w:tcPr>
            <w:tcW w:w="2430" w:type="dxa"/>
          </w:tcPr>
          <w:p w14:paraId="7DA2E7A1" w14:textId="40DA7B98" w:rsidR="007C7E7F" w:rsidRPr="00585597" w:rsidRDefault="007C7E7F" w:rsidP="00E870D3">
            <w:r w:rsidRPr="00585597">
              <w:t>Americans with Disabilities Act (ADA)</w:t>
            </w:r>
          </w:p>
        </w:tc>
        <w:tc>
          <w:tcPr>
            <w:tcW w:w="6930" w:type="dxa"/>
          </w:tcPr>
          <w:p w14:paraId="6D9D034C" w14:textId="5C2CFB4E" w:rsidR="007C7E7F" w:rsidRPr="00585597" w:rsidRDefault="00056733" w:rsidP="00E870D3">
            <w:r w:rsidRPr="00585597">
              <w:t>A 1990 U.S. civil rights law prohibiting discrimination against individuals with disabilities in all public and private areas of public life, including jobs, schools, transportation, and all public/private places open to the general public. It ensures equal opportunity, accessibility, and reasonable accommodations.</w:t>
            </w:r>
          </w:p>
        </w:tc>
      </w:tr>
      <w:tr w:rsidR="00E870D3" w:rsidRPr="00585597" w14:paraId="5862A8CE" w14:textId="77777777" w:rsidTr="47B2DD00">
        <w:tblPrEx>
          <w:tblLook w:val="04A0" w:firstRow="1" w:lastRow="0" w:firstColumn="1" w:lastColumn="0" w:noHBand="0" w:noVBand="1"/>
        </w:tblPrEx>
        <w:trPr>
          <w:trHeight w:val="360"/>
        </w:trPr>
        <w:tc>
          <w:tcPr>
            <w:tcW w:w="2430" w:type="dxa"/>
          </w:tcPr>
          <w:p w14:paraId="0D5C14FB" w14:textId="77777777" w:rsidR="00E870D3" w:rsidRPr="00585597" w:rsidRDefault="00E870D3" w:rsidP="00E870D3">
            <w:r w:rsidRPr="00585597">
              <w:t>California Native American Tribe</w:t>
            </w:r>
          </w:p>
        </w:tc>
        <w:tc>
          <w:tcPr>
            <w:tcW w:w="6930" w:type="dxa"/>
          </w:tcPr>
          <w:p w14:paraId="209D94D0" w14:textId="77777777" w:rsidR="00E870D3" w:rsidRPr="00585597" w:rsidRDefault="00E870D3" w:rsidP="00E870D3">
            <w:r w:rsidRPr="00585597">
              <w:t>A Native American tribe located in California that is on the contact list maintained by the Native American Heritage Commission for the purposes of Chapter 905 of the Statutes of 2004.</w:t>
            </w:r>
          </w:p>
        </w:tc>
      </w:tr>
      <w:tr w:rsidR="00E870D3" w:rsidRPr="00585597" w14:paraId="76AC5A68" w14:textId="77777777" w:rsidTr="47B2DD00">
        <w:tblPrEx>
          <w:tblLook w:val="04A0" w:firstRow="1" w:lastRow="0" w:firstColumn="1" w:lastColumn="0" w:noHBand="0" w:noVBand="1"/>
        </w:tblPrEx>
        <w:trPr>
          <w:trHeight w:val="360"/>
        </w:trPr>
        <w:tc>
          <w:tcPr>
            <w:tcW w:w="2430" w:type="dxa"/>
          </w:tcPr>
          <w:p w14:paraId="5BF2DE58" w14:textId="77777777" w:rsidR="00E870D3" w:rsidRPr="00585597" w:rsidRDefault="00E870D3" w:rsidP="00BB0AF8">
            <w:pPr>
              <w:keepNext/>
            </w:pPr>
            <w:r w:rsidRPr="00585597">
              <w:lastRenderedPageBreak/>
              <w:t>California Tribal Organization serving a California Native American Tribe</w:t>
            </w:r>
          </w:p>
        </w:tc>
        <w:tc>
          <w:tcPr>
            <w:tcW w:w="6930" w:type="dxa"/>
          </w:tcPr>
          <w:p w14:paraId="0F48CB4F" w14:textId="77777777" w:rsidR="00E870D3" w:rsidRPr="00585597" w:rsidRDefault="00E870D3" w:rsidP="00BB0AF8">
            <w:pPr>
              <w:keepNext/>
            </w:pPr>
            <w:r w:rsidRPr="00585597">
              <w:t>A corporation, association, or group controlled, sanctioned, or chartered by a California Native American Tribe that is subject to its laws, the laws of the State of California, or the laws of the United States.</w:t>
            </w:r>
          </w:p>
        </w:tc>
      </w:tr>
      <w:tr w:rsidR="00E870D3" w:rsidRPr="00585597" w14:paraId="235CE01E" w14:textId="77777777" w:rsidTr="47B2DD00">
        <w:tblPrEx>
          <w:tblLook w:val="04A0" w:firstRow="1" w:lastRow="0" w:firstColumn="1" w:lastColumn="0" w:noHBand="0" w:noVBand="1"/>
        </w:tblPrEx>
        <w:trPr>
          <w:trHeight w:val="360"/>
        </w:trPr>
        <w:tc>
          <w:tcPr>
            <w:tcW w:w="2430" w:type="dxa"/>
          </w:tcPr>
          <w:p w14:paraId="4D153746" w14:textId="77777777" w:rsidR="00E870D3" w:rsidRPr="00585597" w:rsidRDefault="00E870D3" w:rsidP="00E870D3">
            <w:r w:rsidRPr="00585597">
              <w:t>CAM</w:t>
            </w:r>
          </w:p>
        </w:tc>
        <w:tc>
          <w:tcPr>
            <w:tcW w:w="6930" w:type="dxa"/>
          </w:tcPr>
          <w:p w14:paraId="41F65D0F" w14:textId="77777777" w:rsidR="00E870D3" w:rsidRPr="00585597" w:rsidRDefault="00E870D3" w:rsidP="00E870D3">
            <w:r w:rsidRPr="00585597">
              <w:t>Commission Agreement Manager</w:t>
            </w:r>
          </w:p>
        </w:tc>
      </w:tr>
      <w:tr w:rsidR="00E870D3" w:rsidRPr="00585597" w14:paraId="3320612B" w14:textId="77777777" w:rsidTr="47B2DD00">
        <w:tblPrEx>
          <w:tblLook w:val="04A0" w:firstRow="1" w:lastRow="0" w:firstColumn="1" w:lastColumn="0" w:noHBand="0" w:noVBand="1"/>
        </w:tblPrEx>
        <w:trPr>
          <w:trHeight w:val="360"/>
        </w:trPr>
        <w:tc>
          <w:tcPr>
            <w:tcW w:w="2430" w:type="dxa"/>
          </w:tcPr>
          <w:p w14:paraId="3D0EA64E" w14:textId="77777777" w:rsidR="00E870D3" w:rsidRPr="00585597" w:rsidRDefault="00E870D3" w:rsidP="00E870D3">
            <w:r w:rsidRPr="00585597">
              <w:t>CAO</w:t>
            </w:r>
          </w:p>
        </w:tc>
        <w:tc>
          <w:tcPr>
            <w:tcW w:w="6930" w:type="dxa"/>
          </w:tcPr>
          <w:p w14:paraId="760EDC25" w14:textId="77777777" w:rsidR="00E870D3" w:rsidRPr="00585597" w:rsidRDefault="00E870D3" w:rsidP="00E870D3">
            <w:r w:rsidRPr="00585597">
              <w:t>Commission Agreement Officer</w:t>
            </w:r>
          </w:p>
        </w:tc>
      </w:tr>
      <w:tr w:rsidR="00533C88" w:rsidRPr="00585597" w14:paraId="00C9FB32" w14:textId="77777777" w:rsidTr="47B2DD00">
        <w:tblPrEx>
          <w:tblLook w:val="04A0" w:firstRow="1" w:lastRow="0" w:firstColumn="1" w:lastColumn="0" w:noHBand="0" w:noVBand="1"/>
        </w:tblPrEx>
        <w:trPr>
          <w:trHeight w:val="360"/>
        </w:trPr>
        <w:tc>
          <w:tcPr>
            <w:tcW w:w="2430" w:type="dxa"/>
          </w:tcPr>
          <w:p w14:paraId="74EF23D0" w14:textId="22842FC0" w:rsidR="00533C88" w:rsidRPr="00585597" w:rsidRDefault="00533C88" w:rsidP="00E870D3">
            <w:r w:rsidRPr="00585597">
              <w:t>Career services</w:t>
            </w:r>
          </w:p>
        </w:tc>
        <w:tc>
          <w:tcPr>
            <w:tcW w:w="6930" w:type="dxa"/>
          </w:tcPr>
          <w:p w14:paraId="153DD967" w14:textId="2BDD8408" w:rsidR="00C70766" w:rsidRPr="00585597" w:rsidRDefault="008516D6" w:rsidP="00C70766">
            <w:r w:rsidRPr="00585597">
              <w:t>Supportive services that focus on employment-related guidance and preparation</w:t>
            </w:r>
            <w:r w:rsidR="00C70766" w:rsidRPr="00585597">
              <w:t xml:space="preserve"> such as resume writing, interview coaching, job search assistance, and career counseling.</w:t>
            </w:r>
          </w:p>
        </w:tc>
      </w:tr>
      <w:tr w:rsidR="00E870D3" w:rsidRPr="00585597" w14:paraId="1D1FE709" w14:textId="77777777" w:rsidTr="47B2DD00">
        <w:tblPrEx>
          <w:tblLook w:val="04A0" w:firstRow="1" w:lastRow="0" w:firstColumn="1" w:lastColumn="0" w:noHBand="0" w:noVBand="1"/>
        </w:tblPrEx>
        <w:trPr>
          <w:trHeight w:val="360"/>
        </w:trPr>
        <w:tc>
          <w:tcPr>
            <w:tcW w:w="2430" w:type="dxa"/>
          </w:tcPr>
          <w:p w14:paraId="7C3C6D7C" w14:textId="77777777" w:rsidR="00E870D3" w:rsidRPr="00585597" w:rsidRDefault="00E870D3" w:rsidP="00E870D3">
            <w:r w:rsidRPr="00585597">
              <w:t>CEC</w:t>
            </w:r>
          </w:p>
        </w:tc>
        <w:tc>
          <w:tcPr>
            <w:tcW w:w="6930" w:type="dxa"/>
          </w:tcPr>
          <w:p w14:paraId="35411719" w14:textId="77777777" w:rsidR="00E870D3" w:rsidRPr="00585597" w:rsidRDefault="00E870D3" w:rsidP="00E870D3">
            <w:r w:rsidRPr="00585597">
              <w:t>California Energy Commission</w:t>
            </w:r>
          </w:p>
        </w:tc>
      </w:tr>
      <w:tr w:rsidR="009726D6" w:rsidRPr="00585597" w14:paraId="7910D41B" w14:textId="77777777" w:rsidTr="47B2DD00">
        <w:tblPrEx>
          <w:tblLook w:val="04A0" w:firstRow="1" w:lastRow="0" w:firstColumn="1" w:lastColumn="0" w:noHBand="0" w:noVBand="1"/>
        </w:tblPrEx>
        <w:trPr>
          <w:trHeight w:val="360"/>
        </w:trPr>
        <w:tc>
          <w:tcPr>
            <w:tcW w:w="2430" w:type="dxa"/>
          </w:tcPr>
          <w:p w14:paraId="4B878693" w14:textId="3CB70615" w:rsidR="009726D6" w:rsidRPr="00585597" w:rsidRDefault="009726D6" w:rsidP="009726D6">
            <w:r w:rsidRPr="00585597">
              <w:t>Certification</w:t>
            </w:r>
          </w:p>
        </w:tc>
        <w:tc>
          <w:tcPr>
            <w:tcW w:w="6930" w:type="dxa"/>
          </w:tcPr>
          <w:p w14:paraId="4893A6BB" w14:textId="77777777" w:rsidR="00351DA8" w:rsidRPr="00585597" w:rsidRDefault="009726D6" w:rsidP="009726D6">
            <w:r w:rsidRPr="00585597">
              <w:t xml:space="preserve">A specific type of credential, often awarded by a professional organization, validating skills and expertise in a particular field through an assessment or exam. </w:t>
            </w:r>
          </w:p>
          <w:p w14:paraId="5471291F" w14:textId="47F53C7E" w:rsidR="009726D6" w:rsidRPr="00585597" w:rsidRDefault="009726D6" w:rsidP="009726D6">
            <w:r w:rsidRPr="00585597">
              <w:t>Examples:</w:t>
            </w:r>
          </w:p>
          <w:p w14:paraId="65DCE028" w14:textId="4443BAD5" w:rsidR="00161F84" w:rsidRPr="00585597" w:rsidRDefault="00161F84" w:rsidP="00225339">
            <w:pPr>
              <w:pStyle w:val="ListParagraph"/>
              <w:numPr>
                <w:ilvl w:val="0"/>
                <w:numId w:val="16"/>
              </w:numPr>
            </w:pPr>
            <w:r w:rsidRPr="00585597">
              <w:t>D</w:t>
            </w:r>
            <w:r w:rsidR="004E1E02" w:rsidRPr="00585597">
              <w:t>epartment of Industrial Relations</w:t>
            </w:r>
            <w:r w:rsidRPr="00585597">
              <w:t xml:space="preserve"> </w:t>
            </w:r>
            <w:r w:rsidR="23DD1106" w:rsidRPr="00585597">
              <w:t>Electrician</w:t>
            </w:r>
            <w:r w:rsidRPr="00585597">
              <w:t xml:space="preserve"> </w:t>
            </w:r>
            <w:r w:rsidR="002C7C7B" w:rsidRPr="00585597">
              <w:t>Certification</w:t>
            </w:r>
            <w:r w:rsidR="00845024" w:rsidRPr="00585597">
              <w:t>s</w:t>
            </w:r>
            <w:r w:rsidRPr="00585597">
              <w:t xml:space="preserve"> (General Electrician, Residential Electrician, </w:t>
            </w:r>
            <w:r w:rsidR="002C7C7B" w:rsidRPr="00585597">
              <w:t>etc.)</w:t>
            </w:r>
          </w:p>
          <w:p w14:paraId="6FF2EF08" w14:textId="7A0C99FF" w:rsidR="002F1E7E" w:rsidRPr="00585597" w:rsidRDefault="002F1E7E" w:rsidP="00225339">
            <w:pPr>
              <w:pStyle w:val="ListParagraph"/>
              <w:numPr>
                <w:ilvl w:val="0"/>
                <w:numId w:val="16"/>
              </w:numPr>
            </w:pPr>
            <w:r w:rsidRPr="00585597">
              <w:t>Electric Vehicle Infrastructure Training Program (EVITP) certification</w:t>
            </w:r>
          </w:p>
          <w:p w14:paraId="14436DC5" w14:textId="0615087A" w:rsidR="009726D6" w:rsidRPr="00585597" w:rsidRDefault="00D70E2B" w:rsidP="00225339">
            <w:pPr>
              <w:pStyle w:val="ListParagraph"/>
              <w:numPr>
                <w:ilvl w:val="0"/>
                <w:numId w:val="16"/>
              </w:numPr>
            </w:pPr>
            <w:r w:rsidRPr="00585597">
              <w:t>Society of Automotive En</w:t>
            </w:r>
            <w:r w:rsidR="00C762BC" w:rsidRPr="00585597">
              <w:t>gineers (SAE)</w:t>
            </w:r>
            <w:r w:rsidR="009726D6" w:rsidRPr="00585597">
              <w:t xml:space="preserve"> </w:t>
            </w:r>
            <w:r w:rsidR="00C762BC" w:rsidRPr="00585597">
              <w:t>Electric vehicle Supply Equipment (</w:t>
            </w:r>
            <w:r w:rsidR="009726D6" w:rsidRPr="00585597">
              <w:t>EVSE</w:t>
            </w:r>
            <w:r w:rsidR="00C762BC" w:rsidRPr="00585597">
              <w:t>)</w:t>
            </w:r>
            <w:r w:rsidR="009726D6" w:rsidRPr="00585597">
              <w:t xml:space="preserve"> Technician Certification</w:t>
            </w:r>
          </w:p>
          <w:p w14:paraId="79D6DA6E" w14:textId="77777777" w:rsidR="009726D6" w:rsidRPr="00585597" w:rsidRDefault="009726D6" w:rsidP="00225339">
            <w:pPr>
              <w:pStyle w:val="ListParagraph"/>
              <w:numPr>
                <w:ilvl w:val="0"/>
                <w:numId w:val="16"/>
              </w:numPr>
            </w:pPr>
            <w:r w:rsidRPr="00585597">
              <w:t>ChargePoint Technician Certification</w:t>
            </w:r>
          </w:p>
          <w:p w14:paraId="29428C65" w14:textId="24A70439" w:rsidR="009726D6" w:rsidRPr="00585597" w:rsidRDefault="009726D6" w:rsidP="00225339">
            <w:pPr>
              <w:pStyle w:val="ListParagraph"/>
              <w:numPr>
                <w:ilvl w:val="0"/>
                <w:numId w:val="16"/>
              </w:numPr>
              <w:rPr>
                <w:b/>
                <w:bCs/>
              </w:rPr>
            </w:pPr>
            <w:proofErr w:type="spellStart"/>
            <w:r w:rsidRPr="00585597">
              <w:t>ChargerHelp</w:t>
            </w:r>
            <w:proofErr w:type="spellEnd"/>
            <w:r w:rsidRPr="00585597">
              <w:t>! EVSE Technician Certification</w:t>
            </w:r>
          </w:p>
        </w:tc>
      </w:tr>
      <w:tr w:rsidR="00AB212E" w:rsidRPr="00585597" w14:paraId="391D2827" w14:textId="77777777" w:rsidTr="47B2DD00">
        <w:tblPrEx>
          <w:tblLook w:val="04A0" w:firstRow="1" w:lastRow="0" w:firstColumn="1" w:lastColumn="0" w:noHBand="0" w:noVBand="1"/>
        </w:tblPrEx>
        <w:trPr>
          <w:trHeight w:val="360"/>
        </w:trPr>
        <w:tc>
          <w:tcPr>
            <w:tcW w:w="2430" w:type="dxa"/>
          </w:tcPr>
          <w:p w14:paraId="3B1E5098" w14:textId="048C76CD" w:rsidR="00AB212E" w:rsidRPr="00585597" w:rsidRDefault="00036F1C" w:rsidP="00E870D3">
            <w:r w:rsidRPr="00585597">
              <w:t>Certificate of completion</w:t>
            </w:r>
          </w:p>
        </w:tc>
        <w:tc>
          <w:tcPr>
            <w:tcW w:w="6930" w:type="dxa"/>
          </w:tcPr>
          <w:p w14:paraId="62A8E52F" w14:textId="77777777" w:rsidR="00A3390A" w:rsidRPr="00585597" w:rsidRDefault="00A30018" w:rsidP="009726D6">
            <w:r w:rsidRPr="00585597">
              <w:t xml:space="preserve">Verifies participation and completion of a class or training program but does not verify competency beyond attendance. </w:t>
            </w:r>
          </w:p>
          <w:p w14:paraId="279F2D9E" w14:textId="4EEC84A1" w:rsidR="00AB212E" w:rsidRPr="00585597" w:rsidRDefault="00A30018" w:rsidP="00E870D3">
            <w:r w:rsidRPr="00585597">
              <w:t>Examples:</w:t>
            </w:r>
          </w:p>
          <w:p w14:paraId="5A6D2210" w14:textId="45A4C9AD" w:rsidR="00A30018" w:rsidRPr="00585597" w:rsidRDefault="00D70E2B" w:rsidP="00225339">
            <w:pPr>
              <w:pStyle w:val="ListParagraph"/>
              <w:numPr>
                <w:ilvl w:val="0"/>
                <w:numId w:val="9"/>
              </w:numPr>
            </w:pPr>
            <w:r w:rsidRPr="00585597">
              <w:t>Occupational Safety and Health Administration (</w:t>
            </w:r>
            <w:r w:rsidR="00CE73A0" w:rsidRPr="00585597">
              <w:t>OSHA</w:t>
            </w:r>
            <w:r w:rsidRPr="00585597">
              <w:t>)</w:t>
            </w:r>
            <w:r w:rsidR="00CE73A0" w:rsidRPr="00585597">
              <w:t xml:space="preserve"> Training cards</w:t>
            </w:r>
            <w:r w:rsidR="00402BF4" w:rsidRPr="00585597">
              <w:t xml:space="preserve"> </w:t>
            </w:r>
            <w:r w:rsidRPr="00585597">
              <w:t xml:space="preserve">- </w:t>
            </w:r>
            <w:r w:rsidR="00402BF4" w:rsidRPr="00585597">
              <w:t>O</w:t>
            </w:r>
            <w:r w:rsidR="00080D4B" w:rsidRPr="00585597">
              <w:t>SHA</w:t>
            </w:r>
            <w:r w:rsidR="00402BF4" w:rsidRPr="00585597">
              <w:t>-10, OSHA Electrical Training</w:t>
            </w:r>
          </w:p>
          <w:p w14:paraId="21479C52" w14:textId="1811E4C6" w:rsidR="008A7218" w:rsidRPr="00585597" w:rsidRDefault="008A7218" w:rsidP="00225339">
            <w:pPr>
              <w:pStyle w:val="ListParagraph"/>
              <w:numPr>
                <w:ilvl w:val="0"/>
                <w:numId w:val="9"/>
              </w:numPr>
            </w:pPr>
            <w:r w:rsidRPr="00585597">
              <w:t>N</w:t>
            </w:r>
            <w:r w:rsidR="00AE053A" w:rsidRPr="00585597">
              <w:t xml:space="preserve">ational </w:t>
            </w:r>
            <w:r w:rsidRPr="00585597">
              <w:t>F</w:t>
            </w:r>
            <w:r w:rsidR="00AE053A" w:rsidRPr="00585597">
              <w:t xml:space="preserve">ire </w:t>
            </w:r>
            <w:r w:rsidR="00F33D5F" w:rsidRPr="00585597">
              <w:t>P</w:t>
            </w:r>
            <w:r w:rsidR="00974B4E" w:rsidRPr="00585597">
              <w:t xml:space="preserve">rotection </w:t>
            </w:r>
            <w:r w:rsidR="00716925" w:rsidRPr="00585597">
              <w:t>Association</w:t>
            </w:r>
            <w:r w:rsidR="00D70E2B" w:rsidRPr="00585597">
              <w:t xml:space="preserve"> (NFPA)</w:t>
            </w:r>
            <w:r w:rsidR="00716925" w:rsidRPr="00585597">
              <w:t>,</w:t>
            </w:r>
            <w:r w:rsidRPr="00585597">
              <w:t xml:space="preserve"> 70E</w:t>
            </w:r>
            <w:r w:rsidR="00716925" w:rsidRPr="00585597">
              <w:t>- based Training</w:t>
            </w:r>
          </w:p>
          <w:p w14:paraId="150698B6" w14:textId="4A14F6A9" w:rsidR="00A30018" w:rsidRPr="00585597" w:rsidRDefault="006B4480" w:rsidP="00225339">
            <w:pPr>
              <w:pStyle w:val="ListParagraph"/>
              <w:numPr>
                <w:ilvl w:val="0"/>
                <w:numId w:val="9"/>
              </w:numPr>
            </w:pPr>
            <w:r w:rsidRPr="00585597">
              <w:t>California Community College Certificates of Completion (</w:t>
            </w:r>
            <w:r w:rsidR="00425E01" w:rsidRPr="00585597">
              <w:t xml:space="preserve">State-approved, </w:t>
            </w:r>
            <w:r w:rsidR="00EB05E4" w:rsidRPr="00585597">
              <w:t xml:space="preserve">career-focused, </w:t>
            </w:r>
            <w:r w:rsidR="00425E01" w:rsidRPr="00585597">
              <w:t>noncredit certificates designed to prepare students for employment or to progress in a career path</w:t>
            </w:r>
            <w:r w:rsidRPr="00585597">
              <w:t>)</w:t>
            </w:r>
          </w:p>
        </w:tc>
      </w:tr>
      <w:tr w:rsidR="006A5207" w:rsidRPr="00585597" w14:paraId="770D41BF" w14:textId="77777777" w:rsidTr="47B2DD00">
        <w:tblPrEx>
          <w:tblLook w:val="04A0" w:firstRow="1" w:lastRow="0" w:firstColumn="1" w:lastColumn="0" w:noHBand="0" w:noVBand="1"/>
        </w:tblPrEx>
        <w:trPr>
          <w:trHeight w:val="360"/>
        </w:trPr>
        <w:tc>
          <w:tcPr>
            <w:tcW w:w="2430" w:type="dxa"/>
          </w:tcPr>
          <w:p w14:paraId="68761D64" w14:textId="65C816DA" w:rsidR="006A5207" w:rsidRPr="00585597" w:rsidRDefault="006A5207" w:rsidP="00E870D3">
            <w:r w:rsidRPr="00585597">
              <w:t>Charger</w:t>
            </w:r>
          </w:p>
        </w:tc>
        <w:tc>
          <w:tcPr>
            <w:tcW w:w="6930" w:type="dxa"/>
          </w:tcPr>
          <w:p w14:paraId="165286E2" w14:textId="0D1F91A5" w:rsidR="006A5207" w:rsidRPr="00585597" w:rsidRDefault="00F01EFF" w:rsidP="00E870D3">
            <w:r w:rsidRPr="00585597">
              <w:t xml:space="preserve">Infrastructure designed to supply power to EVs. EVSE can charge a wide variety of EVs including </w:t>
            </w:r>
            <w:r w:rsidR="00C762BC" w:rsidRPr="00585597">
              <w:t xml:space="preserve">battery electric </w:t>
            </w:r>
            <w:r w:rsidR="00A976B3" w:rsidRPr="00585597">
              <w:t>vehicles and</w:t>
            </w:r>
            <w:r w:rsidRPr="00585597">
              <w:t xml:space="preserve"> </w:t>
            </w:r>
            <w:r w:rsidR="0076382F" w:rsidRPr="00585597">
              <w:t>plug-in hybrid electric vehicle</w:t>
            </w:r>
            <w:r w:rsidRPr="00585597">
              <w:t>s</w:t>
            </w:r>
            <w:r w:rsidR="00652CDB" w:rsidRPr="00585597">
              <w:t>. Also referred to as electric vehicle supply equipment</w:t>
            </w:r>
            <w:r w:rsidR="003B006B" w:rsidRPr="00585597">
              <w:t xml:space="preserve"> (EVSE)</w:t>
            </w:r>
            <w:r w:rsidR="00652CDB" w:rsidRPr="00585597">
              <w:t>.</w:t>
            </w:r>
          </w:p>
        </w:tc>
      </w:tr>
      <w:tr w:rsidR="0099696A" w:rsidRPr="00585597" w14:paraId="2ADC367D" w14:textId="77777777" w:rsidTr="47B2DD00">
        <w:tblPrEx>
          <w:tblLook w:val="04A0" w:firstRow="1" w:lastRow="0" w:firstColumn="1" w:lastColumn="0" w:noHBand="0" w:noVBand="1"/>
        </w:tblPrEx>
        <w:trPr>
          <w:trHeight w:val="360"/>
        </w:trPr>
        <w:tc>
          <w:tcPr>
            <w:tcW w:w="2430" w:type="dxa"/>
          </w:tcPr>
          <w:p w14:paraId="18986D61" w14:textId="579C890B" w:rsidR="0099696A" w:rsidRPr="00585597" w:rsidRDefault="0099696A" w:rsidP="00E870D3">
            <w:r w:rsidRPr="00585597">
              <w:lastRenderedPageBreak/>
              <w:t xml:space="preserve">Council for Higher Education Accreditation </w:t>
            </w:r>
          </w:p>
        </w:tc>
        <w:tc>
          <w:tcPr>
            <w:tcW w:w="6930" w:type="dxa"/>
          </w:tcPr>
          <w:p w14:paraId="2AA8DABC" w14:textId="5815124A" w:rsidR="0099696A" w:rsidRPr="00585597" w:rsidRDefault="00D174C1" w:rsidP="0030686C">
            <w:r w:rsidRPr="00585597">
              <w:t xml:space="preserve">Recognizes </w:t>
            </w:r>
            <w:r w:rsidR="00A02CAD" w:rsidRPr="00585597">
              <w:t xml:space="preserve">institutional and programmatic </w:t>
            </w:r>
            <w:r w:rsidRPr="00585597">
              <w:t>accrediting agencies based on academic quality and self-regulation, not tied to federal funding.</w:t>
            </w:r>
          </w:p>
        </w:tc>
      </w:tr>
      <w:tr w:rsidR="00930C69" w:rsidRPr="00585597" w14:paraId="0F058F9B" w14:textId="77777777" w:rsidTr="47B2DD00">
        <w:tblPrEx>
          <w:tblLook w:val="04A0" w:firstRow="1" w:lastRow="0" w:firstColumn="1" w:lastColumn="0" w:noHBand="0" w:noVBand="1"/>
        </w:tblPrEx>
        <w:trPr>
          <w:trHeight w:val="360"/>
        </w:trPr>
        <w:tc>
          <w:tcPr>
            <w:tcW w:w="2430" w:type="dxa"/>
          </w:tcPr>
          <w:p w14:paraId="1FAE3B4C" w14:textId="06F30280" w:rsidR="00930C69" w:rsidRPr="00585597" w:rsidRDefault="00930C69" w:rsidP="0099696A">
            <w:r w:rsidRPr="00585597">
              <w:t>Credential</w:t>
            </w:r>
          </w:p>
        </w:tc>
        <w:tc>
          <w:tcPr>
            <w:tcW w:w="6930" w:type="dxa"/>
          </w:tcPr>
          <w:p w14:paraId="7A259657" w14:textId="0B902FCC" w:rsidR="00930C69" w:rsidRPr="00585597" w:rsidRDefault="00930C69" w:rsidP="0099696A">
            <w:r w:rsidRPr="00585597">
              <w:t>A broader term that refers to any documented evidence, or verification, of qualifications, skills, or achievements. Examples include occupational licenses, professional certifications, academic degrees.</w:t>
            </w:r>
          </w:p>
        </w:tc>
      </w:tr>
      <w:tr w:rsidR="0099696A" w:rsidRPr="00585597" w14:paraId="31F6A5D7" w14:textId="77777777" w:rsidTr="47B2DD00">
        <w:tblPrEx>
          <w:tblLook w:val="04A0" w:firstRow="1" w:lastRow="0" w:firstColumn="1" w:lastColumn="0" w:noHBand="0" w:noVBand="1"/>
        </w:tblPrEx>
        <w:trPr>
          <w:trHeight w:val="360"/>
        </w:trPr>
        <w:tc>
          <w:tcPr>
            <w:tcW w:w="2430" w:type="dxa"/>
          </w:tcPr>
          <w:p w14:paraId="5BFE12CD" w14:textId="7360B9F5" w:rsidR="0099696A" w:rsidRPr="00585597" w:rsidRDefault="0099696A" w:rsidP="0099696A">
            <w:r w:rsidRPr="00585597">
              <w:t>Direct supportive services</w:t>
            </w:r>
          </w:p>
        </w:tc>
        <w:tc>
          <w:tcPr>
            <w:tcW w:w="6930" w:type="dxa"/>
          </w:tcPr>
          <w:p w14:paraId="3D243AF5" w14:textId="468A3E8C" w:rsidR="0099696A" w:rsidRPr="00585597" w:rsidRDefault="0099696A" w:rsidP="0099696A">
            <w:r w:rsidRPr="00585597">
              <w:t>Specific, targeted, supportive services that focus on removing personal and logistical barriers to participation in training such as transportation assistance, childcare, safety equipment, certification fees, and technology access.</w:t>
            </w:r>
          </w:p>
        </w:tc>
      </w:tr>
      <w:tr w:rsidR="0099696A" w:rsidRPr="00585597" w14:paraId="4C0ADAA2" w14:textId="77777777" w:rsidTr="47B2DD00">
        <w:tblPrEx>
          <w:tblLook w:val="04A0" w:firstRow="1" w:lastRow="0" w:firstColumn="1" w:lastColumn="0" w:noHBand="0" w:noVBand="1"/>
        </w:tblPrEx>
        <w:trPr>
          <w:trHeight w:val="360"/>
        </w:trPr>
        <w:tc>
          <w:tcPr>
            <w:tcW w:w="2430" w:type="dxa"/>
          </w:tcPr>
          <w:p w14:paraId="44290E08" w14:textId="3AC3FBCC" w:rsidR="0099696A" w:rsidRPr="00585597" w:rsidRDefault="0099696A" w:rsidP="0099696A">
            <w:r w:rsidRPr="00585597">
              <w:t>English as a Second Language</w:t>
            </w:r>
          </w:p>
        </w:tc>
        <w:tc>
          <w:tcPr>
            <w:tcW w:w="6930" w:type="dxa"/>
          </w:tcPr>
          <w:p w14:paraId="6C77967C" w14:textId="320CA30F" w:rsidR="0099696A" w:rsidRPr="00585597" w:rsidRDefault="0099696A" w:rsidP="0099696A">
            <w:r w:rsidRPr="00585597">
              <w:t>Educational programs or courses designed to help individuals whose first language is not English learn and improve their English language skills. These programs typically focus on:</w:t>
            </w:r>
          </w:p>
          <w:p w14:paraId="42D4F43B" w14:textId="5652D670" w:rsidR="0099696A" w:rsidRPr="00585597" w:rsidRDefault="0099696A" w:rsidP="00225339">
            <w:pPr>
              <w:pStyle w:val="ListParagraph"/>
              <w:numPr>
                <w:ilvl w:val="0"/>
                <w:numId w:val="13"/>
              </w:numPr>
            </w:pPr>
            <w:r w:rsidRPr="00585597">
              <w:t xml:space="preserve">Listening, </w:t>
            </w:r>
            <w:r w:rsidR="698B6F3E" w:rsidRPr="00585597">
              <w:t>s</w:t>
            </w:r>
            <w:r w:rsidR="38E131E2" w:rsidRPr="00585597">
              <w:t xml:space="preserve">peaking, </w:t>
            </w:r>
            <w:r w:rsidR="2E77550D" w:rsidRPr="00585597">
              <w:t>r</w:t>
            </w:r>
            <w:r w:rsidRPr="00585597">
              <w:t xml:space="preserve">eading, and </w:t>
            </w:r>
            <w:r w:rsidR="4A963B47" w:rsidRPr="00585597">
              <w:t>w</w:t>
            </w:r>
            <w:r w:rsidRPr="00585597">
              <w:t>riting in English.</w:t>
            </w:r>
          </w:p>
          <w:p w14:paraId="7EAA4589" w14:textId="7609E061" w:rsidR="0099696A" w:rsidRPr="00585597" w:rsidRDefault="0099696A" w:rsidP="00225339">
            <w:pPr>
              <w:pStyle w:val="ListParagraph"/>
              <w:numPr>
                <w:ilvl w:val="0"/>
                <w:numId w:val="13"/>
              </w:numPr>
            </w:pPr>
            <w:r w:rsidRPr="00585597">
              <w:t xml:space="preserve">Grammar, </w:t>
            </w:r>
            <w:r w:rsidR="2149A698" w:rsidRPr="00585597">
              <w:t>v</w:t>
            </w:r>
            <w:r w:rsidRPr="00585597">
              <w:t xml:space="preserve">ocabulary, and </w:t>
            </w:r>
            <w:r w:rsidR="08AAFD30" w:rsidRPr="00585597">
              <w:t>p</w:t>
            </w:r>
            <w:r w:rsidRPr="00585597">
              <w:t>ronunciation development.</w:t>
            </w:r>
          </w:p>
          <w:p w14:paraId="760C2C42" w14:textId="24112966" w:rsidR="0099696A" w:rsidRPr="00585597" w:rsidRDefault="0099696A" w:rsidP="00225339">
            <w:pPr>
              <w:pStyle w:val="ListParagraph"/>
              <w:numPr>
                <w:ilvl w:val="0"/>
                <w:numId w:val="13"/>
              </w:numPr>
            </w:pPr>
            <w:r w:rsidRPr="00585597">
              <w:t>Cultural and practical communication skills for everyday life, work, or academic settings.</w:t>
            </w:r>
          </w:p>
        </w:tc>
      </w:tr>
      <w:tr w:rsidR="00652CDB" w:rsidRPr="00585597" w14:paraId="07EE0746" w14:textId="77777777" w:rsidTr="47B2DD00">
        <w:tblPrEx>
          <w:tblLook w:val="04A0" w:firstRow="1" w:lastRow="0" w:firstColumn="1" w:lastColumn="0" w:noHBand="0" w:noVBand="1"/>
        </w:tblPrEx>
        <w:trPr>
          <w:trHeight w:val="360"/>
        </w:trPr>
        <w:tc>
          <w:tcPr>
            <w:tcW w:w="2430" w:type="dxa"/>
          </w:tcPr>
          <w:p w14:paraId="01E9C297" w14:textId="05A2A92A" w:rsidR="00652CDB" w:rsidRPr="00585597" w:rsidRDefault="00652CDB" w:rsidP="0099696A">
            <w:r w:rsidRPr="00585597">
              <w:t>Electric Vehicle (EV)</w:t>
            </w:r>
          </w:p>
        </w:tc>
        <w:tc>
          <w:tcPr>
            <w:tcW w:w="6930" w:type="dxa"/>
          </w:tcPr>
          <w:p w14:paraId="7FDACCC1" w14:textId="1D185040" w:rsidR="00652CDB" w:rsidRPr="00585597" w:rsidRDefault="00DE2D43" w:rsidP="0099696A">
            <w:r w:rsidRPr="00585597">
              <w:rPr>
                <w:color w:val="000000"/>
                <w:szCs w:val="24"/>
              </w:rPr>
              <w:t>A vehicle that is either partially or fully powered on electric power received from an external power source.</w:t>
            </w:r>
          </w:p>
        </w:tc>
      </w:tr>
      <w:tr w:rsidR="0099696A" w:rsidRPr="00585597" w14:paraId="1941C86E" w14:textId="77777777" w:rsidTr="47B2DD00">
        <w:tblPrEx>
          <w:tblLook w:val="04A0" w:firstRow="1" w:lastRow="0" w:firstColumn="1" w:lastColumn="0" w:noHBand="0" w:noVBand="1"/>
        </w:tblPrEx>
        <w:trPr>
          <w:trHeight w:val="360"/>
        </w:trPr>
        <w:tc>
          <w:tcPr>
            <w:tcW w:w="2430" w:type="dxa"/>
          </w:tcPr>
          <w:p w14:paraId="4F02587E" w14:textId="0E20D5D7" w:rsidR="0099696A" w:rsidRPr="00585597" w:rsidRDefault="0099696A" w:rsidP="0099696A">
            <w:r w:rsidRPr="00585597">
              <w:t>Foundational Skills</w:t>
            </w:r>
          </w:p>
        </w:tc>
        <w:tc>
          <w:tcPr>
            <w:tcW w:w="6930" w:type="dxa"/>
          </w:tcPr>
          <w:p w14:paraId="5358A3C3" w14:textId="65F21CAC" w:rsidR="0099696A" w:rsidRPr="00585597" w:rsidRDefault="0099696A" w:rsidP="0099696A">
            <w:r w:rsidRPr="00585597">
              <w:t>Basic, essential skills that form the groundwork for learning more advanced skills. Examples include:</w:t>
            </w:r>
          </w:p>
          <w:p w14:paraId="369FE329" w14:textId="77777777" w:rsidR="0099696A" w:rsidRPr="00585597" w:rsidRDefault="0099696A" w:rsidP="00225339">
            <w:pPr>
              <w:pStyle w:val="ListParagraph"/>
              <w:numPr>
                <w:ilvl w:val="0"/>
                <w:numId w:val="13"/>
              </w:numPr>
            </w:pPr>
            <w:r w:rsidRPr="00585597">
              <w:t>Literacy: Reading, writing, and comprehension.</w:t>
            </w:r>
          </w:p>
          <w:p w14:paraId="2EDA5ECF" w14:textId="77777777" w:rsidR="0099696A" w:rsidRPr="00585597" w:rsidRDefault="0099696A" w:rsidP="00225339">
            <w:pPr>
              <w:pStyle w:val="ListParagraph"/>
              <w:numPr>
                <w:ilvl w:val="0"/>
                <w:numId w:val="13"/>
              </w:numPr>
            </w:pPr>
            <w:r w:rsidRPr="00585597">
              <w:t>Numeracy: Basic math and problem-solving with numbers.</w:t>
            </w:r>
          </w:p>
          <w:p w14:paraId="2809C11A" w14:textId="6570EEEC" w:rsidR="0099696A" w:rsidRPr="00585597" w:rsidRDefault="0099696A" w:rsidP="00225339">
            <w:pPr>
              <w:pStyle w:val="ListParagraph"/>
              <w:numPr>
                <w:ilvl w:val="0"/>
                <w:numId w:val="13"/>
              </w:numPr>
            </w:pPr>
            <w:r w:rsidRPr="00585597">
              <w:t>Digital Literacy: Using computers, software, and online tools.</w:t>
            </w:r>
          </w:p>
        </w:tc>
      </w:tr>
      <w:tr w:rsidR="0099696A" w:rsidRPr="00585597" w14:paraId="1030CDAF" w14:textId="77777777" w:rsidTr="47B2DD00">
        <w:tblPrEx>
          <w:tblLook w:val="04A0" w:firstRow="1" w:lastRow="0" w:firstColumn="1" w:lastColumn="0" w:noHBand="0" w:noVBand="1"/>
        </w:tblPrEx>
        <w:trPr>
          <w:trHeight w:val="360"/>
        </w:trPr>
        <w:tc>
          <w:tcPr>
            <w:tcW w:w="2430" w:type="dxa"/>
          </w:tcPr>
          <w:p w14:paraId="670AADEE" w14:textId="77777777" w:rsidR="0099696A" w:rsidRPr="00585597" w:rsidRDefault="0099696A" w:rsidP="0099696A">
            <w:r w:rsidRPr="00585597">
              <w:t>GAAP</w:t>
            </w:r>
          </w:p>
        </w:tc>
        <w:tc>
          <w:tcPr>
            <w:tcW w:w="6930" w:type="dxa"/>
          </w:tcPr>
          <w:p w14:paraId="1FBF7D26" w14:textId="77777777" w:rsidR="0099696A" w:rsidRPr="00585597" w:rsidRDefault="0099696A" w:rsidP="0099696A">
            <w:r w:rsidRPr="00585597">
              <w:t>Generally Accepted Accounting Principles</w:t>
            </w:r>
          </w:p>
        </w:tc>
      </w:tr>
      <w:tr w:rsidR="0099696A" w:rsidRPr="00585597" w14:paraId="01867454" w14:textId="77777777" w:rsidTr="47B2DD00">
        <w:tblPrEx>
          <w:tblLook w:val="04A0" w:firstRow="1" w:lastRow="0" w:firstColumn="1" w:lastColumn="0" w:noHBand="0" w:noVBand="1"/>
        </w:tblPrEx>
        <w:trPr>
          <w:trHeight w:val="360"/>
        </w:trPr>
        <w:tc>
          <w:tcPr>
            <w:tcW w:w="2430" w:type="dxa"/>
          </w:tcPr>
          <w:p w14:paraId="1121A9BF" w14:textId="77777777" w:rsidR="0099696A" w:rsidRPr="00585597" w:rsidRDefault="0099696A" w:rsidP="0099696A">
            <w:r w:rsidRPr="00585597">
              <w:t>High Road</w:t>
            </w:r>
          </w:p>
        </w:tc>
        <w:tc>
          <w:tcPr>
            <w:tcW w:w="6930" w:type="dxa"/>
          </w:tcPr>
          <w:p w14:paraId="5379C4F9" w14:textId="607428DC" w:rsidR="0099696A" w:rsidRPr="00585597" w:rsidRDefault="0099696A" w:rsidP="0099696A">
            <w:r w:rsidRPr="00585597">
              <w:t>California Unemployment Insurance Code (</w:t>
            </w:r>
            <w:proofErr w:type="spellStart"/>
            <w:r w:rsidRPr="00585597">
              <w:t>Unemp</w:t>
            </w:r>
            <w:proofErr w:type="spellEnd"/>
            <w:r w:rsidRPr="00585597">
              <w:t xml:space="preserve">. Ins. Code) </w:t>
            </w:r>
            <w:hyperlink r:id="rId48">
              <w:r w:rsidR="38E131E2" w:rsidRPr="00585597">
                <w:rPr>
                  <w:rStyle w:val="Hyperlink"/>
                </w:rPr>
                <w:t>Section 14005(r)</w:t>
              </w:r>
            </w:hyperlink>
            <w:r w:rsidRPr="00585597">
              <w:t xml:space="preserve"> defines “High Road” as a set of economic and workforce development strategies to achieve economic growth, economic equity, shared prosperity, and a clean environment. The strategies include interventions that (1) Improve job quality and job access, including for women and people from underserved and underrepresented populations; (2) Meet the skill and profitability needs of employers; and (3) Meet the economic, social, and environmental needs of the community. (California Unemployment Insurance Code § 14005 [r])</w:t>
            </w:r>
            <w:r w:rsidR="003A0EE5" w:rsidRPr="00585597">
              <w:t>.</w:t>
            </w:r>
            <w:r w:rsidRPr="00585597">
              <w:t xml:space="preserve"> (CWDB)</w:t>
            </w:r>
          </w:p>
        </w:tc>
      </w:tr>
      <w:tr w:rsidR="00F92536" w:rsidRPr="00585597" w14:paraId="745D83D4" w14:textId="77777777" w:rsidTr="47B2DD00">
        <w:tblPrEx>
          <w:tblLook w:val="04A0" w:firstRow="1" w:lastRow="0" w:firstColumn="1" w:lastColumn="0" w:noHBand="0" w:noVBand="1"/>
        </w:tblPrEx>
        <w:trPr>
          <w:trHeight w:val="360"/>
        </w:trPr>
        <w:tc>
          <w:tcPr>
            <w:tcW w:w="2430" w:type="dxa"/>
          </w:tcPr>
          <w:p w14:paraId="4200DD7B" w14:textId="59DAC3D0" w:rsidR="00F92536" w:rsidRPr="00585597" w:rsidRDefault="006F7E15" w:rsidP="0099696A">
            <w:r w:rsidRPr="00585597">
              <w:lastRenderedPageBreak/>
              <w:t xml:space="preserve">High Road Employer </w:t>
            </w:r>
          </w:p>
        </w:tc>
        <w:tc>
          <w:tcPr>
            <w:tcW w:w="6930" w:type="dxa"/>
          </w:tcPr>
          <w:p w14:paraId="1277753B" w14:textId="69B71E4B" w:rsidR="00A92110" w:rsidRPr="00585597" w:rsidRDefault="00A92110" w:rsidP="009726D6">
            <w:r w:rsidRPr="00585597">
              <w:t>Businesses that compete based on quality products and services rather than low costs. They prioritize worker-centered practices, including family-supporting wages, comprehensive benefits, safety, and equity. Characteristics include:</w:t>
            </w:r>
          </w:p>
          <w:p w14:paraId="0A30808D" w14:textId="3A19FFCF" w:rsidR="006F7E15" w:rsidRPr="00585597" w:rsidRDefault="006F7E15" w:rsidP="00225339">
            <w:pPr>
              <w:numPr>
                <w:ilvl w:val="0"/>
                <w:numId w:val="11"/>
              </w:numPr>
            </w:pPr>
            <w:r w:rsidRPr="00585597">
              <w:t xml:space="preserve">Competitive pay — Wages that meet or exceed industry standards, regional living wages, or prevailing wage. </w:t>
            </w:r>
          </w:p>
          <w:p w14:paraId="01C05886" w14:textId="77777777" w:rsidR="006F7E15" w:rsidRPr="00585597" w:rsidRDefault="006F7E15" w:rsidP="00225339">
            <w:pPr>
              <w:numPr>
                <w:ilvl w:val="0"/>
                <w:numId w:val="11"/>
              </w:numPr>
            </w:pPr>
            <w:r w:rsidRPr="00585597">
              <w:t>Robust benefits — Reliable employer-paid benefits such as healthcare, paid leave and retirement contributions</w:t>
            </w:r>
          </w:p>
          <w:p w14:paraId="4B10C21A" w14:textId="77777777" w:rsidR="006F7E15" w:rsidRPr="00585597" w:rsidRDefault="006F7E15" w:rsidP="00225339">
            <w:pPr>
              <w:numPr>
                <w:ilvl w:val="0"/>
                <w:numId w:val="11"/>
              </w:numPr>
            </w:pPr>
            <w:r w:rsidRPr="00585597">
              <w:t>Safe and supportive workplace —Strong safety measures, clear policies, and supportive management, fair and predictable scheduling practices.</w:t>
            </w:r>
          </w:p>
          <w:p w14:paraId="5CF34CD7" w14:textId="77777777" w:rsidR="006F7E15" w:rsidRPr="00585597" w:rsidRDefault="006F7E15" w:rsidP="00225339">
            <w:pPr>
              <w:numPr>
                <w:ilvl w:val="0"/>
                <w:numId w:val="11"/>
              </w:numPr>
            </w:pPr>
            <w:r w:rsidRPr="00585597">
              <w:t>Career growth— History of investment in employee training, with equitable transparent career advancement and wage growth opportunities.</w:t>
            </w:r>
          </w:p>
          <w:p w14:paraId="7CD7CC70" w14:textId="77777777" w:rsidR="006F7E15" w:rsidRPr="00585597" w:rsidRDefault="006F7E15" w:rsidP="00225339">
            <w:pPr>
              <w:numPr>
                <w:ilvl w:val="0"/>
                <w:numId w:val="11"/>
              </w:numPr>
            </w:pPr>
            <w:r w:rsidRPr="00585597">
              <w:t>Inclusive and positive culture — Empowers worker voice and agency by adopting mechanisms to amplify worker voice and not to impede workers’ efforts to improve their workplace.</w:t>
            </w:r>
          </w:p>
          <w:p w14:paraId="363D9A84" w14:textId="78C92B0B" w:rsidR="00F92536" w:rsidRPr="00585597" w:rsidRDefault="006F7E15" w:rsidP="00225339">
            <w:pPr>
              <w:numPr>
                <w:ilvl w:val="0"/>
                <w:numId w:val="11"/>
              </w:numPr>
            </w:pPr>
            <w:r w:rsidRPr="00585597">
              <w:t xml:space="preserve">Compliance with labor regulations, including proactive efforts to remedy past problems and maintaining insurance </w:t>
            </w:r>
            <w:r w:rsidR="352529A8" w:rsidRPr="00585597">
              <w:t xml:space="preserve">for </w:t>
            </w:r>
            <w:r w:rsidRPr="00585597">
              <w:t>employed workers.</w:t>
            </w:r>
          </w:p>
        </w:tc>
      </w:tr>
      <w:tr w:rsidR="0099696A" w:rsidRPr="00585597" w14:paraId="69C09A32" w14:textId="77777777" w:rsidTr="47B2DD00">
        <w:tblPrEx>
          <w:tblLook w:val="04A0" w:firstRow="1" w:lastRow="0" w:firstColumn="1" w:lastColumn="0" w:noHBand="0" w:noVBand="1"/>
        </w:tblPrEx>
        <w:trPr>
          <w:trHeight w:val="360"/>
        </w:trPr>
        <w:tc>
          <w:tcPr>
            <w:tcW w:w="2430" w:type="dxa"/>
          </w:tcPr>
          <w:p w14:paraId="1E297543" w14:textId="003000DD" w:rsidR="0099696A" w:rsidRPr="00585597" w:rsidRDefault="0099696A" w:rsidP="0099696A">
            <w:r w:rsidRPr="00585597">
              <w:t>High Road Training Partnership (HRTP)</w:t>
            </w:r>
          </w:p>
        </w:tc>
        <w:tc>
          <w:tcPr>
            <w:tcW w:w="6930" w:type="dxa"/>
          </w:tcPr>
          <w:p w14:paraId="37844E67" w14:textId="37BC10AA" w:rsidR="0099696A" w:rsidRPr="00585597" w:rsidRDefault="0099696A" w:rsidP="0099696A">
            <w:r w:rsidRPr="00585597">
              <w:t>Refers to an initiative or project that models strategies for developing industry-based, worker-focused training partnerships, including labor-management partnerships. HRTP projects operate via regional, industry, or sector-based training partnerships that include employers, workers, and their representatives including organized labor, community</w:t>
            </w:r>
            <w:r w:rsidR="412C5106" w:rsidRPr="00585597">
              <w:t>-</w:t>
            </w:r>
            <w:r w:rsidRPr="00585597">
              <w:t xml:space="preserve">based </w:t>
            </w:r>
            <w:r w:rsidR="009726D6" w:rsidRPr="00585597">
              <w:t>organizations</w:t>
            </w:r>
            <w:r w:rsidRPr="00585597">
              <w:t xml:space="preserve">, education, training, and social services providers, and labor market intermediaries. </w:t>
            </w:r>
            <w:hyperlink r:id="rId49">
              <w:proofErr w:type="spellStart"/>
              <w:r w:rsidR="38E131E2" w:rsidRPr="00585597">
                <w:rPr>
                  <w:rStyle w:val="Hyperlink"/>
                </w:rPr>
                <w:t>Unemp</w:t>
              </w:r>
              <w:proofErr w:type="spellEnd"/>
              <w:r w:rsidR="38E131E2" w:rsidRPr="00585597">
                <w:rPr>
                  <w:rStyle w:val="Hyperlink"/>
                </w:rPr>
                <w:t>. Ins. Code</w:t>
              </w:r>
            </w:hyperlink>
            <w:r w:rsidRPr="00585597">
              <w:t>, §14005 (s).</w:t>
            </w:r>
          </w:p>
        </w:tc>
      </w:tr>
      <w:tr w:rsidR="0099696A" w:rsidRPr="00585597" w14:paraId="10618E08" w14:textId="77777777" w:rsidTr="47B2DD00">
        <w:tblPrEx>
          <w:tblLook w:val="04A0" w:firstRow="1" w:lastRow="0" w:firstColumn="1" w:lastColumn="0" w:noHBand="0" w:noVBand="1"/>
        </w:tblPrEx>
        <w:trPr>
          <w:trHeight w:val="360"/>
        </w:trPr>
        <w:tc>
          <w:tcPr>
            <w:tcW w:w="2430" w:type="dxa"/>
          </w:tcPr>
          <w:p w14:paraId="62B6236E" w14:textId="77777777" w:rsidR="0099696A" w:rsidRPr="00585597" w:rsidRDefault="0099696A" w:rsidP="0099696A">
            <w:r w:rsidRPr="00585597">
              <w:t>Industry-recognized credential</w:t>
            </w:r>
          </w:p>
        </w:tc>
        <w:tc>
          <w:tcPr>
            <w:tcW w:w="6930" w:type="dxa"/>
          </w:tcPr>
          <w:p w14:paraId="007A2F1F" w14:textId="7E636B75" w:rsidR="0099696A" w:rsidRPr="00585597" w:rsidRDefault="0099696A" w:rsidP="00C9336F">
            <w:pPr>
              <w:spacing w:line="259" w:lineRule="auto"/>
            </w:pPr>
            <w:r w:rsidRPr="00585597">
              <w:t xml:space="preserve">Credentials allow participants to effectively signal their skills and abilities across trades and regions. Industry-recognized credentials help employers identify skilled workers and assure project developers about the quality of work to be performed. </w:t>
            </w:r>
            <w:r w:rsidR="214B2B92" w:rsidRPr="00585597">
              <w:t>I</w:t>
            </w:r>
            <w:r w:rsidRPr="00585597">
              <w:t>ndustry-recognized credentials</w:t>
            </w:r>
            <w:r w:rsidR="7B42ABEC" w:rsidRPr="00585597">
              <w:t xml:space="preserve"> </w:t>
            </w:r>
            <w:r w:rsidR="0419E232" w:rsidRPr="00585597">
              <w:t xml:space="preserve">are </w:t>
            </w:r>
            <w:r w:rsidRPr="00585597">
              <w:t xml:space="preserve">marked by four key features: </w:t>
            </w:r>
          </w:p>
          <w:p w14:paraId="6A6E6AE9" w14:textId="68EB1547" w:rsidR="0099696A" w:rsidRPr="00585597" w:rsidRDefault="0099696A" w:rsidP="0009320A">
            <w:pPr>
              <w:ind w:left="720"/>
            </w:pPr>
            <w:r w:rsidRPr="00585597">
              <w:lastRenderedPageBreak/>
              <w:t>1) standardization – credential reflects common measures of competence, signaling to any employer the relevant skills of the bearer</w:t>
            </w:r>
          </w:p>
          <w:p w14:paraId="290864C2" w14:textId="406BD78D" w:rsidR="0099696A" w:rsidRPr="00585597" w:rsidRDefault="0099696A" w:rsidP="0009320A">
            <w:pPr>
              <w:ind w:left="720"/>
            </w:pPr>
            <w:r w:rsidRPr="00585597">
              <w:t xml:space="preserve"> 2) portability - credential is recognizable and holds the same meaning across employers and geography enabling workers’ mobility</w:t>
            </w:r>
          </w:p>
          <w:p w14:paraId="420E2BEF" w14:textId="157BCD0F" w:rsidR="0099696A" w:rsidRPr="00585597" w:rsidRDefault="0099696A" w:rsidP="0009320A">
            <w:pPr>
              <w:ind w:left="720"/>
            </w:pPr>
            <w:r w:rsidRPr="00585597">
              <w:t xml:space="preserve">3) transparency – provides to jobseekers a clear </w:t>
            </w:r>
            <w:r w:rsidR="38E131E2" w:rsidRPr="00585597">
              <w:t>understa</w:t>
            </w:r>
            <w:r w:rsidR="2651FD3F" w:rsidRPr="00585597">
              <w:t>nd</w:t>
            </w:r>
            <w:r w:rsidR="38E131E2" w:rsidRPr="00585597">
              <w:t>ing</w:t>
            </w:r>
            <w:r w:rsidRPr="00585597">
              <w:t xml:space="preserve"> to how they can earn the credential</w:t>
            </w:r>
          </w:p>
          <w:p w14:paraId="205720C1" w14:textId="77777777" w:rsidR="0076382F" w:rsidRPr="00585597" w:rsidRDefault="0099696A" w:rsidP="00002307">
            <w:pPr>
              <w:ind w:left="720"/>
            </w:pPr>
            <w:r w:rsidRPr="00585597">
              <w:t>4) meaning in the labor market - industry-recognized credentials have tangible value in the labor market, influencing, for example, hiring, promotion, retention, or wages</w:t>
            </w:r>
          </w:p>
          <w:p w14:paraId="1F1F5737" w14:textId="68A575E1" w:rsidR="0099696A" w:rsidRPr="00585597" w:rsidRDefault="0099696A" w:rsidP="00B01978">
            <w:r w:rsidRPr="00585597">
              <w:t xml:space="preserve">See the </w:t>
            </w:r>
            <w:hyperlink r:id="rId50">
              <w:r w:rsidR="38E131E2" w:rsidRPr="00585597">
                <w:rPr>
                  <w:rStyle w:val="Hyperlink"/>
                </w:rPr>
                <w:t>CWDB Credentialing Framework</w:t>
              </w:r>
            </w:hyperlink>
            <w:r w:rsidR="38E131E2" w:rsidRPr="00585597">
              <w:t xml:space="preserve">. </w:t>
            </w:r>
          </w:p>
        </w:tc>
      </w:tr>
      <w:tr w:rsidR="0099696A" w:rsidRPr="00585597" w14:paraId="15AE61BD" w14:textId="77777777" w:rsidTr="47B2DD00">
        <w:tblPrEx>
          <w:tblLook w:val="04A0" w:firstRow="1" w:lastRow="0" w:firstColumn="1" w:lastColumn="0" w:noHBand="0" w:noVBand="1"/>
        </w:tblPrEx>
        <w:trPr>
          <w:trHeight w:val="360"/>
        </w:trPr>
        <w:tc>
          <w:tcPr>
            <w:tcW w:w="2430" w:type="dxa"/>
          </w:tcPr>
          <w:p w14:paraId="1640984B" w14:textId="03FB95A8" w:rsidR="0099696A" w:rsidRPr="00585597" w:rsidRDefault="0099696A" w:rsidP="0099696A">
            <w:r w:rsidRPr="00585597">
              <w:lastRenderedPageBreak/>
              <w:t>Jobs First</w:t>
            </w:r>
          </w:p>
        </w:tc>
        <w:tc>
          <w:tcPr>
            <w:tcW w:w="6930" w:type="dxa"/>
          </w:tcPr>
          <w:p w14:paraId="471F4532" w14:textId="594C4D97" w:rsidR="0099696A" w:rsidRPr="00585597" w:rsidRDefault="0099696A" w:rsidP="0099696A">
            <w:r w:rsidRPr="00585597">
              <w:t xml:space="preserve">A state initiative for bottom-up economic development, empowering California's 13 regions to create tailored strategies for sustainable growth, innovation, and equitable access to good-paying, quality jobs, especially in clean energy and high-tech sectors, ensuring economic prosperity for all residents through regional collaboration and investment in priority industries. See </w:t>
            </w:r>
            <w:hyperlink r:id="rId51" w:history="1">
              <w:r w:rsidRPr="00585597">
                <w:rPr>
                  <w:rStyle w:val="Hyperlink"/>
                </w:rPr>
                <w:t>California Jobs First</w:t>
              </w:r>
            </w:hyperlink>
            <w:r w:rsidRPr="00585597">
              <w:t xml:space="preserve"> (https://jobsfirst.ca.gov/).</w:t>
            </w:r>
          </w:p>
        </w:tc>
      </w:tr>
      <w:tr w:rsidR="00CD3AF2" w:rsidRPr="00585597" w14:paraId="44C33707" w14:textId="77777777" w:rsidTr="47B2DD00">
        <w:tblPrEx>
          <w:tblLook w:val="04A0" w:firstRow="1" w:lastRow="0" w:firstColumn="1" w:lastColumn="0" w:noHBand="0" w:noVBand="1"/>
        </w:tblPrEx>
        <w:trPr>
          <w:trHeight w:val="360"/>
        </w:trPr>
        <w:tc>
          <w:tcPr>
            <w:tcW w:w="2430" w:type="dxa"/>
          </w:tcPr>
          <w:p w14:paraId="26038E17" w14:textId="346B9875" w:rsidR="00CD3AF2" w:rsidRPr="00585597" w:rsidRDefault="004615A9" w:rsidP="0099696A">
            <w:r w:rsidRPr="00585597">
              <w:t>License</w:t>
            </w:r>
          </w:p>
        </w:tc>
        <w:tc>
          <w:tcPr>
            <w:tcW w:w="6930" w:type="dxa"/>
          </w:tcPr>
          <w:p w14:paraId="4E84A9F2" w14:textId="77777777" w:rsidR="00E56DF1" w:rsidRPr="00585597" w:rsidRDefault="004615A9" w:rsidP="009726D6">
            <w:r w:rsidRPr="00585597">
              <w:t>A legal authorization granted by a government agency that allows an individual to practice a profession or trade.</w:t>
            </w:r>
            <w:r w:rsidR="00552A7F" w:rsidRPr="00585597">
              <w:t xml:space="preserve"> </w:t>
            </w:r>
          </w:p>
          <w:p w14:paraId="1055797F" w14:textId="2BD96857" w:rsidR="004615A9" w:rsidRPr="00585597" w:rsidRDefault="00552A7F" w:rsidP="004615A9">
            <w:r w:rsidRPr="00585597">
              <w:t>Examples:</w:t>
            </w:r>
          </w:p>
          <w:p w14:paraId="1E0FA719" w14:textId="6F3CF66B" w:rsidR="00E56DF1" w:rsidRPr="00585597" w:rsidRDefault="002E3F8E" w:rsidP="00225339">
            <w:pPr>
              <w:pStyle w:val="ListParagraph"/>
              <w:numPr>
                <w:ilvl w:val="0"/>
                <w:numId w:val="11"/>
              </w:numPr>
              <w:ind w:left="700"/>
            </w:pPr>
            <w:r w:rsidRPr="00585597">
              <w:t>Contractors State License Boar</w:t>
            </w:r>
            <w:r w:rsidR="00F856D2" w:rsidRPr="00585597">
              <w:t>d, C-10 Electrical Contractor License</w:t>
            </w:r>
          </w:p>
          <w:p w14:paraId="716EDA8D" w14:textId="098F7E96" w:rsidR="00CD3AF2" w:rsidRPr="00585597" w:rsidRDefault="0069377F" w:rsidP="00225339">
            <w:pPr>
              <w:pStyle w:val="ListParagraph"/>
              <w:numPr>
                <w:ilvl w:val="0"/>
                <w:numId w:val="11"/>
              </w:numPr>
              <w:ind w:left="700"/>
            </w:pPr>
            <w:r w:rsidRPr="00585597">
              <w:t>D</w:t>
            </w:r>
            <w:r w:rsidR="005E5D7F" w:rsidRPr="00585597">
              <w:t xml:space="preserve">ivision of </w:t>
            </w:r>
            <w:r w:rsidR="078F4FCB" w:rsidRPr="00585597">
              <w:t>M</w:t>
            </w:r>
            <w:r w:rsidR="005E5D7F" w:rsidRPr="00585597">
              <w:t xml:space="preserve">easurement Standards, Registered Service </w:t>
            </w:r>
            <w:r w:rsidR="00EA075F" w:rsidRPr="00585597">
              <w:t>Agent</w:t>
            </w:r>
          </w:p>
        </w:tc>
      </w:tr>
      <w:tr w:rsidR="0099696A" w:rsidRPr="00585597" w14:paraId="1ECE1115" w14:textId="77777777" w:rsidTr="47B2DD00">
        <w:tblPrEx>
          <w:tblLook w:val="04A0" w:firstRow="1" w:lastRow="0" w:firstColumn="1" w:lastColumn="0" w:noHBand="0" w:noVBand="1"/>
        </w:tblPrEx>
        <w:trPr>
          <w:trHeight w:val="360"/>
        </w:trPr>
        <w:tc>
          <w:tcPr>
            <w:tcW w:w="2430" w:type="dxa"/>
          </w:tcPr>
          <w:p w14:paraId="0B799632" w14:textId="77777777" w:rsidR="0099696A" w:rsidRPr="00585597" w:rsidRDefault="0099696A" w:rsidP="0099696A">
            <w:r w:rsidRPr="00585597">
              <w:t>Lock-out Tag-out</w:t>
            </w:r>
          </w:p>
        </w:tc>
        <w:tc>
          <w:tcPr>
            <w:tcW w:w="6930" w:type="dxa"/>
          </w:tcPr>
          <w:p w14:paraId="1B280375" w14:textId="77777777" w:rsidR="0099696A" w:rsidRPr="00585597" w:rsidRDefault="0099696A" w:rsidP="0099696A">
            <w:r w:rsidRPr="00585597">
              <w:t>A safety procedure to prevent unexpected energization or startup of equipment during maintenance or servicing, using physical locks and tags on energy-isolating devices (like circuit breakers or disconnects) to shut off, isolate, and secure electrical power, protecting workers from electrical shock or hazards</w:t>
            </w:r>
            <w:r w:rsidR="00EB05E4" w:rsidRPr="00585597">
              <w:t xml:space="preserve">.  </w:t>
            </w:r>
            <w:r w:rsidR="004D35DE" w:rsidRPr="00585597">
              <w:t>Examples of Lock-out Tag-out training include:</w:t>
            </w:r>
          </w:p>
          <w:p w14:paraId="5F7F669C" w14:textId="77777777" w:rsidR="004D35DE" w:rsidRPr="00585597" w:rsidRDefault="004528FD" w:rsidP="00225339">
            <w:pPr>
              <w:pStyle w:val="ListParagraph"/>
              <w:numPr>
                <w:ilvl w:val="0"/>
                <w:numId w:val="13"/>
              </w:numPr>
            </w:pPr>
            <w:r w:rsidRPr="00585597">
              <w:t>OSHA 1910.147 Standard – Critical when servicing EV charging stations. Training includes establishing lockout/tagout procedures, identifying energy sources, verifying zero-energy state, and retraining.</w:t>
            </w:r>
          </w:p>
          <w:p w14:paraId="5283A141" w14:textId="2917A8A6" w:rsidR="004D35DE" w:rsidRPr="00585597" w:rsidRDefault="00104EA9" w:rsidP="00225339">
            <w:pPr>
              <w:pStyle w:val="ListParagraph"/>
              <w:numPr>
                <w:ilvl w:val="0"/>
                <w:numId w:val="13"/>
              </w:numPr>
            </w:pPr>
            <w:r w:rsidRPr="00585597">
              <w:t xml:space="preserve">NFPA 70E-based Training – Focuses on arc flash and shock risk in electrical work. It is strongly encouraged (and effectively required under OSHA </w:t>
            </w:r>
            <w:r w:rsidRPr="00585597">
              <w:lastRenderedPageBreak/>
              <w:t>1910.303/1926.441) when dealing with EV charger systems, which involve high-voltage circuits.</w:t>
            </w:r>
          </w:p>
        </w:tc>
      </w:tr>
      <w:tr w:rsidR="003565FE" w:rsidRPr="00585597" w14:paraId="0322228F" w14:textId="77777777" w:rsidTr="47B2DD00">
        <w:tblPrEx>
          <w:tblLook w:val="04A0" w:firstRow="1" w:lastRow="0" w:firstColumn="1" w:lastColumn="0" w:noHBand="0" w:noVBand="1"/>
        </w:tblPrEx>
        <w:trPr>
          <w:trHeight w:val="360"/>
        </w:trPr>
        <w:tc>
          <w:tcPr>
            <w:tcW w:w="2430" w:type="dxa"/>
          </w:tcPr>
          <w:p w14:paraId="3A9B4902" w14:textId="12F61176" w:rsidR="003565FE" w:rsidRPr="00585597" w:rsidRDefault="003565FE" w:rsidP="0099696A">
            <w:r w:rsidRPr="00585597">
              <w:lastRenderedPageBreak/>
              <w:t>National Fire Protection Association (NFPA)</w:t>
            </w:r>
          </w:p>
        </w:tc>
        <w:tc>
          <w:tcPr>
            <w:tcW w:w="6930" w:type="dxa"/>
          </w:tcPr>
          <w:p w14:paraId="724CB0A8" w14:textId="6152BB62" w:rsidR="003565FE" w:rsidRPr="00585597" w:rsidRDefault="003565FE" w:rsidP="00242FA0">
            <w:r w:rsidRPr="00585597">
              <w:t>A global nonprofit organization established in 1896 to reduce death, injury, and property damage from fire, electrical, and related hazards</w:t>
            </w:r>
            <w:r w:rsidR="006E3FEE" w:rsidRPr="00585597">
              <w:t>.</w:t>
            </w:r>
          </w:p>
        </w:tc>
      </w:tr>
      <w:tr w:rsidR="00901FC1" w:rsidRPr="00585597" w14:paraId="6C40E7E0" w14:textId="77777777" w:rsidTr="47B2DD00">
        <w:tblPrEx>
          <w:tblLook w:val="04A0" w:firstRow="1" w:lastRow="0" w:firstColumn="1" w:lastColumn="0" w:noHBand="0" w:noVBand="1"/>
        </w:tblPrEx>
        <w:trPr>
          <w:trHeight w:val="360"/>
        </w:trPr>
        <w:tc>
          <w:tcPr>
            <w:tcW w:w="2430" w:type="dxa"/>
          </w:tcPr>
          <w:p w14:paraId="33523FCB" w14:textId="6A4B25E6" w:rsidR="00901FC1" w:rsidRPr="00585597" w:rsidRDefault="00901FC1" w:rsidP="0099696A">
            <w:r w:rsidRPr="00585597">
              <w:t>Occupational Safety and Health Administration (OSHA)</w:t>
            </w:r>
          </w:p>
        </w:tc>
        <w:tc>
          <w:tcPr>
            <w:tcW w:w="6930" w:type="dxa"/>
          </w:tcPr>
          <w:p w14:paraId="75662FB3" w14:textId="45971D6F" w:rsidR="00901FC1" w:rsidRPr="00585597" w:rsidRDefault="00526236" w:rsidP="0099696A">
            <w:r w:rsidRPr="00585597">
              <w:t>A</w:t>
            </w:r>
            <w:r w:rsidR="00EF67F9" w:rsidRPr="00585597">
              <w:t xml:space="preserve"> U.S. federal agency under the Department of Labor that ensures safe working conditions by setting and enforcing standards, providing training, and offering education and assistance.</w:t>
            </w:r>
          </w:p>
        </w:tc>
      </w:tr>
      <w:tr w:rsidR="0099696A" w:rsidRPr="00585597" w14:paraId="0294848F" w14:textId="77777777" w:rsidTr="47B2DD00">
        <w:tblPrEx>
          <w:tblLook w:val="04A0" w:firstRow="1" w:lastRow="0" w:firstColumn="1" w:lastColumn="0" w:noHBand="0" w:noVBand="1"/>
        </w:tblPrEx>
        <w:trPr>
          <w:trHeight w:val="360"/>
        </w:trPr>
        <w:tc>
          <w:tcPr>
            <w:tcW w:w="2430" w:type="dxa"/>
          </w:tcPr>
          <w:p w14:paraId="789243DF" w14:textId="1A36DC48" w:rsidR="0099696A" w:rsidRPr="00585597" w:rsidRDefault="0099696A" w:rsidP="0099696A">
            <w:r w:rsidRPr="00585597">
              <w:t>On-the-Job Training</w:t>
            </w:r>
          </w:p>
        </w:tc>
        <w:tc>
          <w:tcPr>
            <w:tcW w:w="6930" w:type="dxa"/>
          </w:tcPr>
          <w:p w14:paraId="1E42C537" w14:textId="60ECAA22" w:rsidR="0099696A" w:rsidRPr="00585597" w:rsidRDefault="0099696A" w:rsidP="0099696A">
            <w:r w:rsidRPr="00585597">
              <w:t>A practical method where employees learn job-specific skills, knowledge, and procedures directly within their actual work environment, often by shadowing or being guided by experienced colleagues to perform productive work, making it a "learn-by-doing" approach.</w:t>
            </w:r>
          </w:p>
        </w:tc>
      </w:tr>
      <w:tr w:rsidR="04AF2ECE" w:rsidRPr="00585597" w14:paraId="00EDAB6A" w14:textId="77777777" w:rsidTr="47B2DD00">
        <w:tblPrEx>
          <w:tblLook w:val="04A0" w:firstRow="1" w:lastRow="0" w:firstColumn="1" w:lastColumn="0" w:noHBand="0" w:noVBand="1"/>
        </w:tblPrEx>
        <w:trPr>
          <w:trHeight w:val="360"/>
        </w:trPr>
        <w:tc>
          <w:tcPr>
            <w:tcW w:w="2430" w:type="dxa"/>
          </w:tcPr>
          <w:p w14:paraId="188A541A" w14:textId="5F4F8D00" w:rsidR="4B40F2F2" w:rsidRPr="00585597" w:rsidRDefault="4B40F2F2">
            <w:r w:rsidRPr="00585597">
              <w:t>Personal protective equipment</w:t>
            </w:r>
          </w:p>
          <w:p w14:paraId="75283E35" w14:textId="4CAD28A1" w:rsidR="04AF2ECE" w:rsidRPr="00585597" w:rsidRDefault="04AF2ECE" w:rsidP="04AF2ECE"/>
        </w:tc>
        <w:tc>
          <w:tcPr>
            <w:tcW w:w="6930" w:type="dxa"/>
          </w:tcPr>
          <w:p w14:paraId="1CB7D960" w14:textId="5306C523" w:rsidR="4B40F2F2" w:rsidRPr="00585597" w:rsidRDefault="4B40F2F2">
            <w:r w:rsidRPr="00585597">
              <w:t>Specialized clothing or equipment worn by employees to minimize exposure to hazards that cause serious workplace injuries and illnesses.</w:t>
            </w:r>
          </w:p>
        </w:tc>
      </w:tr>
      <w:tr w:rsidR="0099696A" w:rsidRPr="00585597" w14:paraId="23CB4C89" w14:textId="77777777" w:rsidTr="47B2DD00">
        <w:tblPrEx>
          <w:tblLook w:val="04A0" w:firstRow="1" w:lastRow="0" w:firstColumn="1" w:lastColumn="0" w:noHBand="0" w:noVBand="1"/>
        </w:tblPrEx>
        <w:trPr>
          <w:trHeight w:val="360"/>
        </w:trPr>
        <w:tc>
          <w:tcPr>
            <w:tcW w:w="2430" w:type="dxa"/>
          </w:tcPr>
          <w:p w14:paraId="047A2C23" w14:textId="6C602CAF" w:rsidR="0099696A" w:rsidRPr="00585597" w:rsidRDefault="0099696A" w:rsidP="0099696A">
            <w:r w:rsidRPr="00585597">
              <w:t>Pre-apprenticeship</w:t>
            </w:r>
          </w:p>
        </w:tc>
        <w:tc>
          <w:tcPr>
            <w:tcW w:w="6930" w:type="dxa"/>
          </w:tcPr>
          <w:p w14:paraId="5DFBE69F" w14:textId="77777777" w:rsidR="0099696A" w:rsidRPr="00585597" w:rsidRDefault="0099696A" w:rsidP="0099696A">
            <w:r w:rsidRPr="00585597">
              <w:t>A training program designed to prepare individuals for entry into and success in Registered Apprenticeship programs. Pre-apprenticeships are typically shorter and less structured than full apprenticeships and often include a formal partnership with at least one Registered Apprenticeship program sponsor.</w:t>
            </w:r>
          </w:p>
        </w:tc>
      </w:tr>
      <w:tr w:rsidR="0099696A" w:rsidRPr="00585597" w14:paraId="11028370" w14:textId="77777777" w:rsidTr="47B2DD00">
        <w:tblPrEx>
          <w:tblLook w:val="04A0" w:firstRow="1" w:lastRow="0" w:firstColumn="1" w:lastColumn="0" w:noHBand="0" w:noVBand="1"/>
        </w:tblPrEx>
        <w:trPr>
          <w:trHeight w:val="360"/>
        </w:trPr>
        <w:tc>
          <w:tcPr>
            <w:tcW w:w="2430" w:type="dxa"/>
          </w:tcPr>
          <w:p w14:paraId="4943F764" w14:textId="77777777" w:rsidR="0099696A" w:rsidRPr="00585597" w:rsidRDefault="0099696A" w:rsidP="0099696A">
            <w:r w:rsidRPr="00585597">
              <w:t>Quality Job</w:t>
            </w:r>
          </w:p>
        </w:tc>
        <w:tc>
          <w:tcPr>
            <w:tcW w:w="6930" w:type="dxa"/>
          </w:tcPr>
          <w:p w14:paraId="4F768614" w14:textId="77777777" w:rsidR="0099696A" w:rsidRPr="00585597" w:rsidRDefault="0099696A" w:rsidP="0099696A">
            <w:r w:rsidRPr="00585597">
              <w:t>Jobs that provide family-sustaining wages, health benefits, a pension, worker advancement opportunities, and collective worker input. Quality jobs are stable, predictable, safe, and free of discrimination. They have the potential to transform workers’ lives and create resilient, thriving communities and a more just and equitable economy. (CWDB)</w:t>
            </w:r>
          </w:p>
        </w:tc>
      </w:tr>
      <w:tr w:rsidR="0099696A" w:rsidRPr="00585597" w14:paraId="68CADAB4" w14:textId="77777777" w:rsidTr="47B2DD00">
        <w:tblPrEx>
          <w:tblLook w:val="04A0" w:firstRow="1" w:lastRow="0" w:firstColumn="1" w:lastColumn="0" w:noHBand="0" w:noVBand="1"/>
        </w:tblPrEx>
        <w:trPr>
          <w:trHeight w:val="360"/>
        </w:trPr>
        <w:tc>
          <w:tcPr>
            <w:tcW w:w="2430" w:type="dxa"/>
          </w:tcPr>
          <w:p w14:paraId="3BD73FA9" w14:textId="4BD3EB93" w:rsidR="0099696A" w:rsidRPr="00585597" w:rsidRDefault="0099696A" w:rsidP="0099696A">
            <w:r w:rsidRPr="00585597">
              <w:t>Service</w:t>
            </w:r>
            <w:r w:rsidR="00BD416B" w:rsidRPr="00585597">
              <w:t xml:space="preserve"> (charger)</w:t>
            </w:r>
          </w:p>
        </w:tc>
        <w:tc>
          <w:tcPr>
            <w:tcW w:w="6930" w:type="dxa"/>
          </w:tcPr>
          <w:p w14:paraId="4BB20E96" w14:textId="188283AD" w:rsidR="0099696A" w:rsidRPr="00585597" w:rsidRDefault="0099696A" w:rsidP="0099696A">
            <w:r w:rsidRPr="00585597">
              <w:t>On the consumer side of the meter:</w:t>
            </w:r>
          </w:p>
          <w:p w14:paraId="39016441" w14:textId="313B4C78" w:rsidR="0099696A" w:rsidRPr="00585597" w:rsidRDefault="0099696A" w:rsidP="00225339">
            <w:pPr>
              <w:pStyle w:val="ListParagraph"/>
              <w:numPr>
                <w:ilvl w:val="0"/>
                <w:numId w:val="9"/>
              </w:numPr>
              <w:spacing w:after="0"/>
              <w:contextualSpacing/>
            </w:pPr>
            <w:r w:rsidRPr="00585597">
              <w:t>Installation – placing, connecting, and configuring equipment to make it operational.</w:t>
            </w:r>
          </w:p>
          <w:p w14:paraId="59F243B8" w14:textId="4AF17721" w:rsidR="0099696A" w:rsidRPr="00585597" w:rsidRDefault="0099696A" w:rsidP="00225339">
            <w:pPr>
              <w:pStyle w:val="ListParagraph"/>
              <w:numPr>
                <w:ilvl w:val="0"/>
                <w:numId w:val="9"/>
              </w:numPr>
              <w:spacing w:after="0"/>
              <w:contextualSpacing/>
            </w:pPr>
            <w:r w:rsidRPr="00585597">
              <w:t>Commissioning – ensuring the equipment operates correctly and training personnel on its use and maintenance. </w:t>
            </w:r>
          </w:p>
          <w:p w14:paraId="3734CE3E" w14:textId="2C73F72B" w:rsidR="0099696A" w:rsidRPr="00585597" w:rsidRDefault="0099696A" w:rsidP="00225339">
            <w:pPr>
              <w:numPr>
                <w:ilvl w:val="0"/>
                <w:numId w:val="9"/>
              </w:numPr>
              <w:spacing w:after="0"/>
            </w:pPr>
            <w:r w:rsidRPr="00585597">
              <w:t>Verification and Testing – ensuring the equipment is installed according to specifications, testing its functionality, and confirming safety compliance.</w:t>
            </w:r>
          </w:p>
          <w:p w14:paraId="23A97700" w14:textId="3935835D" w:rsidR="0099696A" w:rsidRPr="00585597" w:rsidRDefault="0099696A" w:rsidP="00225339">
            <w:pPr>
              <w:pStyle w:val="ListParagraph"/>
              <w:numPr>
                <w:ilvl w:val="0"/>
                <w:numId w:val="9"/>
              </w:numPr>
              <w:spacing w:after="0"/>
              <w:contextualSpacing/>
            </w:pPr>
            <w:r w:rsidRPr="00585597">
              <w:t xml:space="preserve">Maintenance </w:t>
            </w:r>
            <w:r w:rsidR="009726D6" w:rsidRPr="00585597">
              <w:t>–</w:t>
            </w:r>
            <w:r w:rsidRPr="00585597">
              <w:t xml:space="preserve"> routine, recurring and usual work tasks intended to maintain equipment in a safe and continually usable condition. </w:t>
            </w:r>
            <w:r w:rsidR="009726D6" w:rsidRPr="00585597">
              <w:t>Examples</w:t>
            </w:r>
            <w:r w:rsidRPr="00585597">
              <w:t xml:space="preserve">: cleaning, software updates, and checks to prevent breakdowns and ensure optimal performance. </w:t>
            </w:r>
          </w:p>
          <w:p w14:paraId="08E66251" w14:textId="166557D4" w:rsidR="0099696A" w:rsidRPr="00585597" w:rsidRDefault="0099696A" w:rsidP="00225339">
            <w:pPr>
              <w:pStyle w:val="ListParagraph"/>
              <w:numPr>
                <w:ilvl w:val="0"/>
                <w:numId w:val="9"/>
              </w:numPr>
              <w:spacing w:after="0"/>
              <w:contextualSpacing/>
            </w:pPr>
            <w:r w:rsidRPr="00585597">
              <w:lastRenderedPageBreak/>
              <w:t>Repair – diagnosing and fixing (i.e. troubleshooting) equipment malfunctions to restore it to working order.</w:t>
            </w:r>
          </w:p>
          <w:p w14:paraId="725EE663" w14:textId="70A25401" w:rsidR="0099696A" w:rsidRPr="00585597" w:rsidRDefault="0099696A" w:rsidP="00225339">
            <w:pPr>
              <w:pStyle w:val="ListParagraph"/>
              <w:numPr>
                <w:ilvl w:val="0"/>
                <w:numId w:val="9"/>
              </w:numPr>
              <w:spacing w:after="0"/>
              <w:contextualSpacing/>
            </w:pPr>
            <w:r w:rsidRPr="00585597">
              <w:t xml:space="preserve">Technical support – providing assistance, guidance and troubleshooting to </w:t>
            </w:r>
            <w:r w:rsidR="009726D6" w:rsidRPr="00585597">
              <w:t>equipment</w:t>
            </w:r>
            <w:r w:rsidRPr="00585597">
              <w:t xml:space="preserve"> users.</w:t>
            </w:r>
          </w:p>
          <w:p w14:paraId="411F4C9C" w14:textId="76A9ECBC" w:rsidR="0099696A" w:rsidRPr="00585597" w:rsidRDefault="0099696A" w:rsidP="00225339">
            <w:pPr>
              <w:pStyle w:val="ListParagraph"/>
              <w:numPr>
                <w:ilvl w:val="0"/>
                <w:numId w:val="9"/>
              </w:numPr>
              <w:spacing w:after="0"/>
              <w:contextualSpacing/>
            </w:pPr>
            <w:r w:rsidRPr="00585597">
              <w:t>Decommissioning – systematic process of permanently retiring, de-energizing, disconnecting, and removing equipment from service, followed by site restoration.</w:t>
            </w:r>
          </w:p>
        </w:tc>
      </w:tr>
      <w:tr w:rsidR="0099696A" w:rsidRPr="00585597" w14:paraId="04644F85" w14:textId="77777777" w:rsidTr="47B2DD00">
        <w:tblPrEx>
          <w:tblLook w:val="04A0" w:firstRow="1" w:lastRow="0" w:firstColumn="1" w:lastColumn="0" w:noHBand="0" w:noVBand="1"/>
        </w:tblPrEx>
        <w:trPr>
          <w:trHeight w:val="360"/>
        </w:trPr>
        <w:tc>
          <w:tcPr>
            <w:tcW w:w="2430" w:type="dxa"/>
          </w:tcPr>
          <w:p w14:paraId="49352A05" w14:textId="77777777" w:rsidR="0099696A" w:rsidRPr="00585597" w:rsidRDefault="0099696A" w:rsidP="0099696A">
            <w:r w:rsidRPr="00585597">
              <w:lastRenderedPageBreak/>
              <w:t>Soft skills</w:t>
            </w:r>
          </w:p>
        </w:tc>
        <w:tc>
          <w:tcPr>
            <w:tcW w:w="6930" w:type="dxa"/>
          </w:tcPr>
          <w:p w14:paraId="43D510EB" w14:textId="3A80A0D6" w:rsidR="0099696A" w:rsidRPr="00585597" w:rsidRDefault="0099696A" w:rsidP="0099696A">
            <w:r w:rsidRPr="00585597">
              <w:t>Interpersonal and personal attributes that enhance an individual's ability to succeed in the workplace, also known as people skills or interpersonal skills. Soft skills enhance employability and career growth.</w:t>
            </w:r>
          </w:p>
          <w:p w14:paraId="771AB135" w14:textId="5FF6D525" w:rsidR="0099696A" w:rsidRPr="00585597" w:rsidRDefault="0099696A" w:rsidP="0099696A">
            <w:r w:rsidRPr="00585597">
              <w:t xml:space="preserve"> Examples include:</w:t>
            </w:r>
          </w:p>
          <w:p w14:paraId="560D3277" w14:textId="77777777" w:rsidR="0099696A" w:rsidRPr="00585597" w:rsidRDefault="0099696A" w:rsidP="00225339">
            <w:pPr>
              <w:numPr>
                <w:ilvl w:val="0"/>
                <w:numId w:val="14"/>
              </w:numPr>
            </w:pPr>
            <w:r w:rsidRPr="00585597">
              <w:t>Communication: Active listening, clear speaking, and writing.</w:t>
            </w:r>
          </w:p>
          <w:p w14:paraId="5355F4F1" w14:textId="6BC68961" w:rsidR="0099696A" w:rsidRPr="00585597" w:rsidRDefault="0099696A" w:rsidP="00225339">
            <w:pPr>
              <w:numPr>
                <w:ilvl w:val="0"/>
                <w:numId w:val="14"/>
              </w:numPr>
            </w:pPr>
            <w:r w:rsidRPr="00585597">
              <w:t xml:space="preserve">Teamwork </w:t>
            </w:r>
            <w:r w:rsidR="2FDBFB51" w:rsidRPr="00585597">
              <w:t>and</w:t>
            </w:r>
            <w:r w:rsidRPr="00585597">
              <w:t xml:space="preserve"> Collaboration: Working effectively with others.</w:t>
            </w:r>
          </w:p>
          <w:p w14:paraId="23A2A91B" w14:textId="27DDE703" w:rsidR="0099696A" w:rsidRPr="00585597" w:rsidRDefault="0099696A" w:rsidP="00225339">
            <w:pPr>
              <w:numPr>
                <w:ilvl w:val="0"/>
                <w:numId w:val="14"/>
              </w:numPr>
            </w:pPr>
            <w:r w:rsidRPr="00585597">
              <w:t xml:space="preserve">Problem-Solving </w:t>
            </w:r>
            <w:r w:rsidR="42B9CA87" w:rsidRPr="00585597">
              <w:t>and</w:t>
            </w:r>
            <w:r w:rsidRPr="00585597">
              <w:t xml:space="preserve"> Critical Thinking: Analyzing situations and making decisions.</w:t>
            </w:r>
          </w:p>
          <w:p w14:paraId="323E2556" w14:textId="364A2EBE" w:rsidR="0099696A" w:rsidRPr="00585597" w:rsidRDefault="0099696A" w:rsidP="00225339">
            <w:pPr>
              <w:numPr>
                <w:ilvl w:val="0"/>
                <w:numId w:val="14"/>
              </w:numPr>
            </w:pPr>
            <w:r w:rsidRPr="00585597">
              <w:t xml:space="preserve">Adaptability </w:t>
            </w:r>
            <w:r w:rsidR="152E9E90" w:rsidRPr="00585597">
              <w:t>and</w:t>
            </w:r>
            <w:r w:rsidRPr="00585597">
              <w:t xml:space="preserve"> Flexibility: Handling change and uncertainty.</w:t>
            </w:r>
          </w:p>
          <w:p w14:paraId="152B1462" w14:textId="77777777" w:rsidR="0099696A" w:rsidRPr="00585597" w:rsidRDefault="0099696A" w:rsidP="00225339">
            <w:pPr>
              <w:numPr>
                <w:ilvl w:val="0"/>
                <w:numId w:val="14"/>
              </w:numPr>
            </w:pPr>
            <w:r w:rsidRPr="00585597">
              <w:t>Emotional Intelligence: Empathy, self-awareness, and managing relationships.</w:t>
            </w:r>
          </w:p>
          <w:p w14:paraId="1799DA9C" w14:textId="73A7043C" w:rsidR="0099696A" w:rsidRPr="00585597" w:rsidRDefault="0099696A" w:rsidP="00225339">
            <w:pPr>
              <w:numPr>
                <w:ilvl w:val="0"/>
                <w:numId w:val="14"/>
              </w:numPr>
            </w:pPr>
            <w:r w:rsidRPr="00585597">
              <w:t>Professionalism: Reliability, accountability, and positive attitude.</w:t>
            </w:r>
          </w:p>
        </w:tc>
      </w:tr>
      <w:tr w:rsidR="0099696A" w:rsidRPr="00585597" w14:paraId="788573AF" w14:textId="77777777" w:rsidTr="47B2DD00">
        <w:tblPrEx>
          <w:tblLook w:val="04A0" w:firstRow="1" w:lastRow="0" w:firstColumn="1" w:lastColumn="0" w:noHBand="0" w:noVBand="1"/>
        </w:tblPrEx>
        <w:trPr>
          <w:trHeight w:val="360"/>
        </w:trPr>
        <w:tc>
          <w:tcPr>
            <w:tcW w:w="2430" w:type="dxa"/>
          </w:tcPr>
          <w:p w14:paraId="174B4150" w14:textId="77777777" w:rsidR="0099696A" w:rsidRPr="00585597" w:rsidRDefault="0099696A" w:rsidP="0099696A">
            <w:r w:rsidRPr="00585597">
              <w:t>Solicitation</w:t>
            </w:r>
          </w:p>
        </w:tc>
        <w:tc>
          <w:tcPr>
            <w:tcW w:w="6930" w:type="dxa"/>
          </w:tcPr>
          <w:p w14:paraId="3D15630B" w14:textId="77777777" w:rsidR="0099696A" w:rsidRPr="00585597" w:rsidRDefault="0099696A" w:rsidP="0099696A">
            <w:r w:rsidRPr="00585597">
              <w:t>Grant Funding Opportunity, which refers to this entire solicitation document and all its attachments and exhibits</w:t>
            </w:r>
          </w:p>
        </w:tc>
      </w:tr>
      <w:tr w:rsidR="0099696A" w:rsidRPr="00585597" w14:paraId="657C9543" w14:textId="77777777" w:rsidTr="47B2DD00">
        <w:tblPrEx>
          <w:tblLook w:val="04A0" w:firstRow="1" w:lastRow="0" w:firstColumn="1" w:lastColumn="0" w:noHBand="0" w:noVBand="1"/>
        </w:tblPrEx>
        <w:trPr>
          <w:trHeight w:val="360"/>
        </w:trPr>
        <w:tc>
          <w:tcPr>
            <w:tcW w:w="2430" w:type="dxa"/>
          </w:tcPr>
          <w:p w14:paraId="32B406D9" w14:textId="77777777" w:rsidR="0099696A" w:rsidRPr="00585597" w:rsidRDefault="0099696A" w:rsidP="0099696A">
            <w:r w:rsidRPr="00585597">
              <w:t>State</w:t>
            </w:r>
          </w:p>
        </w:tc>
        <w:tc>
          <w:tcPr>
            <w:tcW w:w="6930" w:type="dxa"/>
          </w:tcPr>
          <w:p w14:paraId="3F77797D" w14:textId="77777777" w:rsidR="0099696A" w:rsidRPr="00585597" w:rsidRDefault="0099696A" w:rsidP="0099696A">
            <w:r w:rsidRPr="00585597">
              <w:t>State of California</w:t>
            </w:r>
          </w:p>
        </w:tc>
      </w:tr>
      <w:tr w:rsidR="0099696A" w:rsidRPr="00585597" w14:paraId="254F75B1" w14:textId="77777777" w:rsidTr="0021790B">
        <w:tblPrEx>
          <w:tblLook w:val="04A0" w:firstRow="1" w:lastRow="0" w:firstColumn="1" w:lastColumn="0" w:noHBand="0" w:noVBand="1"/>
        </w:tblPrEx>
        <w:trPr>
          <w:trHeight w:val="1090"/>
        </w:trPr>
        <w:tc>
          <w:tcPr>
            <w:tcW w:w="2430" w:type="dxa"/>
          </w:tcPr>
          <w:p w14:paraId="183AA5DA" w14:textId="366317B4" w:rsidR="0099696A" w:rsidRPr="00585597" w:rsidRDefault="0099696A" w:rsidP="0099696A">
            <w:r w:rsidRPr="00585597">
              <w:t xml:space="preserve">U.S. Department of Education </w:t>
            </w:r>
            <w:r w:rsidR="00E33A86" w:rsidRPr="00585597">
              <w:t xml:space="preserve">- </w:t>
            </w:r>
            <w:r w:rsidRPr="00585597">
              <w:t>Office of Postsecondary Education</w:t>
            </w:r>
          </w:p>
        </w:tc>
        <w:tc>
          <w:tcPr>
            <w:tcW w:w="6930" w:type="dxa"/>
          </w:tcPr>
          <w:p w14:paraId="1CF95C1D" w14:textId="60A6BD64" w:rsidR="0099696A" w:rsidRPr="00585597" w:rsidRDefault="0099696A" w:rsidP="0099696A">
            <w:r w:rsidRPr="00585597">
              <w:t xml:space="preserve">Recognizes </w:t>
            </w:r>
            <w:r w:rsidR="002A21C8" w:rsidRPr="00585597">
              <w:t xml:space="preserve">institutional and programmatic </w:t>
            </w:r>
            <w:r w:rsidRPr="00585597">
              <w:t>accrediting agencies for purposes of federal financial aid eligibility under Title IV.</w:t>
            </w:r>
          </w:p>
        </w:tc>
      </w:tr>
      <w:tr w:rsidR="0038068D" w:rsidRPr="00585597" w14:paraId="336683FC" w14:textId="77777777" w:rsidTr="47B2DD00">
        <w:tblPrEx>
          <w:tblLook w:val="04A0" w:firstRow="1" w:lastRow="0" w:firstColumn="1" w:lastColumn="0" w:noHBand="0" w:noVBand="1"/>
        </w:tblPrEx>
        <w:trPr>
          <w:trHeight w:val="360"/>
        </w:trPr>
        <w:tc>
          <w:tcPr>
            <w:tcW w:w="2430" w:type="dxa"/>
          </w:tcPr>
          <w:p w14:paraId="07B201FD" w14:textId="61839F53" w:rsidR="0038068D" w:rsidRPr="00585597" w:rsidRDefault="0038068D" w:rsidP="0099696A">
            <w:r w:rsidRPr="00585597">
              <w:t>Training</w:t>
            </w:r>
          </w:p>
        </w:tc>
        <w:tc>
          <w:tcPr>
            <w:tcW w:w="6930" w:type="dxa"/>
          </w:tcPr>
          <w:p w14:paraId="5302F464" w14:textId="0445A7F2" w:rsidR="0038068D" w:rsidRPr="00585597" w:rsidRDefault="00C66D20" w:rsidP="0099696A">
            <w:r w:rsidRPr="00585597">
              <w:t>Structured education</w:t>
            </w:r>
            <w:r w:rsidR="709563CB" w:rsidRPr="00585597">
              <w:t>, research,</w:t>
            </w:r>
            <w:r w:rsidRPr="00585597">
              <w:t xml:space="preserve"> or skill development activities</w:t>
            </w:r>
            <w:r w:rsidR="00B103AD" w:rsidRPr="00585597">
              <w:t xml:space="preserve"> that support workers in acquiring the skills, knowledge, and credentials needed to secure and maintain quality employment.</w:t>
            </w:r>
          </w:p>
        </w:tc>
      </w:tr>
      <w:tr w:rsidR="0099696A" w:rsidRPr="00585597" w14:paraId="7B3CF11B" w14:textId="77777777" w:rsidTr="47B2DD00">
        <w:tblPrEx>
          <w:tblLook w:val="04A0" w:firstRow="1" w:lastRow="0" w:firstColumn="1" w:lastColumn="0" w:noHBand="0" w:noVBand="1"/>
        </w:tblPrEx>
        <w:trPr>
          <w:trHeight w:val="360"/>
        </w:trPr>
        <w:tc>
          <w:tcPr>
            <w:tcW w:w="2430" w:type="dxa"/>
          </w:tcPr>
          <w:p w14:paraId="74027DAF" w14:textId="77777777" w:rsidR="0099696A" w:rsidRPr="00585597" w:rsidRDefault="0099696A" w:rsidP="0099696A">
            <w:r w:rsidRPr="00585597">
              <w:t>Vocational training</w:t>
            </w:r>
          </w:p>
        </w:tc>
        <w:tc>
          <w:tcPr>
            <w:tcW w:w="6930" w:type="dxa"/>
          </w:tcPr>
          <w:p w14:paraId="1E9CAA46" w14:textId="7E966434" w:rsidR="0099696A" w:rsidRPr="00585597" w:rsidRDefault="0099696A" w:rsidP="0099696A">
            <w:r w:rsidRPr="00585597">
              <w:t>A focused method of skill development to prepare individuals for specific careers by providing practical, job-oriented instruction and experience. Vocational training primarily focuses on classroom-based learning of technical skills and knowledge, while apprenticeships combine hands-on, on-the-job training with related classroom instruction</w:t>
            </w:r>
            <w:r w:rsidR="5E325131" w:rsidRPr="00585597">
              <w:t>.</w:t>
            </w:r>
          </w:p>
        </w:tc>
      </w:tr>
      <w:tr w:rsidR="0099696A" w:rsidRPr="00585597" w14:paraId="78772AF0" w14:textId="77777777" w:rsidTr="47B2DD00">
        <w:tblPrEx>
          <w:tblLook w:val="04A0" w:firstRow="1" w:lastRow="0" w:firstColumn="1" w:lastColumn="0" w:noHBand="0" w:noVBand="1"/>
        </w:tblPrEx>
        <w:trPr>
          <w:trHeight w:val="360"/>
        </w:trPr>
        <w:tc>
          <w:tcPr>
            <w:tcW w:w="2430" w:type="dxa"/>
          </w:tcPr>
          <w:p w14:paraId="1EA4129D" w14:textId="01D0FD79" w:rsidR="0099696A" w:rsidRPr="00585597" w:rsidRDefault="0099696A" w:rsidP="0099696A">
            <w:r w:rsidRPr="00585597">
              <w:lastRenderedPageBreak/>
              <w:t>Worker Centers</w:t>
            </w:r>
          </w:p>
        </w:tc>
        <w:tc>
          <w:tcPr>
            <w:tcW w:w="6930" w:type="dxa"/>
          </w:tcPr>
          <w:p w14:paraId="176AD4EC" w14:textId="025E8A8E" w:rsidR="0099696A" w:rsidRPr="00585597" w:rsidRDefault="0099696A" w:rsidP="0099696A">
            <w:r w:rsidRPr="00585597">
              <w:t xml:space="preserve">Community-based and community-led organizations that combine service, advocacy, and organizing to provide support to low-wage workers. Their principal mission is to organize workers to transform industry practices to improve pay, employment stability, economic insecurity, safety, and treatment on the job. </w:t>
            </w:r>
          </w:p>
        </w:tc>
      </w:tr>
      <w:tr w:rsidR="0099696A" w:rsidRPr="00585597" w14:paraId="64D69C76" w14:textId="77777777" w:rsidTr="47B2DD00">
        <w:tblPrEx>
          <w:tblLook w:val="04A0" w:firstRow="1" w:lastRow="0" w:firstColumn="1" w:lastColumn="0" w:noHBand="0" w:noVBand="1"/>
        </w:tblPrEx>
        <w:trPr>
          <w:trHeight w:val="360"/>
        </w:trPr>
        <w:tc>
          <w:tcPr>
            <w:tcW w:w="2430" w:type="dxa"/>
          </w:tcPr>
          <w:p w14:paraId="7A13A494" w14:textId="060BD487" w:rsidR="0099696A" w:rsidRPr="00585597" w:rsidRDefault="0099696A" w:rsidP="0099696A">
            <w:r w:rsidRPr="00585597">
              <w:t>Worker Cooperatives</w:t>
            </w:r>
          </w:p>
        </w:tc>
        <w:tc>
          <w:tcPr>
            <w:tcW w:w="6930" w:type="dxa"/>
          </w:tcPr>
          <w:p w14:paraId="5E9DBFDE" w14:textId="440C01E1" w:rsidR="0099696A" w:rsidRPr="00585597" w:rsidRDefault="0099696A" w:rsidP="0099696A">
            <w:r w:rsidRPr="00585597">
              <w:t>Allow workers to become owners of the programs they participate in and create wealth-building for participants. They can also support small businesses by allowing them to expand without hiring full-time staff until they have grown sufficiently to cover costs, while simultaneously training job seekers for opportunities with large employers.</w:t>
            </w:r>
          </w:p>
        </w:tc>
      </w:tr>
      <w:tr w:rsidR="0099696A" w:rsidRPr="00585597" w14:paraId="22397515" w14:textId="77777777" w:rsidTr="47B2DD00">
        <w:tblPrEx>
          <w:tblLook w:val="04A0" w:firstRow="1" w:lastRow="0" w:firstColumn="1" w:lastColumn="0" w:noHBand="0" w:noVBand="1"/>
        </w:tblPrEx>
        <w:trPr>
          <w:trHeight w:val="360"/>
        </w:trPr>
        <w:tc>
          <w:tcPr>
            <w:tcW w:w="2430" w:type="dxa"/>
          </w:tcPr>
          <w:p w14:paraId="6BFA830E" w14:textId="24E19387" w:rsidR="0099696A" w:rsidRPr="00585597" w:rsidRDefault="0099696A" w:rsidP="0099696A">
            <w:pPr>
              <w:rPr>
                <w:highlight w:val="yellow"/>
              </w:rPr>
            </w:pPr>
            <w:r w:rsidRPr="00585597">
              <w:t>Wrap-around services</w:t>
            </w:r>
          </w:p>
        </w:tc>
        <w:tc>
          <w:tcPr>
            <w:tcW w:w="6930" w:type="dxa"/>
          </w:tcPr>
          <w:p w14:paraId="050CC445" w14:textId="4E49FDE0" w:rsidR="0099696A" w:rsidRPr="00585597" w:rsidRDefault="0099696A" w:rsidP="0099696A">
            <w:r w:rsidRPr="00585597">
              <w:t>Comprehensive set of individualized support designed to address multiple barriers to a participant’s success in training, education, or employment. Unlike single-point assistance, wrap-around services take a holistic approach, ensuring that all aspects of a participant’s needs—personal, social, and economic—are met so they can fully engage and complete the program.</w:t>
            </w:r>
          </w:p>
          <w:p w14:paraId="04829FCF" w14:textId="5D75E9B4" w:rsidR="0099696A" w:rsidRPr="00585597" w:rsidRDefault="0099696A" w:rsidP="0099696A">
            <w:r w:rsidRPr="00585597">
              <w:t>Examples include case management, therapy, health care, life skills, employment help, and connecting with community supports.</w:t>
            </w:r>
          </w:p>
        </w:tc>
      </w:tr>
    </w:tbl>
    <w:p w14:paraId="4C1E7466" w14:textId="77777777" w:rsidR="007D60E9" w:rsidRPr="00585597" w:rsidRDefault="007D60E9" w:rsidP="00E04486">
      <w:pPr>
        <w:spacing w:after="0"/>
        <w:rPr>
          <w:szCs w:val="22"/>
        </w:rPr>
      </w:pPr>
    </w:p>
    <w:p w14:paraId="47644971" w14:textId="77777777" w:rsidR="00082155" w:rsidRPr="00050087" w:rsidRDefault="00082155" w:rsidP="009D51A0">
      <w:pPr>
        <w:pStyle w:val="Heading3"/>
      </w:pPr>
      <w:bookmarkStart w:id="187" w:name="_Toc236399242"/>
      <w:bookmarkStart w:id="188" w:name="_Toc236918749"/>
      <w:r w:rsidRPr="00050087">
        <w:t>Cost</w:t>
      </w:r>
      <w:r w:rsidR="003948B8" w:rsidRPr="00050087">
        <w:t xml:space="preserve"> of Developing </w:t>
      </w:r>
      <w:r w:rsidR="001661BE" w:rsidRPr="00050087">
        <w:t>Application</w:t>
      </w:r>
      <w:bookmarkEnd w:id="186"/>
      <w:bookmarkEnd w:id="187"/>
      <w:bookmarkEnd w:id="188"/>
    </w:p>
    <w:p w14:paraId="6D6257EE" w14:textId="173826AD" w:rsidR="00082155" w:rsidRPr="00585597" w:rsidRDefault="00082155" w:rsidP="00E26DE1">
      <w:pPr>
        <w:spacing w:after="0"/>
        <w:ind w:left="720"/>
        <w:rPr>
          <w:szCs w:val="24"/>
        </w:rPr>
      </w:pPr>
      <w:r w:rsidRPr="00585597">
        <w:rPr>
          <w:szCs w:val="24"/>
        </w:rPr>
        <w:t xml:space="preserve">The </w:t>
      </w:r>
      <w:r w:rsidR="0088577B" w:rsidRPr="00585597">
        <w:rPr>
          <w:szCs w:val="24"/>
        </w:rPr>
        <w:t>A</w:t>
      </w:r>
      <w:r w:rsidR="00403F6F" w:rsidRPr="00585597">
        <w:rPr>
          <w:szCs w:val="24"/>
        </w:rPr>
        <w:t>pplicant</w:t>
      </w:r>
      <w:r w:rsidRPr="00585597">
        <w:rPr>
          <w:szCs w:val="24"/>
        </w:rPr>
        <w:t xml:space="preserve"> is responsible for the cost of developing </w:t>
      </w:r>
      <w:r w:rsidR="00935AD4" w:rsidRPr="00585597">
        <w:rPr>
          <w:szCs w:val="24"/>
        </w:rPr>
        <w:t>an application</w:t>
      </w:r>
      <w:r w:rsidRPr="00585597">
        <w:rPr>
          <w:szCs w:val="24"/>
        </w:rPr>
        <w:t xml:space="preserve">, and this cost </w:t>
      </w:r>
      <w:r w:rsidR="006129B7" w:rsidRPr="00585597">
        <w:rPr>
          <w:szCs w:val="24"/>
        </w:rPr>
        <w:t>cannot be charged to the State.</w:t>
      </w:r>
    </w:p>
    <w:p w14:paraId="70D4242B" w14:textId="77777777" w:rsidR="007D60E9" w:rsidRPr="00585597" w:rsidRDefault="007D60E9" w:rsidP="00E04486">
      <w:pPr>
        <w:spacing w:after="0"/>
        <w:rPr>
          <w:szCs w:val="22"/>
        </w:rPr>
      </w:pPr>
    </w:p>
    <w:p w14:paraId="157C763E" w14:textId="77777777" w:rsidR="00082155" w:rsidRPr="00E32322" w:rsidRDefault="00082155" w:rsidP="009D51A0">
      <w:pPr>
        <w:pStyle w:val="Heading3"/>
      </w:pPr>
      <w:bookmarkStart w:id="189" w:name="_Toc219275123"/>
      <w:bookmarkStart w:id="190" w:name="_Toc267663318"/>
      <w:bookmarkStart w:id="191" w:name="_Toc236399243"/>
      <w:bookmarkStart w:id="192" w:name="_Toc236918750"/>
      <w:r w:rsidRPr="00E32322">
        <w:t>Confidential Information</w:t>
      </w:r>
      <w:bookmarkEnd w:id="189"/>
      <w:bookmarkEnd w:id="190"/>
      <w:bookmarkEnd w:id="191"/>
      <w:bookmarkEnd w:id="192"/>
    </w:p>
    <w:p w14:paraId="01A03D29" w14:textId="35108BE9" w:rsidR="007D60E9" w:rsidRPr="00585597" w:rsidRDefault="00102ECA" w:rsidP="001F635A">
      <w:pPr>
        <w:spacing w:after="0"/>
        <w:ind w:left="720"/>
        <w:rPr>
          <w:szCs w:val="24"/>
        </w:rPr>
      </w:pPr>
      <w:bookmarkStart w:id="193" w:name="_Toc219275127"/>
      <w:bookmarkStart w:id="194" w:name="_Toc219275128"/>
      <w:r w:rsidRPr="00585597">
        <w:rPr>
          <w:szCs w:val="24"/>
        </w:rPr>
        <w:t>The Applicant shall not submit any confidential information as part of its application. All information submitted in an application will be considered and treated as non-confidential information that is subject to disclosure under the Public Records Act (Gov. Code § 7920.000 et seq.).</w:t>
      </w:r>
    </w:p>
    <w:p w14:paraId="681117AF" w14:textId="77777777" w:rsidR="001F635A" w:rsidRPr="00585597" w:rsidRDefault="001F635A" w:rsidP="00E04486">
      <w:pPr>
        <w:spacing w:after="0"/>
        <w:rPr>
          <w:szCs w:val="22"/>
        </w:rPr>
      </w:pPr>
    </w:p>
    <w:p w14:paraId="7B56F06F" w14:textId="77777777" w:rsidR="00127CBB" w:rsidRPr="00050087" w:rsidRDefault="00F66DFA" w:rsidP="009D51A0">
      <w:pPr>
        <w:pStyle w:val="Heading3"/>
      </w:pPr>
      <w:bookmarkStart w:id="195" w:name="_Toc236399244"/>
      <w:bookmarkStart w:id="196" w:name="_Toc236918751"/>
      <w:r w:rsidRPr="00050087">
        <w:t>Solicitation</w:t>
      </w:r>
      <w:r w:rsidR="00127CBB" w:rsidRPr="00050087">
        <w:t xml:space="preserve"> Cancellation and Amendments</w:t>
      </w:r>
      <w:bookmarkEnd w:id="193"/>
      <w:bookmarkEnd w:id="195"/>
      <w:bookmarkEnd w:id="196"/>
    </w:p>
    <w:p w14:paraId="5152C869" w14:textId="72F3D054" w:rsidR="00127CBB" w:rsidRPr="00585597" w:rsidRDefault="00127CBB" w:rsidP="00E26DE1">
      <w:pPr>
        <w:spacing w:after="0"/>
        <w:ind w:left="720"/>
        <w:rPr>
          <w:szCs w:val="24"/>
        </w:rPr>
      </w:pPr>
      <w:r w:rsidRPr="00585597">
        <w:rPr>
          <w:szCs w:val="24"/>
        </w:rPr>
        <w:t xml:space="preserve">It is </w:t>
      </w:r>
      <w:r w:rsidR="008E36A3" w:rsidRPr="00585597">
        <w:rPr>
          <w:szCs w:val="24"/>
        </w:rPr>
        <w:t>CEC’s</w:t>
      </w:r>
      <w:r w:rsidRPr="00585597">
        <w:rPr>
          <w:szCs w:val="24"/>
        </w:rPr>
        <w:t xml:space="preserve"> policy </w:t>
      </w:r>
      <w:r w:rsidR="008E36A3" w:rsidRPr="00585597">
        <w:rPr>
          <w:szCs w:val="24"/>
        </w:rPr>
        <w:t xml:space="preserve">not </w:t>
      </w:r>
      <w:r w:rsidR="006C3B60" w:rsidRPr="00585597">
        <w:rPr>
          <w:szCs w:val="24"/>
        </w:rPr>
        <w:t xml:space="preserve">to </w:t>
      </w:r>
      <w:r w:rsidRPr="00585597">
        <w:rPr>
          <w:szCs w:val="24"/>
        </w:rPr>
        <w:t xml:space="preserve">solicit </w:t>
      </w:r>
      <w:r w:rsidR="004B207A" w:rsidRPr="00585597">
        <w:rPr>
          <w:szCs w:val="24"/>
        </w:rPr>
        <w:t>application</w:t>
      </w:r>
      <w:r w:rsidRPr="00585597">
        <w:rPr>
          <w:szCs w:val="24"/>
        </w:rPr>
        <w:t xml:space="preserve">s unless there is a bona fide intention to award an </w:t>
      </w:r>
      <w:r w:rsidR="00287BC0" w:rsidRPr="00585597">
        <w:rPr>
          <w:szCs w:val="24"/>
        </w:rPr>
        <w:t>agreement</w:t>
      </w:r>
      <w:r w:rsidRPr="00585597">
        <w:rPr>
          <w:szCs w:val="24"/>
        </w:rPr>
        <w:t xml:space="preserve">. However, if it is in the State’s best interest, </w:t>
      </w:r>
      <w:r w:rsidR="008E36A3" w:rsidRPr="00585597">
        <w:rPr>
          <w:szCs w:val="24"/>
        </w:rPr>
        <w:t xml:space="preserve">CEC </w:t>
      </w:r>
      <w:r w:rsidRPr="00585597">
        <w:rPr>
          <w:szCs w:val="24"/>
        </w:rPr>
        <w:t>reserves the right</w:t>
      </w:r>
      <w:r w:rsidR="006C3B60" w:rsidRPr="00585597">
        <w:rPr>
          <w:szCs w:val="24"/>
        </w:rPr>
        <w:t>, in addition to any other rights it has,</w:t>
      </w:r>
      <w:r w:rsidRPr="00585597">
        <w:rPr>
          <w:szCs w:val="24"/>
        </w:rPr>
        <w:t xml:space="preserve"> to do any of the following:</w:t>
      </w:r>
    </w:p>
    <w:p w14:paraId="6FDF53B6" w14:textId="77777777" w:rsidR="007D60E9" w:rsidRPr="00585597" w:rsidRDefault="007D60E9" w:rsidP="00E04486">
      <w:pPr>
        <w:spacing w:after="0"/>
        <w:rPr>
          <w:szCs w:val="24"/>
        </w:rPr>
      </w:pPr>
    </w:p>
    <w:p w14:paraId="659B58B6" w14:textId="31AD92E8" w:rsidR="00127CBB" w:rsidRPr="00585597" w:rsidRDefault="00127CBB" w:rsidP="00225339">
      <w:pPr>
        <w:pStyle w:val="ListParagraph"/>
        <w:numPr>
          <w:ilvl w:val="1"/>
          <w:numId w:val="10"/>
        </w:numPr>
        <w:ind w:left="1080"/>
      </w:pPr>
      <w:r w:rsidRPr="00585597">
        <w:t xml:space="preserve">Cancel this </w:t>
      </w:r>
      <w:r w:rsidR="00F66DFA" w:rsidRPr="00585597">
        <w:t>solicitation</w:t>
      </w:r>
      <w:r w:rsidR="006C3B60" w:rsidRPr="00585597">
        <w:t>;</w:t>
      </w:r>
    </w:p>
    <w:p w14:paraId="13A73807" w14:textId="1CECCC97" w:rsidR="00127CBB" w:rsidRPr="00585597" w:rsidRDefault="00127CBB" w:rsidP="00225339">
      <w:pPr>
        <w:pStyle w:val="ListParagraph"/>
        <w:numPr>
          <w:ilvl w:val="1"/>
          <w:numId w:val="10"/>
        </w:numPr>
        <w:ind w:left="1080"/>
      </w:pPr>
      <w:r w:rsidRPr="00585597">
        <w:t xml:space="preserve">Revise the amount of funds available under this </w:t>
      </w:r>
      <w:r w:rsidR="00F66DFA" w:rsidRPr="00585597">
        <w:t>solicitation</w:t>
      </w:r>
      <w:r w:rsidR="006C3B60" w:rsidRPr="00585597">
        <w:t>;</w:t>
      </w:r>
    </w:p>
    <w:p w14:paraId="111D2C54" w14:textId="4F6C1A29" w:rsidR="00127CBB" w:rsidRPr="00585597" w:rsidRDefault="00127CBB" w:rsidP="00225339">
      <w:pPr>
        <w:pStyle w:val="ListParagraph"/>
        <w:numPr>
          <w:ilvl w:val="1"/>
          <w:numId w:val="10"/>
        </w:numPr>
        <w:ind w:left="1080"/>
      </w:pPr>
      <w:r w:rsidRPr="00585597">
        <w:t xml:space="preserve">Amend this </w:t>
      </w:r>
      <w:r w:rsidR="00F66DFA" w:rsidRPr="00585597">
        <w:t>solicitation</w:t>
      </w:r>
      <w:r w:rsidRPr="00585597">
        <w:t xml:space="preserve"> as needed</w:t>
      </w:r>
      <w:r w:rsidR="006C3B60" w:rsidRPr="00585597">
        <w:t>; and/or</w:t>
      </w:r>
    </w:p>
    <w:p w14:paraId="273A4671" w14:textId="77777777" w:rsidR="00127CBB" w:rsidRPr="00585597" w:rsidRDefault="00127CBB" w:rsidP="00225339">
      <w:pPr>
        <w:pStyle w:val="ListParagraph"/>
        <w:numPr>
          <w:ilvl w:val="1"/>
          <w:numId w:val="10"/>
        </w:numPr>
        <w:ind w:left="1080"/>
      </w:pPr>
      <w:r w:rsidRPr="00585597">
        <w:t xml:space="preserve">Reject any or all </w:t>
      </w:r>
      <w:r w:rsidR="00403F6F" w:rsidRPr="00585597">
        <w:t>application</w:t>
      </w:r>
      <w:r w:rsidRPr="00585597">
        <w:t xml:space="preserve">s received in response to this </w:t>
      </w:r>
      <w:r w:rsidR="00F66DFA" w:rsidRPr="00585597">
        <w:t>solicitation</w:t>
      </w:r>
      <w:r w:rsidR="007D60E9" w:rsidRPr="00585597">
        <w:t>.</w:t>
      </w:r>
    </w:p>
    <w:p w14:paraId="01AD322C" w14:textId="77777777" w:rsidR="007D60E9" w:rsidRPr="00585597" w:rsidRDefault="007D60E9" w:rsidP="00E04486">
      <w:pPr>
        <w:spacing w:after="0"/>
        <w:rPr>
          <w:szCs w:val="24"/>
        </w:rPr>
      </w:pPr>
    </w:p>
    <w:p w14:paraId="6C6A82A5" w14:textId="62F0FB52" w:rsidR="00127CBB" w:rsidRPr="00585597" w:rsidRDefault="00127CBB" w:rsidP="00E26DE1">
      <w:pPr>
        <w:spacing w:after="0"/>
        <w:ind w:left="720"/>
        <w:rPr>
          <w:szCs w:val="24"/>
        </w:rPr>
      </w:pPr>
      <w:r w:rsidRPr="00585597">
        <w:rPr>
          <w:szCs w:val="24"/>
        </w:rPr>
        <w:t xml:space="preserve">If the </w:t>
      </w:r>
      <w:r w:rsidR="00F66DFA" w:rsidRPr="00585597">
        <w:rPr>
          <w:szCs w:val="24"/>
        </w:rPr>
        <w:t>solicitation</w:t>
      </w:r>
      <w:r w:rsidRPr="00585597">
        <w:rPr>
          <w:szCs w:val="24"/>
        </w:rPr>
        <w:t xml:space="preserve"> is amended, </w:t>
      </w:r>
      <w:r w:rsidR="008E36A3" w:rsidRPr="00585597">
        <w:rPr>
          <w:szCs w:val="24"/>
        </w:rPr>
        <w:t>CEC</w:t>
      </w:r>
      <w:r w:rsidRPr="00585597">
        <w:rPr>
          <w:szCs w:val="24"/>
        </w:rPr>
        <w:t xml:space="preserve"> will post </w:t>
      </w:r>
      <w:r w:rsidR="006C3B60" w:rsidRPr="00585597">
        <w:rPr>
          <w:szCs w:val="24"/>
        </w:rPr>
        <w:t xml:space="preserve">an addendum </w:t>
      </w:r>
      <w:r w:rsidRPr="00585597">
        <w:rPr>
          <w:szCs w:val="24"/>
        </w:rPr>
        <w:t xml:space="preserve">on </w:t>
      </w:r>
      <w:hyperlink r:id="rId52" w:tooltip="CEC's solicitation information wesbite" w:history="1">
        <w:r w:rsidR="008E36A3" w:rsidRPr="00585597">
          <w:rPr>
            <w:rStyle w:val="Hyperlink"/>
            <w:szCs w:val="24"/>
          </w:rPr>
          <w:t>CEC</w:t>
        </w:r>
        <w:r w:rsidRPr="00585597">
          <w:rPr>
            <w:rStyle w:val="Hyperlink"/>
            <w:szCs w:val="24"/>
          </w:rPr>
          <w:t xml:space="preserve">’s </w:t>
        </w:r>
        <w:r w:rsidR="00013AAD" w:rsidRPr="00585597">
          <w:rPr>
            <w:rStyle w:val="Hyperlink"/>
            <w:szCs w:val="24"/>
          </w:rPr>
          <w:t xml:space="preserve">solicitation information </w:t>
        </w:r>
        <w:r w:rsidR="002D0162" w:rsidRPr="00585597">
          <w:rPr>
            <w:rStyle w:val="Hyperlink"/>
            <w:szCs w:val="24"/>
          </w:rPr>
          <w:t>w</w:t>
        </w:r>
        <w:r w:rsidR="00025632" w:rsidRPr="00585597">
          <w:rPr>
            <w:rStyle w:val="Hyperlink"/>
            <w:szCs w:val="24"/>
          </w:rPr>
          <w:t>ebsite</w:t>
        </w:r>
      </w:hyperlink>
      <w:r w:rsidRPr="00585597">
        <w:rPr>
          <w:szCs w:val="24"/>
        </w:rPr>
        <w:t xml:space="preserve"> </w:t>
      </w:r>
      <w:r w:rsidR="002D0162" w:rsidRPr="00585597">
        <w:rPr>
          <w:szCs w:val="24"/>
        </w:rPr>
        <w:t xml:space="preserve">at </w:t>
      </w:r>
      <w:r w:rsidR="00013AAD" w:rsidRPr="00585597">
        <w:rPr>
          <w:szCs w:val="24"/>
        </w:rPr>
        <w:t>www.energy.ca.gov/</w:t>
      </w:r>
      <w:r w:rsidR="00825DB2" w:rsidRPr="00585597">
        <w:rPr>
          <w:szCs w:val="24"/>
        </w:rPr>
        <w:t>funding-opportunities/solicitations</w:t>
      </w:r>
      <w:r w:rsidRPr="00585597">
        <w:rPr>
          <w:szCs w:val="24"/>
        </w:rPr>
        <w:t>.</w:t>
      </w:r>
    </w:p>
    <w:p w14:paraId="4D22EAC8" w14:textId="77777777" w:rsidR="007D60E9" w:rsidRPr="00585597" w:rsidRDefault="007D60E9" w:rsidP="00E04486">
      <w:pPr>
        <w:spacing w:after="0"/>
        <w:rPr>
          <w:szCs w:val="24"/>
        </w:rPr>
      </w:pPr>
    </w:p>
    <w:p w14:paraId="4F95C85B" w14:textId="77777777" w:rsidR="00082155" w:rsidRPr="004865B8" w:rsidRDefault="00082155" w:rsidP="00264735">
      <w:pPr>
        <w:pStyle w:val="Heading3"/>
      </w:pPr>
      <w:bookmarkStart w:id="197" w:name="_Toc236399245"/>
      <w:bookmarkStart w:id="198" w:name="_Toc236918752"/>
      <w:r w:rsidRPr="004865B8">
        <w:t>Errors</w:t>
      </w:r>
      <w:bookmarkEnd w:id="194"/>
      <w:bookmarkEnd w:id="197"/>
      <w:bookmarkEnd w:id="198"/>
    </w:p>
    <w:p w14:paraId="403432C2" w14:textId="5B95E610" w:rsidR="00082155" w:rsidRPr="00585597" w:rsidRDefault="00082155" w:rsidP="00E26DE1">
      <w:pPr>
        <w:spacing w:after="0"/>
        <w:ind w:left="720"/>
        <w:rPr>
          <w:szCs w:val="24"/>
        </w:rPr>
      </w:pPr>
      <w:r w:rsidRPr="00585597">
        <w:rPr>
          <w:szCs w:val="24"/>
        </w:rPr>
        <w:t xml:space="preserve">If </w:t>
      </w:r>
      <w:r w:rsidR="00935AD4" w:rsidRPr="00585597">
        <w:rPr>
          <w:szCs w:val="24"/>
        </w:rPr>
        <w:t xml:space="preserve">an </w:t>
      </w:r>
      <w:r w:rsidR="006C3B60" w:rsidRPr="00585597">
        <w:rPr>
          <w:szCs w:val="24"/>
        </w:rPr>
        <w:t>A</w:t>
      </w:r>
      <w:r w:rsidR="00403F6F" w:rsidRPr="00585597">
        <w:rPr>
          <w:szCs w:val="24"/>
        </w:rPr>
        <w:t>pplicant</w:t>
      </w:r>
      <w:r w:rsidRPr="00585597">
        <w:rPr>
          <w:szCs w:val="24"/>
        </w:rPr>
        <w:t xml:space="preserve"> discovers any ambiguity, conflict, discrepancy, omission, or other error in the </w:t>
      </w:r>
      <w:r w:rsidR="00F66DFA" w:rsidRPr="00585597">
        <w:rPr>
          <w:szCs w:val="24"/>
        </w:rPr>
        <w:t>solicitation</w:t>
      </w:r>
      <w:r w:rsidR="00467A1A" w:rsidRPr="00585597">
        <w:rPr>
          <w:szCs w:val="24"/>
        </w:rPr>
        <w:t xml:space="preserve"> at any time prior to 5:00 p.m. of the application deadline date</w:t>
      </w:r>
      <w:r w:rsidRPr="00585597">
        <w:rPr>
          <w:szCs w:val="24"/>
        </w:rPr>
        <w:t xml:space="preserve">, the </w:t>
      </w:r>
      <w:r w:rsidR="006C3B60" w:rsidRPr="00585597">
        <w:rPr>
          <w:szCs w:val="24"/>
        </w:rPr>
        <w:t>A</w:t>
      </w:r>
      <w:r w:rsidR="00403F6F" w:rsidRPr="00585597">
        <w:rPr>
          <w:szCs w:val="24"/>
        </w:rPr>
        <w:t>pplicant</w:t>
      </w:r>
      <w:r w:rsidRPr="00585597">
        <w:rPr>
          <w:szCs w:val="24"/>
        </w:rPr>
        <w:t xml:space="preserve"> </w:t>
      </w:r>
      <w:r w:rsidR="00AB62FB" w:rsidRPr="00585597">
        <w:rPr>
          <w:szCs w:val="24"/>
        </w:rPr>
        <w:t xml:space="preserve">should </w:t>
      </w:r>
      <w:r w:rsidRPr="00585597">
        <w:rPr>
          <w:szCs w:val="24"/>
        </w:rPr>
        <w:t xml:space="preserve">immediately notify </w:t>
      </w:r>
      <w:r w:rsidR="008E36A3" w:rsidRPr="00585597">
        <w:rPr>
          <w:szCs w:val="24"/>
        </w:rPr>
        <w:t>CEC</w:t>
      </w:r>
      <w:r w:rsidRPr="00585597">
        <w:rPr>
          <w:szCs w:val="24"/>
        </w:rPr>
        <w:t xml:space="preserve"> of </w:t>
      </w:r>
      <w:r w:rsidR="00423D58" w:rsidRPr="00585597">
        <w:rPr>
          <w:szCs w:val="24"/>
        </w:rPr>
        <w:t>the</w:t>
      </w:r>
      <w:r w:rsidRPr="00585597">
        <w:rPr>
          <w:szCs w:val="24"/>
        </w:rPr>
        <w:t xml:space="preserve"> error in writing and request modification or clarification of the </w:t>
      </w:r>
      <w:r w:rsidR="00423D58" w:rsidRPr="00585597">
        <w:rPr>
          <w:szCs w:val="24"/>
        </w:rPr>
        <w:t>solicitation</w:t>
      </w:r>
      <w:r w:rsidRPr="00585597">
        <w:rPr>
          <w:szCs w:val="24"/>
        </w:rPr>
        <w:t xml:space="preserve">. </w:t>
      </w:r>
      <w:r w:rsidR="00423D58" w:rsidRPr="00585597">
        <w:rPr>
          <w:szCs w:val="24"/>
        </w:rPr>
        <w:t>The CEC will provide m</w:t>
      </w:r>
      <w:r w:rsidR="007D2882" w:rsidRPr="00585597">
        <w:rPr>
          <w:szCs w:val="24"/>
        </w:rPr>
        <w:t>odifications or c</w:t>
      </w:r>
      <w:r w:rsidRPr="00585597">
        <w:rPr>
          <w:szCs w:val="24"/>
        </w:rPr>
        <w:t xml:space="preserve">larifications by written notice </w:t>
      </w:r>
      <w:r w:rsidR="00176182" w:rsidRPr="00585597">
        <w:rPr>
          <w:szCs w:val="24"/>
        </w:rPr>
        <w:t>to</w:t>
      </w:r>
      <w:r w:rsidRPr="00585597">
        <w:rPr>
          <w:szCs w:val="24"/>
        </w:rPr>
        <w:t xml:space="preserve"> all </w:t>
      </w:r>
      <w:r w:rsidR="00176182" w:rsidRPr="00585597">
        <w:rPr>
          <w:szCs w:val="24"/>
        </w:rPr>
        <w:t>entities that</w:t>
      </w:r>
      <w:r w:rsidRPr="00585597">
        <w:rPr>
          <w:szCs w:val="24"/>
        </w:rPr>
        <w:t xml:space="preserve"> requested the </w:t>
      </w:r>
      <w:r w:rsidR="00F66DFA" w:rsidRPr="00585597">
        <w:rPr>
          <w:szCs w:val="24"/>
        </w:rPr>
        <w:t>solicitation</w:t>
      </w:r>
      <w:r w:rsidRPr="00585597">
        <w:rPr>
          <w:szCs w:val="24"/>
        </w:rPr>
        <w:t>, without divulging the source of the request for clarification.</w:t>
      </w:r>
      <w:r w:rsidR="00176182" w:rsidRPr="00585597">
        <w:rPr>
          <w:szCs w:val="24"/>
        </w:rPr>
        <w:t xml:space="preserve"> The </w:t>
      </w:r>
      <w:r w:rsidR="008E36A3" w:rsidRPr="00585597">
        <w:rPr>
          <w:szCs w:val="24"/>
        </w:rPr>
        <w:t>CEC</w:t>
      </w:r>
      <w:r w:rsidRPr="00585597">
        <w:rPr>
          <w:szCs w:val="24"/>
        </w:rPr>
        <w:t xml:space="preserve"> shall not be responsible for failure to correct errors.</w:t>
      </w:r>
    </w:p>
    <w:p w14:paraId="2D8C254D" w14:textId="77777777" w:rsidR="007D60E9" w:rsidRPr="00585597" w:rsidRDefault="007D60E9" w:rsidP="00E04486">
      <w:pPr>
        <w:spacing w:after="0"/>
        <w:rPr>
          <w:szCs w:val="22"/>
        </w:rPr>
      </w:pPr>
    </w:p>
    <w:p w14:paraId="747FD93B" w14:textId="20A7ECE6" w:rsidR="00082155" w:rsidRPr="00050087" w:rsidRDefault="00B94C7C" w:rsidP="00264735">
      <w:pPr>
        <w:pStyle w:val="Heading3"/>
      </w:pPr>
      <w:bookmarkStart w:id="199" w:name="_Toc217726138"/>
      <w:bookmarkStart w:id="200" w:name="_Toc219275131"/>
      <w:bookmarkStart w:id="201" w:name="_Toc236399246"/>
      <w:bookmarkStart w:id="202" w:name="_Toc236918753"/>
      <w:r w:rsidRPr="00050087">
        <w:t xml:space="preserve">Modifying or </w:t>
      </w:r>
      <w:r w:rsidR="00772D78">
        <w:t>Recalling an</w:t>
      </w:r>
      <w:r w:rsidR="00082155" w:rsidRPr="00050087">
        <w:t xml:space="preserve"> </w:t>
      </w:r>
      <w:r w:rsidR="001661BE" w:rsidRPr="00050087">
        <w:t>Application</w:t>
      </w:r>
      <w:bookmarkEnd w:id="199"/>
      <w:bookmarkEnd w:id="200"/>
      <w:bookmarkEnd w:id="201"/>
      <w:bookmarkEnd w:id="202"/>
    </w:p>
    <w:p w14:paraId="67BD999A" w14:textId="4AAADC9E" w:rsidR="00082155" w:rsidRPr="00585597" w:rsidRDefault="00935AD4" w:rsidP="00E26DE1">
      <w:pPr>
        <w:spacing w:after="0"/>
        <w:ind w:left="720"/>
        <w:rPr>
          <w:szCs w:val="24"/>
        </w:rPr>
      </w:pPr>
      <w:r w:rsidRPr="00585597">
        <w:rPr>
          <w:szCs w:val="24"/>
        </w:rPr>
        <w:t xml:space="preserve">An </w:t>
      </w:r>
      <w:r w:rsidR="00176182" w:rsidRPr="00585597">
        <w:rPr>
          <w:szCs w:val="24"/>
        </w:rPr>
        <w:t>A</w:t>
      </w:r>
      <w:r w:rsidR="00403F6F" w:rsidRPr="00585597">
        <w:rPr>
          <w:szCs w:val="24"/>
        </w:rPr>
        <w:t>pplicant</w:t>
      </w:r>
      <w:r w:rsidR="00082155" w:rsidRPr="00585597">
        <w:rPr>
          <w:szCs w:val="24"/>
        </w:rPr>
        <w:t xml:space="preserve"> may </w:t>
      </w:r>
      <w:r w:rsidR="007A6FB4" w:rsidRPr="00585597">
        <w:rPr>
          <w:szCs w:val="24"/>
        </w:rPr>
        <w:t>recall</w:t>
      </w:r>
      <w:r w:rsidR="00082155" w:rsidRPr="00585597">
        <w:rPr>
          <w:szCs w:val="24"/>
        </w:rPr>
        <w:t xml:space="preserve"> or modify a submitted </w:t>
      </w:r>
      <w:r w:rsidR="00403F6F" w:rsidRPr="00585597">
        <w:rPr>
          <w:szCs w:val="24"/>
        </w:rPr>
        <w:t>application</w:t>
      </w:r>
      <w:r w:rsidR="00082155" w:rsidRPr="00585597">
        <w:rPr>
          <w:szCs w:val="24"/>
        </w:rPr>
        <w:t xml:space="preserve"> </w:t>
      </w:r>
      <w:r w:rsidR="007A6FB4" w:rsidRPr="00585597">
        <w:rPr>
          <w:szCs w:val="24"/>
        </w:rPr>
        <w:t xml:space="preserve">within ECAMS </w:t>
      </w:r>
      <w:r w:rsidR="00082155" w:rsidRPr="00585597">
        <w:rPr>
          <w:szCs w:val="24"/>
        </w:rPr>
        <w:t xml:space="preserve">before </w:t>
      </w:r>
      <w:r w:rsidR="009156DD" w:rsidRPr="00585597">
        <w:rPr>
          <w:szCs w:val="24"/>
        </w:rPr>
        <w:t xml:space="preserve">the deadline to submit </w:t>
      </w:r>
      <w:r w:rsidR="00D11F0F" w:rsidRPr="00585597">
        <w:rPr>
          <w:szCs w:val="24"/>
        </w:rPr>
        <w:t>application</w:t>
      </w:r>
      <w:r w:rsidR="009156DD" w:rsidRPr="00585597">
        <w:rPr>
          <w:szCs w:val="24"/>
        </w:rPr>
        <w:t>s</w:t>
      </w:r>
      <w:r w:rsidR="00082155" w:rsidRPr="00585597">
        <w:rPr>
          <w:szCs w:val="24"/>
        </w:rPr>
        <w:t xml:space="preserve">. </w:t>
      </w:r>
      <w:r w:rsidR="001661BE" w:rsidRPr="00585597">
        <w:rPr>
          <w:szCs w:val="24"/>
        </w:rPr>
        <w:t>Application</w:t>
      </w:r>
      <w:r w:rsidR="00082155" w:rsidRPr="00585597">
        <w:rPr>
          <w:szCs w:val="24"/>
        </w:rPr>
        <w:t>s cannot be changed after that date and time. A</w:t>
      </w:r>
      <w:r w:rsidR="003721A4" w:rsidRPr="00585597">
        <w:rPr>
          <w:szCs w:val="24"/>
        </w:rPr>
        <w:t>n</w:t>
      </w:r>
      <w:r w:rsidR="00082155" w:rsidRPr="00585597">
        <w:rPr>
          <w:szCs w:val="24"/>
        </w:rPr>
        <w:t xml:space="preserve"> </w:t>
      </w:r>
      <w:r w:rsidR="00403F6F" w:rsidRPr="00585597">
        <w:rPr>
          <w:szCs w:val="24"/>
        </w:rPr>
        <w:t>application</w:t>
      </w:r>
      <w:r w:rsidR="00082155" w:rsidRPr="00585597">
        <w:rPr>
          <w:szCs w:val="24"/>
        </w:rPr>
        <w:t xml:space="preserve"> cannot be “timed” to expire on a specific date. For example, a statement such as the following is non-responsive to the </w:t>
      </w:r>
      <w:r w:rsidR="00F66DFA" w:rsidRPr="00585597">
        <w:rPr>
          <w:szCs w:val="24"/>
        </w:rPr>
        <w:t>solicitation</w:t>
      </w:r>
      <w:r w:rsidR="00E47E20" w:rsidRPr="00585597">
        <w:rPr>
          <w:szCs w:val="24"/>
        </w:rPr>
        <w:t>: “</w:t>
      </w:r>
      <w:r w:rsidR="00082155" w:rsidRPr="00585597">
        <w:rPr>
          <w:szCs w:val="24"/>
        </w:rPr>
        <w:t xml:space="preserve">This </w:t>
      </w:r>
      <w:r w:rsidR="00D11F0F" w:rsidRPr="00585597">
        <w:rPr>
          <w:szCs w:val="24"/>
        </w:rPr>
        <w:t>application</w:t>
      </w:r>
      <w:r w:rsidR="00082155" w:rsidRPr="00585597">
        <w:rPr>
          <w:szCs w:val="24"/>
        </w:rPr>
        <w:t xml:space="preserve"> and the cost estimate are valid for 60 days.”</w:t>
      </w:r>
    </w:p>
    <w:p w14:paraId="6FBA9BCF" w14:textId="77777777" w:rsidR="007D60E9" w:rsidRPr="00585597" w:rsidRDefault="007D60E9" w:rsidP="00E04486">
      <w:pPr>
        <w:spacing w:after="0"/>
        <w:rPr>
          <w:szCs w:val="24"/>
        </w:rPr>
      </w:pPr>
    </w:p>
    <w:p w14:paraId="64F83F7F" w14:textId="77777777" w:rsidR="00082155" w:rsidRPr="00050087" w:rsidRDefault="00B94C7C" w:rsidP="00264735">
      <w:pPr>
        <w:pStyle w:val="Heading3"/>
      </w:pPr>
      <w:bookmarkStart w:id="203" w:name="_Toc218497730"/>
      <w:bookmarkStart w:id="204" w:name="_Toc219275132"/>
      <w:bookmarkStart w:id="205" w:name="_Toc236399247"/>
      <w:bookmarkStart w:id="206" w:name="_Toc236918754"/>
      <w:r w:rsidRPr="00050087">
        <w:t>Immaterial Defect</w:t>
      </w:r>
      <w:bookmarkEnd w:id="203"/>
      <w:bookmarkEnd w:id="204"/>
      <w:bookmarkEnd w:id="205"/>
      <w:bookmarkEnd w:id="206"/>
    </w:p>
    <w:p w14:paraId="22A8C92D" w14:textId="3B006C5C" w:rsidR="00B94C7C" w:rsidRPr="00585597" w:rsidRDefault="00176182" w:rsidP="00E26DE1">
      <w:pPr>
        <w:spacing w:after="0"/>
        <w:ind w:left="720"/>
        <w:rPr>
          <w:szCs w:val="24"/>
        </w:rPr>
      </w:pPr>
      <w:r w:rsidRPr="00585597">
        <w:rPr>
          <w:szCs w:val="24"/>
        </w:rPr>
        <w:t xml:space="preserve">The </w:t>
      </w:r>
      <w:r w:rsidR="008E36A3" w:rsidRPr="00585597">
        <w:rPr>
          <w:szCs w:val="24"/>
        </w:rPr>
        <w:t>CEC</w:t>
      </w:r>
      <w:r w:rsidR="00B94C7C" w:rsidRPr="00585597">
        <w:rPr>
          <w:szCs w:val="24"/>
        </w:rPr>
        <w:t xml:space="preserve"> may waive any immaterial defect or deviation contained in </w:t>
      </w:r>
      <w:r w:rsidR="00935AD4" w:rsidRPr="00585597">
        <w:rPr>
          <w:szCs w:val="24"/>
        </w:rPr>
        <w:t xml:space="preserve">an </w:t>
      </w:r>
      <w:r w:rsidR="786F3C4F" w:rsidRPr="00585597">
        <w:rPr>
          <w:szCs w:val="24"/>
        </w:rPr>
        <w:t>A</w:t>
      </w:r>
      <w:r w:rsidR="00403F6F" w:rsidRPr="00585597">
        <w:rPr>
          <w:szCs w:val="24"/>
        </w:rPr>
        <w:t>pplicant</w:t>
      </w:r>
      <w:r w:rsidR="00B94C7C" w:rsidRPr="00585597">
        <w:rPr>
          <w:szCs w:val="24"/>
        </w:rPr>
        <w:t xml:space="preserve">’s </w:t>
      </w:r>
      <w:r w:rsidR="00D11F0F" w:rsidRPr="00585597">
        <w:rPr>
          <w:szCs w:val="24"/>
        </w:rPr>
        <w:t>application</w:t>
      </w:r>
      <w:r w:rsidR="00B94C7C" w:rsidRPr="00585597">
        <w:rPr>
          <w:szCs w:val="24"/>
        </w:rPr>
        <w:t>.</w:t>
      </w:r>
      <w:r w:rsidRPr="00585597">
        <w:rPr>
          <w:szCs w:val="24"/>
        </w:rPr>
        <w:t xml:space="preserve"> </w:t>
      </w:r>
      <w:r w:rsidR="008E36A3" w:rsidRPr="00585597">
        <w:rPr>
          <w:szCs w:val="24"/>
        </w:rPr>
        <w:t>CEC</w:t>
      </w:r>
      <w:r w:rsidR="00B94C7C" w:rsidRPr="00585597">
        <w:rPr>
          <w:szCs w:val="24"/>
        </w:rPr>
        <w:t xml:space="preserve">’s waiver shall in no way modify the </w:t>
      </w:r>
      <w:r w:rsidR="00D11F0F" w:rsidRPr="00585597">
        <w:rPr>
          <w:szCs w:val="24"/>
        </w:rPr>
        <w:t>application</w:t>
      </w:r>
      <w:r w:rsidR="00B94C7C" w:rsidRPr="00585597">
        <w:rPr>
          <w:szCs w:val="24"/>
        </w:rPr>
        <w:t xml:space="preserve"> or excuse </w:t>
      </w:r>
      <w:r w:rsidR="00A8773C" w:rsidRPr="00585597">
        <w:rPr>
          <w:szCs w:val="24"/>
        </w:rPr>
        <w:t>an</w:t>
      </w:r>
      <w:r w:rsidR="00B94C7C" w:rsidRPr="00585597">
        <w:rPr>
          <w:szCs w:val="24"/>
        </w:rPr>
        <w:t xml:space="preserve"> </w:t>
      </w:r>
      <w:r w:rsidR="00A8773C" w:rsidRPr="00585597">
        <w:rPr>
          <w:szCs w:val="24"/>
        </w:rPr>
        <w:t>A</w:t>
      </w:r>
      <w:r w:rsidR="00403F6F" w:rsidRPr="00585597">
        <w:rPr>
          <w:szCs w:val="24"/>
        </w:rPr>
        <w:t>pplicant</w:t>
      </w:r>
      <w:r w:rsidR="00A8773C" w:rsidRPr="00585597">
        <w:rPr>
          <w:szCs w:val="24"/>
        </w:rPr>
        <w:t xml:space="preserve"> proposed for funding</w:t>
      </w:r>
      <w:r w:rsidR="00B94C7C" w:rsidRPr="00585597">
        <w:rPr>
          <w:szCs w:val="24"/>
        </w:rPr>
        <w:t xml:space="preserve"> from full compliance</w:t>
      </w:r>
      <w:r w:rsidR="00A8773C" w:rsidRPr="00585597">
        <w:rPr>
          <w:szCs w:val="24"/>
        </w:rPr>
        <w:t xml:space="preserve"> with solicitation requirements</w:t>
      </w:r>
      <w:r w:rsidR="00B94C7C" w:rsidRPr="00585597">
        <w:rPr>
          <w:szCs w:val="24"/>
        </w:rPr>
        <w:t>.</w:t>
      </w:r>
    </w:p>
    <w:p w14:paraId="403A7540" w14:textId="77777777" w:rsidR="007D60E9" w:rsidRPr="00585597" w:rsidRDefault="007D60E9" w:rsidP="00E04486">
      <w:pPr>
        <w:spacing w:after="0"/>
        <w:rPr>
          <w:szCs w:val="24"/>
        </w:rPr>
      </w:pPr>
    </w:p>
    <w:p w14:paraId="27A955C6" w14:textId="240393DA" w:rsidR="004B5B14" w:rsidRDefault="004B5B14" w:rsidP="00264735">
      <w:pPr>
        <w:pStyle w:val="Heading3"/>
      </w:pPr>
      <w:bookmarkStart w:id="207" w:name="_Toc236399248"/>
      <w:bookmarkStart w:id="208" w:name="_Toc507398646"/>
      <w:bookmarkStart w:id="209" w:name="_Toc217726139"/>
      <w:bookmarkStart w:id="210" w:name="_Toc219275133"/>
      <w:bookmarkStart w:id="211" w:name="_Toc236918755"/>
      <w:r>
        <w:t>Opportunity to Cure Administrative Errors</w:t>
      </w:r>
      <w:bookmarkEnd w:id="207"/>
      <w:bookmarkEnd w:id="211"/>
    </w:p>
    <w:p w14:paraId="59BDA372" w14:textId="496260A4" w:rsidR="002175C8" w:rsidRPr="00585597" w:rsidRDefault="002175C8" w:rsidP="002175C8">
      <w:pPr>
        <w:ind w:left="720"/>
        <w:rPr>
          <w:szCs w:val="24"/>
        </w:rPr>
      </w:pPr>
      <w:r w:rsidRPr="00585597">
        <w:rPr>
          <w:szCs w:val="24"/>
        </w:rPr>
        <w:t>The CEC understands and appreciates the significant time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w:t>
      </w:r>
    </w:p>
    <w:p w14:paraId="5B3438D5" w14:textId="77777777" w:rsidR="002175C8" w:rsidRPr="00585597" w:rsidRDefault="002175C8" w:rsidP="002175C8">
      <w:pPr>
        <w:ind w:left="720"/>
        <w:rPr>
          <w:szCs w:val="24"/>
        </w:rPr>
      </w:pPr>
      <w:r w:rsidRPr="00585597">
        <w:rPr>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7D753D35" w14:textId="6858F411" w:rsidR="001823E8" w:rsidRPr="00585597" w:rsidRDefault="001823E8" w:rsidP="00225339">
      <w:pPr>
        <w:pStyle w:val="ListParagraph"/>
        <w:numPr>
          <w:ilvl w:val="1"/>
          <w:numId w:val="10"/>
        </w:numPr>
        <w:ind w:left="1080"/>
      </w:pPr>
      <w:r w:rsidRPr="00585597">
        <w:t>Scanning and submitting every other page in a document instead of every page.</w:t>
      </w:r>
    </w:p>
    <w:p w14:paraId="15BA27CC" w14:textId="60459D96" w:rsidR="001823E8" w:rsidRPr="00585597" w:rsidRDefault="001823E8" w:rsidP="00225339">
      <w:pPr>
        <w:pStyle w:val="ListParagraph"/>
        <w:numPr>
          <w:ilvl w:val="1"/>
          <w:numId w:val="10"/>
        </w:numPr>
        <w:ind w:left="1080"/>
      </w:pPr>
      <w:r w:rsidRPr="00585597">
        <w:t>Submitting the wrong document.</w:t>
      </w:r>
    </w:p>
    <w:p w14:paraId="2195753C" w14:textId="01634A78" w:rsidR="001823E8" w:rsidRPr="00585597" w:rsidRDefault="001823E8" w:rsidP="00225339">
      <w:pPr>
        <w:pStyle w:val="ListParagraph"/>
        <w:numPr>
          <w:ilvl w:val="1"/>
          <w:numId w:val="10"/>
        </w:numPr>
        <w:ind w:left="1080"/>
      </w:pPr>
      <w:r w:rsidRPr="00585597">
        <w:t>Leaving out a document.</w:t>
      </w:r>
    </w:p>
    <w:p w14:paraId="7DBF3424" w14:textId="468FD4E6" w:rsidR="002175C8" w:rsidRPr="00585597" w:rsidRDefault="002175C8" w:rsidP="002175C8">
      <w:pPr>
        <w:ind w:left="720"/>
        <w:rPr>
          <w:szCs w:val="24"/>
        </w:rPr>
      </w:pPr>
      <w:r w:rsidRPr="00585597">
        <w:rPr>
          <w:szCs w:val="24"/>
        </w:rPr>
        <w:lastRenderedPageBreak/>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 section of this solicitation.</w:t>
      </w:r>
    </w:p>
    <w:p w14:paraId="2B4055DF" w14:textId="6B052541" w:rsidR="002175C8" w:rsidRPr="00585597" w:rsidRDefault="002175C8" w:rsidP="002175C8">
      <w:pPr>
        <w:ind w:left="720"/>
        <w:rPr>
          <w:szCs w:val="24"/>
        </w:rPr>
      </w:pPr>
      <w:r w:rsidRPr="00585597">
        <w:rPr>
          <w:szCs w:val="24"/>
        </w:rPr>
        <w:t>If an administrative error has been identified and communicated to the Commission Agreement Officer, the CEC may, but is not required to, allow the Applicant a period of time to provide the missing materials. Reasons why the CEC might NOT allow an Applicant to fix an administrative error include, but are not limited to:</w:t>
      </w:r>
    </w:p>
    <w:p w14:paraId="5E2B0B2D" w14:textId="2C762BF2" w:rsidR="00EF4FC1" w:rsidRPr="00585597" w:rsidRDefault="00EF4FC1" w:rsidP="00225339">
      <w:pPr>
        <w:pStyle w:val="ListParagraph"/>
        <w:numPr>
          <w:ilvl w:val="1"/>
          <w:numId w:val="10"/>
        </w:numPr>
        <w:ind w:left="1080"/>
      </w:pPr>
      <w:r w:rsidRPr="00585597">
        <w:t>The funds have a deadline that does not allow time to fix the error.</w:t>
      </w:r>
    </w:p>
    <w:p w14:paraId="34589BE8" w14:textId="5EA4E17C" w:rsidR="00EF4FC1" w:rsidRPr="00585597" w:rsidRDefault="00EF4FC1" w:rsidP="00225339">
      <w:pPr>
        <w:pStyle w:val="ListParagraph"/>
        <w:numPr>
          <w:ilvl w:val="1"/>
          <w:numId w:val="10"/>
        </w:numPr>
        <w:ind w:left="1080"/>
      </w:pPr>
      <w:r w:rsidRPr="00585597">
        <w:t>The application has been screened out or does not receive a passing score for reasons unrelated to the administrative error, making irrelevant any efforts to fix the error.</w:t>
      </w:r>
    </w:p>
    <w:p w14:paraId="4661F5F6" w14:textId="266BE921" w:rsidR="00EF4FC1" w:rsidRPr="00264735" w:rsidRDefault="00EF4FC1" w:rsidP="00225339">
      <w:pPr>
        <w:pStyle w:val="ListParagraph"/>
        <w:numPr>
          <w:ilvl w:val="1"/>
          <w:numId w:val="10"/>
        </w:numPr>
        <w:ind w:left="1080"/>
      </w:pPr>
      <w:r w:rsidRPr="00585597">
        <w:t>The Applicant brings the error to the CEC’s attention too late in the solicitation process (e.g., after awards have been approved at a Business Meeting).</w:t>
      </w:r>
    </w:p>
    <w:p w14:paraId="3725C0AD" w14:textId="3E779339" w:rsidR="002175C8" w:rsidRPr="00585597" w:rsidRDefault="002175C8" w:rsidP="002175C8">
      <w:pPr>
        <w:ind w:left="720"/>
        <w:rPr>
          <w:szCs w:val="24"/>
        </w:rPr>
      </w:pPr>
      <w:r w:rsidRPr="00585597">
        <w:rPr>
          <w:szCs w:val="24"/>
        </w:rPr>
        <w:t>If the Evaluation Committee allows an Applicant the opportunity to fix an administrative error, the Commission Agreement Officer will communicate in writing to the Applicant’s project manager listed the deadline by which the Applicant must provide the missing materials.</w:t>
      </w:r>
      <w:r w:rsidR="005B1808" w:rsidRPr="00585597">
        <w:rPr>
          <w:szCs w:val="24"/>
        </w:rPr>
        <w:t xml:space="preserve"> </w:t>
      </w:r>
      <w:r w:rsidRPr="00585597">
        <w:rPr>
          <w:szCs w:val="24"/>
        </w:rPr>
        <w:t>Reasonable efforts will be made to confirm receipt of the notice, but actual notice cannot be guaranteed and the obligation is on the Applicant to ensure the proper contact(s) are listed and available to respond.</w:t>
      </w:r>
      <w:r w:rsidR="005B1808" w:rsidRPr="00585597">
        <w:rPr>
          <w:szCs w:val="24"/>
        </w:rPr>
        <w:t xml:space="preserve"> </w:t>
      </w:r>
      <w:r w:rsidRPr="00585597">
        <w:rPr>
          <w:szCs w:val="24"/>
        </w:rPr>
        <w:t xml:space="preserve">The Evaluation Committee will not consider any </w:t>
      </w:r>
      <w:r w:rsidR="6E6FA8EE" w:rsidRPr="00585597">
        <w:rPr>
          <w:szCs w:val="24"/>
        </w:rPr>
        <w:t>materials</w:t>
      </w:r>
      <w:r w:rsidRPr="00585597">
        <w:rPr>
          <w:szCs w:val="24"/>
        </w:rPr>
        <w:t xml:space="preserve"> submitted after the deadline.</w:t>
      </w:r>
    </w:p>
    <w:p w14:paraId="3E5D6C50" w14:textId="3C61A03E" w:rsidR="002175C8" w:rsidRPr="00585597" w:rsidRDefault="002175C8" w:rsidP="002175C8">
      <w:pPr>
        <w:ind w:left="720"/>
        <w:rPr>
          <w:szCs w:val="24"/>
        </w:rPr>
      </w:pPr>
      <w:r w:rsidRPr="00585597">
        <w:rPr>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p>
    <w:p w14:paraId="21110D22" w14:textId="1380FA0D" w:rsidR="002175C8" w:rsidRPr="00585597" w:rsidRDefault="002175C8" w:rsidP="002175C8">
      <w:pPr>
        <w:ind w:left="720"/>
        <w:rPr>
          <w:szCs w:val="24"/>
        </w:rPr>
      </w:pPr>
      <w:r w:rsidRPr="00585597">
        <w:rPr>
          <w:szCs w:val="24"/>
        </w:rPr>
        <w:t>Applicants must include the following certification along with the materials it submits to fix an administrative error and must explain why the materials were not provided due to an inadvertent administrative error:</w:t>
      </w:r>
    </w:p>
    <w:p w14:paraId="2631A38D" w14:textId="5FA444BB" w:rsidR="002175C8" w:rsidRPr="00585597" w:rsidRDefault="002175C8" w:rsidP="00E7229F">
      <w:pPr>
        <w:ind w:left="1440"/>
        <w:rPr>
          <w:szCs w:val="24"/>
        </w:rPr>
      </w:pPr>
      <w:r w:rsidRPr="00585597">
        <w:rPr>
          <w:szCs w:val="24"/>
        </w:rPr>
        <w:t>“I certify on behalf of the Applicant that the materials provided herein existed at the time of the application deadline, have not been modified since, and were not originally provided due to an inadvertent administrative error as described herein.”</w:t>
      </w:r>
    </w:p>
    <w:p w14:paraId="51E4BB60" w14:textId="3C0EA367" w:rsidR="004B5B14" w:rsidRPr="00585597" w:rsidRDefault="002175C8" w:rsidP="002175C8">
      <w:pPr>
        <w:ind w:left="720"/>
        <w:rPr>
          <w:szCs w:val="24"/>
        </w:rPr>
      </w:pPr>
      <w:r w:rsidRPr="00585597">
        <w:rPr>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p>
    <w:p w14:paraId="1DB0F10B" w14:textId="68F55ACD" w:rsidR="00082155" w:rsidRPr="00050087" w:rsidRDefault="00082155" w:rsidP="00264735">
      <w:pPr>
        <w:pStyle w:val="Heading3"/>
      </w:pPr>
      <w:bookmarkStart w:id="212" w:name="_Toc236399249"/>
      <w:bookmarkStart w:id="213" w:name="_Toc236918756"/>
      <w:r w:rsidRPr="00050087">
        <w:t xml:space="preserve">Disposition of </w:t>
      </w:r>
      <w:r w:rsidR="00D11F0F" w:rsidRPr="00050087">
        <w:t>Applicant</w:t>
      </w:r>
      <w:r w:rsidRPr="00050087">
        <w:t>’s Documents</w:t>
      </w:r>
      <w:bookmarkEnd w:id="208"/>
      <w:bookmarkEnd w:id="209"/>
      <w:bookmarkEnd w:id="210"/>
      <w:bookmarkEnd w:id="212"/>
      <w:bookmarkEnd w:id="213"/>
    </w:p>
    <w:p w14:paraId="281BEFD7" w14:textId="3982AF3B" w:rsidR="00082155" w:rsidRPr="00585597" w:rsidRDefault="00E630B0" w:rsidP="00E26DE1">
      <w:pPr>
        <w:spacing w:after="0"/>
        <w:ind w:left="720"/>
        <w:rPr>
          <w:szCs w:val="24"/>
        </w:rPr>
      </w:pPr>
      <w:r w:rsidRPr="00585597">
        <w:rPr>
          <w:szCs w:val="24"/>
        </w:rPr>
        <w:t xml:space="preserve">The entire evaluation process from receipt of </w:t>
      </w:r>
      <w:r w:rsidR="00403F6F" w:rsidRPr="00585597">
        <w:rPr>
          <w:szCs w:val="24"/>
        </w:rPr>
        <w:t>application</w:t>
      </w:r>
      <w:r w:rsidRPr="00585597">
        <w:rPr>
          <w:szCs w:val="24"/>
        </w:rPr>
        <w:t xml:space="preserve">s up to the posting of the Notice of Proposed Award is confidential. </w:t>
      </w:r>
      <w:r w:rsidR="00082155" w:rsidRPr="00585597">
        <w:rPr>
          <w:szCs w:val="24"/>
        </w:rPr>
        <w:t>On the Notice of Proposed Award</w:t>
      </w:r>
      <w:r w:rsidR="00B94C7C" w:rsidRPr="00585597">
        <w:rPr>
          <w:szCs w:val="24"/>
        </w:rPr>
        <w:t xml:space="preserve"> </w:t>
      </w:r>
      <w:r w:rsidR="00B94C7C" w:rsidRPr="00585597">
        <w:rPr>
          <w:szCs w:val="24"/>
        </w:rPr>
        <w:lastRenderedPageBreak/>
        <w:t>posting</w:t>
      </w:r>
      <w:r w:rsidR="00082155" w:rsidRPr="00585597">
        <w:rPr>
          <w:szCs w:val="24"/>
        </w:rPr>
        <w:t xml:space="preserve"> date</w:t>
      </w:r>
      <w:r w:rsidRPr="00585597">
        <w:rPr>
          <w:szCs w:val="24"/>
        </w:rPr>
        <w:t>, or date of solicitation cancellation,</w:t>
      </w:r>
      <w:r w:rsidR="00082155" w:rsidRPr="00585597">
        <w:rPr>
          <w:szCs w:val="24"/>
        </w:rPr>
        <w:t xml:space="preserve"> all</w:t>
      </w:r>
      <w:r w:rsidR="00B94C7C" w:rsidRPr="00585597">
        <w:rPr>
          <w:szCs w:val="24"/>
        </w:rPr>
        <w:t xml:space="preserve"> </w:t>
      </w:r>
      <w:r w:rsidR="00D11F0F" w:rsidRPr="00585597">
        <w:rPr>
          <w:szCs w:val="24"/>
        </w:rPr>
        <w:t>application</w:t>
      </w:r>
      <w:r w:rsidR="00B94C7C" w:rsidRPr="00585597">
        <w:rPr>
          <w:szCs w:val="24"/>
        </w:rPr>
        <w:t>s and related material</w:t>
      </w:r>
      <w:r w:rsidR="00082155" w:rsidRPr="00585597">
        <w:rPr>
          <w:szCs w:val="24"/>
        </w:rPr>
        <w:t xml:space="preserve"> submitted in response to this </w:t>
      </w:r>
      <w:r w:rsidR="00F66DFA" w:rsidRPr="00585597">
        <w:rPr>
          <w:szCs w:val="24"/>
        </w:rPr>
        <w:t>solicitation</w:t>
      </w:r>
      <w:r w:rsidR="00082155" w:rsidRPr="00585597">
        <w:rPr>
          <w:szCs w:val="24"/>
        </w:rPr>
        <w:t xml:space="preserve"> become a part of the </w:t>
      </w:r>
      <w:r w:rsidR="00B94C7C" w:rsidRPr="00585597">
        <w:rPr>
          <w:szCs w:val="24"/>
        </w:rPr>
        <w:t xml:space="preserve">property of the State and </w:t>
      </w:r>
      <w:r w:rsidR="00082155" w:rsidRPr="00585597">
        <w:rPr>
          <w:szCs w:val="24"/>
        </w:rPr>
        <w:t xml:space="preserve">public record. </w:t>
      </w:r>
    </w:p>
    <w:p w14:paraId="52CCD176" w14:textId="77777777" w:rsidR="007D60E9" w:rsidRPr="00585597" w:rsidRDefault="007D60E9" w:rsidP="00E04486">
      <w:pPr>
        <w:spacing w:after="0"/>
        <w:rPr>
          <w:szCs w:val="24"/>
        </w:rPr>
      </w:pPr>
    </w:p>
    <w:p w14:paraId="168C8B37" w14:textId="77777777" w:rsidR="00082155" w:rsidRPr="00050087" w:rsidRDefault="00D11F0F" w:rsidP="00264735">
      <w:pPr>
        <w:pStyle w:val="Heading3"/>
      </w:pPr>
      <w:bookmarkStart w:id="214" w:name="_Toc507398650"/>
      <w:bookmarkStart w:id="215" w:name="_Toc217726141"/>
      <w:bookmarkStart w:id="216" w:name="_Toc219275134"/>
      <w:bookmarkStart w:id="217" w:name="_Toc236399250"/>
      <w:bookmarkStart w:id="218" w:name="_Toc236918757"/>
      <w:r w:rsidRPr="00050087">
        <w:t>Applicant</w:t>
      </w:r>
      <w:r w:rsidR="00082155" w:rsidRPr="00050087">
        <w:t>s’ Admonishment</w:t>
      </w:r>
      <w:bookmarkEnd w:id="214"/>
      <w:bookmarkEnd w:id="215"/>
      <w:bookmarkEnd w:id="216"/>
      <w:bookmarkEnd w:id="217"/>
      <w:bookmarkEnd w:id="218"/>
    </w:p>
    <w:p w14:paraId="28C56D50" w14:textId="0F1F81DC" w:rsidR="00082155" w:rsidRPr="00585597" w:rsidRDefault="00082155" w:rsidP="00E26DE1">
      <w:pPr>
        <w:spacing w:after="0"/>
        <w:ind w:left="720"/>
        <w:rPr>
          <w:szCs w:val="24"/>
        </w:rPr>
      </w:pPr>
      <w:r w:rsidRPr="00585597">
        <w:rPr>
          <w:szCs w:val="24"/>
        </w:rPr>
        <w:t xml:space="preserve">This </w:t>
      </w:r>
      <w:r w:rsidR="00F66DFA" w:rsidRPr="00585597">
        <w:rPr>
          <w:szCs w:val="24"/>
        </w:rPr>
        <w:t>solicitation</w:t>
      </w:r>
      <w:r w:rsidRPr="00585597">
        <w:rPr>
          <w:szCs w:val="24"/>
        </w:rPr>
        <w:t xml:space="preserve"> contains the instructions governing the requirements for a firm quotation to be submitted by interested </w:t>
      </w:r>
      <w:r w:rsidR="00A8773C" w:rsidRPr="00585597">
        <w:rPr>
          <w:szCs w:val="24"/>
        </w:rPr>
        <w:t>A</w:t>
      </w:r>
      <w:r w:rsidR="00403F6F" w:rsidRPr="00585597">
        <w:rPr>
          <w:szCs w:val="24"/>
        </w:rPr>
        <w:t>pplicant</w:t>
      </w:r>
      <w:r w:rsidRPr="00585597">
        <w:rPr>
          <w:szCs w:val="24"/>
        </w:rPr>
        <w:t xml:space="preserve">s, the format in which the technical information is to be submitted, the material to be included, the requirements which must be met to be eligible for consideration, and </w:t>
      </w:r>
      <w:r w:rsidR="00403F6F" w:rsidRPr="00585597">
        <w:rPr>
          <w:szCs w:val="24"/>
        </w:rPr>
        <w:t>applicant</w:t>
      </w:r>
      <w:r w:rsidRPr="00585597">
        <w:rPr>
          <w:szCs w:val="24"/>
        </w:rPr>
        <w:t xml:space="preserve"> responsibilities. </w:t>
      </w:r>
      <w:r w:rsidR="00D11F0F" w:rsidRPr="00585597">
        <w:rPr>
          <w:szCs w:val="24"/>
        </w:rPr>
        <w:t>Applicant</w:t>
      </w:r>
      <w:r w:rsidRPr="00585597">
        <w:rPr>
          <w:szCs w:val="24"/>
        </w:rPr>
        <w:t xml:space="preserve">s </w:t>
      </w:r>
      <w:r w:rsidR="000F7A7C" w:rsidRPr="00585597">
        <w:rPr>
          <w:szCs w:val="24"/>
        </w:rPr>
        <w:t>are responsible for</w:t>
      </w:r>
      <w:r w:rsidRPr="00585597">
        <w:rPr>
          <w:szCs w:val="24"/>
        </w:rPr>
        <w:t xml:space="preserve"> carefully read</w:t>
      </w:r>
      <w:r w:rsidR="000F7A7C" w:rsidRPr="00585597">
        <w:rPr>
          <w:szCs w:val="24"/>
        </w:rPr>
        <w:t>ing</w:t>
      </w:r>
      <w:r w:rsidRPr="00585597">
        <w:rPr>
          <w:szCs w:val="24"/>
        </w:rPr>
        <w:t xml:space="preserve"> the entire </w:t>
      </w:r>
      <w:r w:rsidR="00F66DFA" w:rsidRPr="00585597">
        <w:rPr>
          <w:szCs w:val="24"/>
        </w:rPr>
        <w:t>solicitation</w:t>
      </w:r>
      <w:r w:rsidRPr="00585597">
        <w:rPr>
          <w:szCs w:val="24"/>
        </w:rPr>
        <w:t>, ask</w:t>
      </w:r>
      <w:r w:rsidR="000F7A7C" w:rsidRPr="00585597">
        <w:rPr>
          <w:szCs w:val="24"/>
        </w:rPr>
        <w:t>ing</w:t>
      </w:r>
      <w:r w:rsidRPr="00585597">
        <w:rPr>
          <w:szCs w:val="24"/>
        </w:rPr>
        <w:t xml:space="preserve"> appropriate questions in a timely manner, submit</w:t>
      </w:r>
      <w:r w:rsidR="000F7A7C" w:rsidRPr="00585597">
        <w:rPr>
          <w:szCs w:val="24"/>
        </w:rPr>
        <w:t>ting</w:t>
      </w:r>
      <w:r w:rsidRPr="00585597">
        <w:rPr>
          <w:szCs w:val="24"/>
        </w:rPr>
        <w:t xml:space="preserve"> all required responses in a complete manner by the required date and time, </w:t>
      </w:r>
      <w:r w:rsidR="00177F17" w:rsidRPr="00585597">
        <w:rPr>
          <w:szCs w:val="24"/>
        </w:rPr>
        <w:t xml:space="preserve">and </w:t>
      </w:r>
      <w:r w:rsidRPr="00585597">
        <w:rPr>
          <w:szCs w:val="24"/>
        </w:rPr>
        <w:t>mak</w:t>
      </w:r>
      <w:r w:rsidR="000F7A7C" w:rsidRPr="00585597">
        <w:rPr>
          <w:szCs w:val="24"/>
        </w:rPr>
        <w:t>ing</w:t>
      </w:r>
      <w:r w:rsidRPr="00585597">
        <w:rPr>
          <w:szCs w:val="24"/>
        </w:rPr>
        <w:t xml:space="preserve"> sure that all procedures and requirements of the </w:t>
      </w:r>
      <w:r w:rsidR="00F66DFA" w:rsidRPr="00585597">
        <w:rPr>
          <w:szCs w:val="24"/>
        </w:rPr>
        <w:t>solicitation</w:t>
      </w:r>
      <w:r w:rsidRPr="00585597">
        <w:rPr>
          <w:szCs w:val="24"/>
        </w:rPr>
        <w:t xml:space="preserve"> are follo</w:t>
      </w:r>
      <w:r w:rsidR="00177F17" w:rsidRPr="00585597">
        <w:rPr>
          <w:szCs w:val="24"/>
        </w:rPr>
        <w:t>wed and appropriately addressed.</w:t>
      </w:r>
    </w:p>
    <w:p w14:paraId="38FF4F9C" w14:textId="77777777" w:rsidR="007D60E9" w:rsidRPr="00585597" w:rsidRDefault="007D60E9" w:rsidP="00E04486">
      <w:pPr>
        <w:spacing w:after="0"/>
        <w:rPr>
          <w:szCs w:val="24"/>
        </w:rPr>
      </w:pPr>
    </w:p>
    <w:p w14:paraId="359DDA55" w14:textId="77777777" w:rsidR="007D2882" w:rsidRPr="00050087" w:rsidRDefault="007D60E9" w:rsidP="00264735">
      <w:pPr>
        <w:pStyle w:val="Heading3"/>
      </w:pPr>
      <w:bookmarkStart w:id="219" w:name="_Toc507398642"/>
      <w:bookmarkStart w:id="220" w:name="_Toc217726137"/>
      <w:bookmarkStart w:id="221" w:name="_Toc219275137"/>
      <w:bookmarkStart w:id="222" w:name="_Toc236399251"/>
      <w:bookmarkStart w:id="223" w:name="_Toc236918758"/>
      <w:r w:rsidRPr="00050087">
        <w:t>A</w:t>
      </w:r>
      <w:r w:rsidR="00287BC0" w:rsidRPr="00050087">
        <w:t>greement</w:t>
      </w:r>
      <w:r w:rsidR="007D2882" w:rsidRPr="00050087">
        <w:t xml:space="preserve"> Requirement</w:t>
      </w:r>
      <w:bookmarkEnd w:id="219"/>
      <w:bookmarkEnd w:id="220"/>
      <w:bookmarkEnd w:id="221"/>
      <w:r w:rsidR="00F92CDD" w:rsidRPr="00050087">
        <w:t>s</w:t>
      </w:r>
      <w:bookmarkEnd w:id="222"/>
      <w:bookmarkEnd w:id="223"/>
    </w:p>
    <w:p w14:paraId="49F041E5" w14:textId="76B0A4BC" w:rsidR="00FB3EA0" w:rsidRPr="00585597" w:rsidRDefault="007D2882" w:rsidP="00FB3EA0">
      <w:pPr>
        <w:spacing w:after="0"/>
        <w:ind w:left="720"/>
      </w:pPr>
      <w:r w:rsidRPr="00585597">
        <w:rPr>
          <w:szCs w:val="24"/>
        </w:rPr>
        <w:t xml:space="preserve">The content of this </w:t>
      </w:r>
      <w:r w:rsidR="00F66DFA" w:rsidRPr="00585597">
        <w:rPr>
          <w:szCs w:val="24"/>
        </w:rPr>
        <w:t>solicitation</w:t>
      </w:r>
      <w:r w:rsidRPr="00585597">
        <w:rPr>
          <w:szCs w:val="24"/>
        </w:rPr>
        <w:t xml:space="preserve"> shall be incorporated by reference into the final </w:t>
      </w:r>
      <w:r w:rsidR="00F24939" w:rsidRPr="00585597">
        <w:rPr>
          <w:szCs w:val="24"/>
        </w:rPr>
        <w:t>agreement</w:t>
      </w:r>
      <w:r w:rsidRPr="00585597">
        <w:rPr>
          <w:szCs w:val="24"/>
        </w:rPr>
        <w:t xml:space="preserve">. </w:t>
      </w:r>
      <w:r w:rsidR="00FB3EA0" w:rsidRPr="00585597">
        <w:rPr>
          <w:szCs w:val="24"/>
        </w:rPr>
        <w:t xml:space="preserve">See the terms and conditions on the CEC Funding Resources page at: </w:t>
      </w:r>
      <w:hyperlink r:id="rId53" w:history="1">
        <w:r w:rsidR="00FB3EA0" w:rsidRPr="00585597">
          <w:rPr>
            <w:rStyle w:val="Hyperlink"/>
            <w:szCs w:val="24"/>
          </w:rPr>
          <w:t>https://www.energy.ca.gov/funding-opportunities/funding-resources</w:t>
        </w:r>
      </w:hyperlink>
      <w:r w:rsidR="00FB3EA0" w:rsidRPr="00585597">
        <w:rPr>
          <w:szCs w:val="24"/>
        </w:rPr>
        <w:t>. This information is also in Section II.A.2.</w:t>
      </w:r>
    </w:p>
    <w:p w14:paraId="0480DBB9" w14:textId="77777777" w:rsidR="007D60E9" w:rsidRPr="00585597" w:rsidRDefault="007D60E9" w:rsidP="00E26DE1">
      <w:pPr>
        <w:spacing w:after="0"/>
        <w:ind w:left="720"/>
        <w:rPr>
          <w:szCs w:val="24"/>
        </w:rPr>
      </w:pPr>
    </w:p>
    <w:p w14:paraId="5E7A0340" w14:textId="658935BC" w:rsidR="002C6011" w:rsidRPr="00585597" w:rsidRDefault="008E36A3" w:rsidP="00E26DE1">
      <w:pPr>
        <w:spacing w:after="0"/>
        <w:ind w:left="720"/>
        <w:rPr>
          <w:szCs w:val="24"/>
        </w:rPr>
      </w:pPr>
      <w:r w:rsidRPr="00585597">
        <w:rPr>
          <w:szCs w:val="24"/>
        </w:rPr>
        <w:t>CEC</w:t>
      </w:r>
      <w:r w:rsidR="002C6011" w:rsidRPr="00585597">
        <w:rPr>
          <w:szCs w:val="24"/>
        </w:rPr>
        <w:t xml:space="preserve"> reserves the right to negotiate with </w:t>
      </w:r>
      <w:r w:rsidR="000F7A7C" w:rsidRPr="00585597">
        <w:rPr>
          <w:szCs w:val="24"/>
        </w:rPr>
        <w:t>A</w:t>
      </w:r>
      <w:r w:rsidR="00403F6F" w:rsidRPr="00585597">
        <w:rPr>
          <w:szCs w:val="24"/>
        </w:rPr>
        <w:t>pplicant</w:t>
      </w:r>
      <w:r w:rsidR="002C6011" w:rsidRPr="00585597">
        <w:rPr>
          <w:szCs w:val="24"/>
        </w:rPr>
        <w:t xml:space="preserve">s to modify the project scope, the level of funding, or both. If </w:t>
      </w:r>
      <w:r w:rsidRPr="00585597">
        <w:rPr>
          <w:szCs w:val="24"/>
        </w:rPr>
        <w:t>CEC</w:t>
      </w:r>
      <w:r w:rsidR="002C6011" w:rsidRPr="00585597">
        <w:rPr>
          <w:szCs w:val="24"/>
        </w:rPr>
        <w:t xml:space="preserve"> is unable to successfully negotiate and execute a funding agreement with an </w:t>
      </w:r>
      <w:r w:rsidR="000F7A7C" w:rsidRPr="00585597">
        <w:rPr>
          <w:szCs w:val="24"/>
        </w:rPr>
        <w:t>A</w:t>
      </w:r>
      <w:r w:rsidR="00403F6F" w:rsidRPr="00585597">
        <w:rPr>
          <w:szCs w:val="24"/>
        </w:rPr>
        <w:t>pplicant</w:t>
      </w:r>
      <w:r w:rsidR="002C6011" w:rsidRPr="00585597">
        <w:rPr>
          <w:szCs w:val="24"/>
        </w:rPr>
        <w:t xml:space="preserve">, </w:t>
      </w:r>
      <w:r w:rsidRPr="00585597">
        <w:rPr>
          <w:szCs w:val="24"/>
        </w:rPr>
        <w:t>CEC</w:t>
      </w:r>
      <w:r w:rsidR="002C6011" w:rsidRPr="00585597">
        <w:rPr>
          <w:szCs w:val="24"/>
        </w:rPr>
        <w:t>, at its sole discretion, reserves the right to cancel the pending award and fund the next highest ranked eligible project.</w:t>
      </w:r>
    </w:p>
    <w:p w14:paraId="09DB8D30" w14:textId="77777777" w:rsidR="007D60E9" w:rsidRPr="00585597" w:rsidRDefault="007D60E9" w:rsidP="00E26DE1">
      <w:pPr>
        <w:spacing w:after="0"/>
        <w:ind w:left="720"/>
        <w:rPr>
          <w:szCs w:val="24"/>
        </w:rPr>
      </w:pPr>
    </w:p>
    <w:p w14:paraId="737483D7" w14:textId="4766EC5A" w:rsidR="00FB3714" w:rsidRPr="00585597" w:rsidRDefault="006826C9" w:rsidP="006826C9">
      <w:pPr>
        <w:spacing w:after="0"/>
        <w:ind w:left="720"/>
      </w:pPr>
      <w:r w:rsidRPr="00585597">
        <w:t>If proposed for an award, the CEC reserves the right to request information it deems appropriate to evaluate the financial condition of a proposed awardee</w:t>
      </w:r>
      <w:r w:rsidR="2B981C43" w:rsidRPr="00585597">
        <w:t>, subrecipients, and vendors</w:t>
      </w:r>
      <w:r w:rsidRPr="00585597">
        <w:t xml:space="preserve"> prior to approval of a grant award. If CEC, in its sole discretion, determines that a proposed awardee’s</w:t>
      </w:r>
      <w:r w:rsidR="3C246104" w:rsidRPr="00585597">
        <w:t>, a subrecipient’s, or a vendor’s</w:t>
      </w:r>
      <w:r w:rsidRPr="00585597">
        <w:t xml:space="preserve"> financial condition may materially impact its ability to complete the proposed project, CEC reserves the right to cancel the proposed award.</w:t>
      </w:r>
    </w:p>
    <w:p w14:paraId="4B6ABC2C" w14:textId="77777777" w:rsidR="00FB3714" w:rsidRPr="00585597" w:rsidRDefault="00FB3714" w:rsidP="00E26DE1">
      <w:pPr>
        <w:spacing w:after="0"/>
        <w:ind w:left="720"/>
        <w:rPr>
          <w:szCs w:val="24"/>
        </w:rPr>
      </w:pPr>
    </w:p>
    <w:p w14:paraId="46C4233C" w14:textId="3932F883" w:rsidR="005F08B4" w:rsidRPr="00585597" w:rsidRDefault="008E36A3" w:rsidP="00E26DE1">
      <w:pPr>
        <w:spacing w:after="0"/>
        <w:ind w:left="720"/>
        <w:rPr>
          <w:szCs w:val="24"/>
        </w:rPr>
      </w:pPr>
      <w:r w:rsidRPr="00585597">
        <w:rPr>
          <w:szCs w:val="24"/>
        </w:rPr>
        <w:t>CEC</w:t>
      </w:r>
      <w:r w:rsidR="005F08B4" w:rsidRPr="00585597">
        <w:rPr>
          <w:szCs w:val="24"/>
        </w:rPr>
        <w:t xml:space="preserve"> must formally approve all proposed grant awards. </w:t>
      </w:r>
      <w:r w:rsidRPr="00585597">
        <w:rPr>
          <w:szCs w:val="24"/>
        </w:rPr>
        <w:t>Clean Transportation Program</w:t>
      </w:r>
      <w:r w:rsidR="005F08B4" w:rsidRPr="00585597">
        <w:rPr>
          <w:szCs w:val="24"/>
        </w:rPr>
        <w:t xml:space="preserve"> </w:t>
      </w:r>
      <w:r w:rsidR="00287BC0" w:rsidRPr="00585597">
        <w:rPr>
          <w:szCs w:val="24"/>
        </w:rPr>
        <w:t>agreement</w:t>
      </w:r>
      <w:r w:rsidR="005F08B4" w:rsidRPr="00585597">
        <w:rPr>
          <w:szCs w:val="24"/>
        </w:rPr>
        <w:t>s for over $75,000 must be scheduled and considered at a</w:t>
      </w:r>
      <w:r w:rsidRPr="00585597">
        <w:rPr>
          <w:szCs w:val="24"/>
        </w:rPr>
        <w:t xml:space="preserve"> CEC </w:t>
      </w:r>
      <w:r w:rsidR="005F08B4" w:rsidRPr="00585597">
        <w:rPr>
          <w:szCs w:val="24"/>
        </w:rPr>
        <w:t xml:space="preserve">Business Meeting for approval by the </w:t>
      </w:r>
      <w:r w:rsidR="000F7A7C" w:rsidRPr="00585597">
        <w:rPr>
          <w:szCs w:val="24"/>
        </w:rPr>
        <w:t>CEC</w:t>
      </w:r>
      <w:r w:rsidR="005F08B4" w:rsidRPr="00585597">
        <w:rPr>
          <w:szCs w:val="24"/>
        </w:rPr>
        <w:t>.</w:t>
      </w:r>
    </w:p>
    <w:p w14:paraId="6D88827F" w14:textId="77777777" w:rsidR="007D60E9" w:rsidRPr="00585597" w:rsidRDefault="007D60E9" w:rsidP="00E26DE1">
      <w:pPr>
        <w:spacing w:after="0"/>
        <w:ind w:left="720"/>
        <w:rPr>
          <w:i/>
          <w:szCs w:val="24"/>
        </w:rPr>
      </w:pPr>
    </w:p>
    <w:p w14:paraId="290329D7" w14:textId="77777777" w:rsidR="002C6011" w:rsidRPr="00585597" w:rsidRDefault="002C6011" w:rsidP="00E26DE1">
      <w:pPr>
        <w:spacing w:after="0"/>
        <w:ind w:left="720"/>
        <w:rPr>
          <w:szCs w:val="24"/>
        </w:rPr>
      </w:pPr>
      <w:r w:rsidRPr="00585597">
        <w:rPr>
          <w:szCs w:val="24"/>
        </w:rPr>
        <w:t xml:space="preserve">Public agencies that receive funding under this solicitation must provide an authorizing resolution approved by their governing authority to enter into an </w:t>
      </w:r>
      <w:r w:rsidR="00287BC0" w:rsidRPr="00585597">
        <w:rPr>
          <w:szCs w:val="24"/>
        </w:rPr>
        <w:t>agreement</w:t>
      </w:r>
      <w:r w:rsidRPr="00585597">
        <w:rPr>
          <w:szCs w:val="24"/>
        </w:rPr>
        <w:t xml:space="preserve"> with </w:t>
      </w:r>
      <w:r w:rsidR="004F0477" w:rsidRPr="00585597">
        <w:rPr>
          <w:szCs w:val="24"/>
        </w:rPr>
        <w:t xml:space="preserve">CEC </w:t>
      </w:r>
      <w:r w:rsidRPr="00585597">
        <w:rPr>
          <w:szCs w:val="24"/>
        </w:rPr>
        <w:t>and designating an authorized representative to sign.</w:t>
      </w:r>
    </w:p>
    <w:p w14:paraId="7968DF90" w14:textId="77777777" w:rsidR="007D60E9" w:rsidRPr="00585597" w:rsidRDefault="007D60E9" w:rsidP="00E26DE1">
      <w:pPr>
        <w:spacing w:after="0"/>
        <w:ind w:left="720"/>
        <w:rPr>
          <w:i/>
          <w:szCs w:val="24"/>
        </w:rPr>
      </w:pPr>
    </w:p>
    <w:p w14:paraId="47559BEF" w14:textId="1D0F79A2" w:rsidR="002C6011" w:rsidRPr="00585597" w:rsidRDefault="004F0477" w:rsidP="00E26DE1">
      <w:pPr>
        <w:spacing w:after="0"/>
        <w:ind w:left="720"/>
        <w:rPr>
          <w:szCs w:val="24"/>
        </w:rPr>
      </w:pPr>
      <w:r w:rsidRPr="00585597">
        <w:rPr>
          <w:szCs w:val="24"/>
        </w:rPr>
        <w:t>CEC</w:t>
      </w:r>
      <w:r w:rsidR="002C6011" w:rsidRPr="00585597">
        <w:rPr>
          <w:szCs w:val="24"/>
        </w:rPr>
        <w:t xml:space="preserve"> will send the approved </w:t>
      </w:r>
      <w:r w:rsidR="00287BC0" w:rsidRPr="00585597">
        <w:rPr>
          <w:szCs w:val="24"/>
        </w:rPr>
        <w:t>agreement</w:t>
      </w:r>
      <w:r w:rsidR="002C6011" w:rsidRPr="00585597">
        <w:rPr>
          <w:szCs w:val="24"/>
        </w:rPr>
        <w:t xml:space="preserve">, including the </w:t>
      </w:r>
      <w:r w:rsidR="00F83761" w:rsidRPr="00585597">
        <w:rPr>
          <w:szCs w:val="24"/>
        </w:rPr>
        <w:t>standard</w:t>
      </w:r>
      <w:r w:rsidR="002C6011" w:rsidRPr="00585597">
        <w:rPr>
          <w:szCs w:val="24"/>
        </w:rPr>
        <w:t xml:space="preserve"> </w:t>
      </w:r>
      <w:r w:rsidR="0066563A" w:rsidRPr="00585597">
        <w:rPr>
          <w:szCs w:val="24"/>
        </w:rPr>
        <w:t>t</w:t>
      </w:r>
      <w:r w:rsidR="002C6011" w:rsidRPr="00585597">
        <w:rPr>
          <w:szCs w:val="24"/>
        </w:rPr>
        <w:t xml:space="preserve">erms and </w:t>
      </w:r>
      <w:r w:rsidR="0066563A" w:rsidRPr="00585597">
        <w:rPr>
          <w:szCs w:val="24"/>
        </w:rPr>
        <w:t>c</w:t>
      </w:r>
      <w:r w:rsidR="002C6011" w:rsidRPr="00585597">
        <w:rPr>
          <w:szCs w:val="24"/>
        </w:rPr>
        <w:t>onditions</w:t>
      </w:r>
      <w:r w:rsidR="00491C7C" w:rsidRPr="00585597">
        <w:rPr>
          <w:szCs w:val="24"/>
        </w:rPr>
        <w:t xml:space="preserve"> </w:t>
      </w:r>
      <w:r w:rsidR="002C6011" w:rsidRPr="00585597">
        <w:rPr>
          <w:szCs w:val="24"/>
        </w:rPr>
        <w:t xml:space="preserve">and any additional terms and conditions, to the grant recipient for review, approval, and signature. Once the grant recipient signs, </w:t>
      </w:r>
      <w:r w:rsidRPr="00585597">
        <w:rPr>
          <w:szCs w:val="24"/>
        </w:rPr>
        <w:t>CEC</w:t>
      </w:r>
      <w:r w:rsidR="002C6011" w:rsidRPr="00585597">
        <w:rPr>
          <w:szCs w:val="24"/>
        </w:rPr>
        <w:t xml:space="preserve"> will fully execute the </w:t>
      </w:r>
      <w:r w:rsidR="00287BC0" w:rsidRPr="00585597">
        <w:rPr>
          <w:szCs w:val="24"/>
        </w:rPr>
        <w:t>agreement</w:t>
      </w:r>
      <w:r w:rsidR="002C6011" w:rsidRPr="00585597">
        <w:rPr>
          <w:szCs w:val="24"/>
        </w:rPr>
        <w:t xml:space="preserve">. Recipients are approved to begin the project only after full execution of the </w:t>
      </w:r>
      <w:r w:rsidR="00287BC0" w:rsidRPr="00585597">
        <w:rPr>
          <w:szCs w:val="24"/>
        </w:rPr>
        <w:t>agreement</w:t>
      </w:r>
      <w:r w:rsidR="002C6011" w:rsidRPr="00585597">
        <w:rPr>
          <w:szCs w:val="24"/>
        </w:rPr>
        <w:t>.</w:t>
      </w:r>
    </w:p>
    <w:p w14:paraId="3A4C0D25" w14:textId="77777777" w:rsidR="007D60E9" w:rsidRPr="00585597" w:rsidRDefault="007D60E9" w:rsidP="00E04486">
      <w:pPr>
        <w:spacing w:after="0"/>
        <w:rPr>
          <w:szCs w:val="24"/>
        </w:rPr>
      </w:pPr>
    </w:p>
    <w:p w14:paraId="12A11ECF" w14:textId="77777777" w:rsidR="00936E17" w:rsidRPr="00050087" w:rsidRDefault="00936E17" w:rsidP="00264735">
      <w:pPr>
        <w:pStyle w:val="Heading3"/>
      </w:pPr>
      <w:bookmarkStart w:id="224" w:name="_Toc236399252"/>
      <w:bookmarkStart w:id="225" w:name="_Toc236918759"/>
      <w:r w:rsidRPr="00050087">
        <w:t xml:space="preserve">No </w:t>
      </w:r>
      <w:r w:rsidR="00FD0C9E" w:rsidRPr="00050087">
        <w:t>A</w:t>
      </w:r>
      <w:r w:rsidR="00287BC0" w:rsidRPr="00050087">
        <w:t>greement</w:t>
      </w:r>
      <w:r w:rsidRPr="00050087">
        <w:t xml:space="preserve"> Until Signed </w:t>
      </w:r>
      <w:r w:rsidR="007D60E9" w:rsidRPr="00050087">
        <w:t xml:space="preserve">and </w:t>
      </w:r>
      <w:r w:rsidRPr="00050087">
        <w:t>Approved</w:t>
      </w:r>
      <w:bookmarkEnd w:id="224"/>
      <w:bookmarkEnd w:id="225"/>
    </w:p>
    <w:p w14:paraId="4A27A0EC" w14:textId="76B3BD4D" w:rsidR="00936E17" w:rsidRPr="00585597" w:rsidRDefault="00936E17" w:rsidP="00E26DE1">
      <w:pPr>
        <w:spacing w:after="0"/>
        <w:ind w:left="720"/>
        <w:rPr>
          <w:szCs w:val="24"/>
        </w:rPr>
      </w:pPr>
      <w:r w:rsidRPr="00585597">
        <w:rPr>
          <w:szCs w:val="24"/>
        </w:rPr>
        <w:t xml:space="preserve">No agreement between </w:t>
      </w:r>
      <w:r w:rsidR="004F0477" w:rsidRPr="00585597">
        <w:rPr>
          <w:szCs w:val="24"/>
        </w:rPr>
        <w:t>CEC</w:t>
      </w:r>
      <w:r w:rsidRPr="00585597">
        <w:rPr>
          <w:szCs w:val="24"/>
        </w:rPr>
        <w:t xml:space="preserve"> and </w:t>
      </w:r>
      <w:r w:rsidR="000E5C24" w:rsidRPr="00585597">
        <w:rPr>
          <w:szCs w:val="24"/>
        </w:rPr>
        <w:t>an</w:t>
      </w:r>
      <w:r w:rsidRPr="00585597">
        <w:rPr>
          <w:szCs w:val="24"/>
        </w:rPr>
        <w:t xml:space="preserve"> </w:t>
      </w:r>
      <w:r w:rsidR="00C77E3F" w:rsidRPr="00585597">
        <w:rPr>
          <w:szCs w:val="24"/>
        </w:rPr>
        <w:t>A</w:t>
      </w:r>
      <w:r w:rsidR="00403F6F" w:rsidRPr="00585597">
        <w:rPr>
          <w:szCs w:val="24"/>
        </w:rPr>
        <w:t>pplicant</w:t>
      </w:r>
      <w:r w:rsidRPr="00585597">
        <w:rPr>
          <w:szCs w:val="24"/>
        </w:rPr>
        <w:t xml:space="preserve"> is in effect until the </w:t>
      </w:r>
      <w:r w:rsidR="00F24939" w:rsidRPr="00585597">
        <w:rPr>
          <w:szCs w:val="24"/>
        </w:rPr>
        <w:t>agreement</w:t>
      </w:r>
      <w:r w:rsidRPr="00585597">
        <w:rPr>
          <w:szCs w:val="24"/>
        </w:rPr>
        <w:t xml:space="preserve"> is approved at </w:t>
      </w:r>
      <w:r w:rsidR="004F0477" w:rsidRPr="00585597">
        <w:rPr>
          <w:szCs w:val="24"/>
        </w:rPr>
        <w:t>a CEC</w:t>
      </w:r>
      <w:r w:rsidRPr="00585597">
        <w:rPr>
          <w:szCs w:val="24"/>
        </w:rPr>
        <w:t xml:space="preserve"> Business Meeting, and </w:t>
      </w:r>
      <w:r w:rsidR="00302A05" w:rsidRPr="00585597">
        <w:rPr>
          <w:szCs w:val="24"/>
        </w:rPr>
        <w:t>signed</w:t>
      </w:r>
      <w:r w:rsidRPr="00585597">
        <w:rPr>
          <w:szCs w:val="24"/>
        </w:rPr>
        <w:t xml:space="preserve"> by</w:t>
      </w:r>
      <w:r w:rsidR="000E5C24" w:rsidRPr="00585597">
        <w:rPr>
          <w:szCs w:val="24"/>
        </w:rPr>
        <w:t xml:space="preserve"> both the grant recipient and</w:t>
      </w:r>
      <w:r w:rsidRPr="00585597">
        <w:rPr>
          <w:szCs w:val="24"/>
        </w:rPr>
        <w:t xml:space="preserve"> the </w:t>
      </w:r>
      <w:r w:rsidR="004F0477" w:rsidRPr="00585597">
        <w:rPr>
          <w:szCs w:val="24"/>
        </w:rPr>
        <w:t>CEC</w:t>
      </w:r>
      <w:r w:rsidR="007D60E9" w:rsidRPr="00585597">
        <w:rPr>
          <w:szCs w:val="24"/>
        </w:rPr>
        <w:t>.</w:t>
      </w:r>
    </w:p>
    <w:p w14:paraId="6D5560A3" w14:textId="77777777" w:rsidR="007D60E9" w:rsidRPr="00585597" w:rsidRDefault="007D60E9" w:rsidP="00E26DE1">
      <w:pPr>
        <w:spacing w:after="0"/>
        <w:ind w:left="720"/>
        <w:rPr>
          <w:szCs w:val="24"/>
        </w:rPr>
      </w:pPr>
    </w:p>
    <w:p w14:paraId="7F69446C" w14:textId="77777777" w:rsidR="00262C9C" w:rsidRPr="00585597" w:rsidRDefault="004F0477" w:rsidP="00E26DE1">
      <w:pPr>
        <w:spacing w:after="0"/>
        <w:ind w:left="720"/>
        <w:rPr>
          <w:szCs w:val="24"/>
        </w:rPr>
      </w:pPr>
      <w:r w:rsidRPr="00585597">
        <w:rPr>
          <w:szCs w:val="24"/>
        </w:rPr>
        <w:t>CEC</w:t>
      </w:r>
      <w:r w:rsidR="00262C9C" w:rsidRPr="00585597">
        <w:rPr>
          <w:szCs w:val="24"/>
        </w:rPr>
        <w:t xml:space="preserve"> reserves the right to modify the award documents prior to executing the </w:t>
      </w:r>
      <w:r w:rsidR="00287BC0" w:rsidRPr="00585597">
        <w:rPr>
          <w:szCs w:val="24"/>
        </w:rPr>
        <w:t>agreement</w:t>
      </w:r>
      <w:r w:rsidR="00262C9C" w:rsidRPr="00585597">
        <w:rPr>
          <w:szCs w:val="24"/>
        </w:rPr>
        <w:t>.</w:t>
      </w:r>
    </w:p>
    <w:p w14:paraId="0472E324" w14:textId="0ED2031D" w:rsidR="00E4536E" w:rsidRPr="00585597" w:rsidRDefault="00E4536E" w:rsidP="00E04486">
      <w:pPr>
        <w:spacing w:after="0"/>
        <w:rPr>
          <w:szCs w:val="22"/>
        </w:rPr>
      </w:pPr>
    </w:p>
    <w:p w14:paraId="649D9633" w14:textId="77777777" w:rsidR="00202941" w:rsidRDefault="00202941" w:rsidP="00264735">
      <w:pPr>
        <w:pStyle w:val="Heading3"/>
      </w:pPr>
      <w:bookmarkStart w:id="226" w:name="_Toc236399253"/>
      <w:bookmarkStart w:id="227" w:name="_Toc236918760"/>
      <w:r>
        <w:t>Executive Order N-6-22 – Russia Sanctions</w:t>
      </w:r>
      <w:bookmarkEnd w:id="226"/>
      <w:bookmarkEnd w:id="227"/>
    </w:p>
    <w:p w14:paraId="0C980A88" w14:textId="04226989" w:rsidR="00202941" w:rsidRPr="00585597" w:rsidRDefault="00202941" w:rsidP="00202941">
      <w:pPr>
        <w:spacing w:after="0"/>
        <w:ind w:left="720"/>
        <w:rPr>
          <w:szCs w:val="24"/>
        </w:rPr>
      </w:pPr>
      <w:r w:rsidRPr="00585597">
        <w:rPr>
          <w:szCs w:val="24"/>
        </w:rPr>
        <w:t>On March 4, 2022, Governor Gavin Newsom issued Executive Order N-6-22 (the</w:t>
      </w:r>
      <w:r w:rsidR="2F7F140B" w:rsidRPr="00585597">
        <w:rPr>
          <w:szCs w:val="24"/>
        </w:rPr>
        <w:t xml:space="preserve"> </w:t>
      </w:r>
      <w:r w:rsidRPr="00585597">
        <w:rPr>
          <w:szCs w:val="24"/>
        </w:rPr>
        <w:t>EO) regarding Economic Sanctions against Russia and Russian entities and</w:t>
      </w:r>
      <w:r w:rsidRPr="00585597">
        <w:br/>
      </w:r>
      <w:r w:rsidRPr="00585597">
        <w:rPr>
          <w:szCs w:val="24"/>
        </w:rPr>
        <w:t>individuals. “Economic Sanctions” refers to sanctions imposed by the U.S.</w:t>
      </w:r>
      <w:r w:rsidRPr="00585597">
        <w:br/>
      </w:r>
      <w:r w:rsidRPr="00585597">
        <w:rPr>
          <w:szCs w:val="24"/>
        </w:rPr>
        <w:t>government in response to Russia’s actions in Ukraine, as well as any sanctions</w:t>
      </w:r>
      <w:r w:rsidRPr="00585597">
        <w:br/>
      </w:r>
      <w:r w:rsidRPr="00585597">
        <w:rPr>
          <w:szCs w:val="24"/>
        </w:rPr>
        <w:t>imposed under state law. By submitting a bid or proposal, Applicant represents</w:t>
      </w:r>
      <w:r w:rsidRPr="00585597">
        <w:br/>
      </w:r>
      <w:r w:rsidRPr="00585597">
        <w:rPr>
          <w:szCs w:val="24"/>
        </w:rPr>
        <w:t>that it is not a target of Economic Sanctions. Should the State determine</w:t>
      </w:r>
      <w:r w:rsidRPr="00585597">
        <w:br/>
      </w:r>
      <w:r w:rsidRPr="00585597">
        <w:rPr>
          <w:szCs w:val="24"/>
        </w:rPr>
        <w:t>Applicant is a target of Economic Sanctions or is conducting prohibited</w:t>
      </w:r>
      <w:r w:rsidRPr="00585597">
        <w:br/>
      </w:r>
      <w:r w:rsidRPr="00585597">
        <w:rPr>
          <w:szCs w:val="24"/>
        </w:rPr>
        <w:t>transactions with sanctioned individuals or entities, that shall be grounds for</w:t>
      </w:r>
      <w:r w:rsidRPr="00585597">
        <w:br/>
      </w:r>
      <w:r w:rsidRPr="00585597">
        <w:rPr>
          <w:szCs w:val="24"/>
        </w:rPr>
        <w:t>rejection of the Applicant’s bid/proposal any time prior to agreement execution, or, if determined after agreement execution, shall be grounds for termination by the State.</w:t>
      </w:r>
    </w:p>
    <w:p w14:paraId="74C39868" w14:textId="77777777" w:rsidR="00564A1A" w:rsidRPr="00585597" w:rsidRDefault="00564A1A" w:rsidP="00F67245"/>
    <w:sectPr w:rsidR="00564A1A" w:rsidRPr="00585597" w:rsidSect="00585597">
      <w:headerReference w:type="even" r:id="rId54"/>
      <w:headerReference w:type="default" r:id="rId55"/>
      <w:footerReference w:type="default" r:id="rId56"/>
      <w:headerReference w:type="first" r:id="rId57"/>
      <w:footerReference w:type="first" r:id="rId58"/>
      <w:pgSz w:w="12240" w:h="15840" w:code="1"/>
      <w:pgMar w:top="979" w:right="1440" w:bottom="1260" w:left="144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6414" w14:textId="77777777" w:rsidR="00225339" w:rsidRDefault="00225339">
      <w:r>
        <w:separator/>
      </w:r>
    </w:p>
  </w:endnote>
  <w:endnote w:type="continuationSeparator" w:id="0">
    <w:p w14:paraId="7BC41D97" w14:textId="77777777" w:rsidR="00225339" w:rsidRDefault="00225339">
      <w:r>
        <w:continuationSeparator/>
      </w:r>
    </w:p>
  </w:endnote>
  <w:endnote w:type="continuationNotice" w:id="1">
    <w:p w14:paraId="59B1FA20" w14:textId="77777777" w:rsidR="00225339" w:rsidRDefault="002253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72E0" w14:textId="77777777" w:rsidR="004431FD" w:rsidRPr="00F43D27" w:rsidRDefault="004431FD" w:rsidP="00BB0E4C">
    <w:pPr>
      <w:pStyle w:val="Footer"/>
      <w:tabs>
        <w:tab w:val="clear" w:pos="4320"/>
        <w:tab w:val="clear" w:pos="8640"/>
        <w:tab w:val="center" w:pos="4680"/>
        <w:tab w:val="right" w:pos="9360"/>
      </w:tabs>
      <w:spacing w:after="0"/>
      <w:jc w:val="distribute"/>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30E9" w14:textId="77777777" w:rsidR="004431FD" w:rsidRPr="00E339AA" w:rsidRDefault="004431FD" w:rsidP="00225149">
    <w:pPr>
      <w:tabs>
        <w:tab w:val="left" w:pos="0"/>
        <w:tab w:val="center" w:pos="4680"/>
        <w:tab w:val="right" w:pos="9360"/>
      </w:tabs>
      <w:rPr>
        <w:sz w:val="16"/>
        <w:szCs w:val="16"/>
      </w:rPr>
    </w:pPr>
    <w:r w:rsidRPr="007032D3">
      <w:rPr>
        <w:sz w:val="16"/>
        <w:szCs w:val="16"/>
      </w:rPr>
      <w:t>Insert  date here</w:t>
    </w:r>
    <w:r w:rsidRPr="00E339AA">
      <w:rPr>
        <w:sz w:val="16"/>
        <w:szCs w:val="16"/>
      </w:rPr>
      <w:tab/>
      <w:t xml:space="preserve">Page </w:t>
    </w:r>
    <w:r w:rsidRPr="00E339AA">
      <w:rPr>
        <w:sz w:val="16"/>
        <w:szCs w:val="16"/>
      </w:rPr>
      <w:fldChar w:fldCharType="begin"/>
    </w:r>
    <w:r w:rsidRPr="00E339AA">
      <w:rPr>
        <w:sz w:val="16"/>
        <w:szCs w:val="16"/>
      </w:rPr>
      <w:instrText xml:space="preserve"> PAGE </w:instrText>
    </w:r>
    <w:r w:rsidRPr="00E339AA">
      <w:rPr>
        <w:sz w:val="16"/>
        <w:szCs w:val="16"/>
      </w:rPr>
      <w:fldChar w:fldCharType="separate"/>
    </w:r>
    <w:r>
      <w:rPr>
        <w:noProof/>
        <w:sz w:val="16"/>
        <w:szCs w:val="16"/>
      </w:rPr>
      <w:t>8</w:t>
    </w:r>
    <w:r w:rsidRPr="00E339AA">
      <w:rPr>
        <w:sz w:val="16"/>
        <w:szCs w:val="16"/>
      </w:rPr>
      <w:fldChar w:fldCharType="end"/>
    </w:r>
    <w:r w:rsidRPr="00E339AA">
      <w:rPr>
        <w:sz w:val="16"/>
        <w:szCs w:val="16"/>
      </w:rPr>
      <w:t xml:space="preserve"> of 20</w:t>
    </w:r>
    <w:r w:rsidRPr="00E339AA">
      <w:rPr>
        <w:sz w:val="16"/>
        <w:szCs w:val="16"/>
      </w:rPr>
      <w:tab/>
    </w:r>
    <w:r>
      <w:rPr>
        <w:sz w:val="16"/>
        <w:szCs w:val="16"/>
      </w:rPr>
      <w:t>PON</w:t>
    </w:r>
    <w:r w:rsidRPr="00E339AA">
      <w:rPr>
        <w:sz w:val="16"/>
        <w:szCs w:val="16"/>
      </w:rPr>
      <w:t xml:space="preserve"> # </w:t>
    </w:r>
    <w:r w:rsidRPr="007032D3">
      <w:rPr>
        <w:sz w:val="16"/>
        <w:szCs w:val="16"/>
      </w:rPr>
      <w:t>xxx-xx-xxx</w:t>
    </w:r>
  </w:p>
  <w:p w14:paraId="41BC237A" w14:textId="77777777" w:rsidR="004431FD" w:rsidRPr="00225149" w:rsidRDefault="004431FD" w:rsidP="00840D3C">
    <w:pPr>
      <w:pStyle w:val="Footer"/>
      <w:rPr>
        <w:sz w:val="16"/>
        <w:szCs w:val="16"/>
      </w:rPr>
    </w:pPr>
    <w:r>
      <w:rPr>
        <w:sz w:val="16"/>
        <w:szCs w:val="16"/>
      </w:rPr>
      <w:t>As of 09/10/09</w:t>
    </w:r>
    <w:r w:rsidRPr="00E339AA">
      <w:rPr>
        <w:sz w:val="16"/>
        <w:szCs w:val="16"/>
      </w:rPr>
      <w:t xml:space="preserve"> </w:t>
    </w:r>
    <w:r w:rsidRPr="00E339AA">
      <w:rPr>
        <w:sz w:val="16"/>
        <w:szCs w:val="16"/>
      </w:rPr>
      <w:tab/>
    </w:r>
    <w:r w:rsidRPr="007032D3">
      <w:rPr>
        <w:sz w:val="16"/>
        <w:szCs w:val="16"/>
      </w:rPr>
      <w:t>(of page number must be manually updated on 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BF42" w14:textId="2F30AA54" w:rsidR="004F6AFC" w:rsidRPr="00D004C0" w:rsidRDefault="004F6AFC" w:rsidP="00167811">
    <w:pPr>
      <w:pStyle w:val="Footer"/>
      <w:tabs>
        <w:tab w:val="clear" w:pos="8640"/>
        <w:tab w:val="right" w:pos="9360"/>
      </w:tabs>
      <w:spacing w:after="0"/>
      <w:rPr>
        <w:sz w:val="22"/>
        <w:szCs w:val="22"/>
      </w:rPr>
    </w:pPr>
    <w:r>
      <w:rPr>
        <w:sz w:val="22"/>
        <w:szCs w:val="22"/>
      </w:rPr>
      <w:t xml:space="preserve">August </w:t>
    </w:r>
    <w:r w:rsidRPr="00D004C0">
      <w:rPr>
        <w:sz w:val="22"/>
        <w:szCs w:val="22"/>
      </w:rPr>
      <w:t>2026</w:t>
    </w:r>
    <w:r w:rsidRPr="00D004C0">
      <w:rPr>
        <w:sz w:val="22"/>
        <w:szCs w:val="22"/>
      </w:rPr>
      <w:tab/>
    </w:r>
    <w:r>
      <w:rPr>
        <w:sz w:val="22"/>
        <w:szCs w:val="22"/>
      </w:rPr>
      <w:t xml:space="preserve">      </w:t>
    </w:r>
    <w:r w:rsidR="006642F0">
      <w:rPr>
        <w:sz w:val="22"/>
        <w:szCs w:val="22"/>
      </w:rPr>
      <w:fldChar w:fldCharType="begin"/>
    </w:r>
    <w:r w:rsidR="006642F0">
      <w:rPr>
        <w:sz w:val="22"/>
        <w:szCs w:val="22"/>
      </w:rPr>
      <w:instrText xml:space="preserve"> PAGE  \* roman  \* MERGEFORMAT </w:instrText>
    </w:r>
    <w:r w:rsidR="006642F0">
      <w:rPr>
        <w:sz w:val="22"/>
        <w:szCs w:val="22"/>
      </w:rPr>
      <w:fldChar w:fldCharType="separate"/>
    </w:r>
    <w:r w:rsidR="006642F0">
      <w:rPr>
        <w:noProof/>
        <w:sz w:val="22"/>
        <w:szCs w:val="22"/>
      </w:rPr>
      <w:t>i</w:t>
    </w:r>
    <w:r w:rsidR="006642F0">
      <w:rPr>
        <w:sz w:val="22"/>
        <w:szCs w:val="22"/>
      </w:rPr>
      <w:fldChar w:fldCharType="end"/>
    </w:r>
    <w:r w:rsidRPr="00D004C0">
      <w:rPr>
        <w:sz w:val="22"/>
        <w:szCs w:val="22"/>
      </w:rPr>
      <w:tab/>
      <w:t>GFO-26-</w:t>
    </w:r>
    <w:r>
      <w:rPr>
        <w:sz w:val="22"/>
        <w:szCs w:val="22"/>
      </w:rPr>
      <w:t>601</w:t>
    </w:r>
  </w:p>
  <w:p w14:paraId="472F0D09" w14:textId="77777777" w:rsidR="004F6AFC" w:rsidRPr="00D004C0" w:rsidRDefault="004F6AFC" w:rsidP="00167811">
    <w:pPr>
      <w:pStyle w:val="Footer"/>
      <w:tabs>
        <w:tab w:val="clear" w:pos="4320"/>
        <w:tab w:val="clear" w:pos="8640"/>
        <w:tab w:val="center" w:pos="4680"/>
        <w:tab w:val="right" w:pos="9360"/>
      </w:tabs>
      <w:spacing w:after="0"/>
      <w:rPr>
        <w:noProof/>
        <w:sz w:val="22"/>
        <w:szCs w:val="22"/>
      </w:rPr>
    </w:pPr>
    <w:r w:rsidRPr="00D004C0">
      <w:rPr>
        <w:sz w:val="22"/>
        <w:szCs w:val="22"/>
      </w:rPr>
      <w:tab/>
    </w:r>
    <w:r w:rsidRPr="00D004C0">
      <w:rPr>
        <w:b/>
        <w:sz w:val="22"/>
        <w:szCs w:val="22"/>
      </w:rPr>
      <w:tab/>
    </w:r>
    <w:r w:rsidRPr="00D004C0">
      <w:rPr>
        <w:sz w:val="22"/>
        <w:szCs w:val="22"/>
      </w:rPr>
      <w:t>Charger Service Skills Accelerator</w:t>
    </w:r>
  </w:p>
  <w:p w14:paraId="7313E5BD" w14:textId="77777777" w:rsidR="004F6AFC" w:rsidRPr="00F43D27" w:rsidRDefault="004F6AFC" w:rsidP="00BB0E4C">
    <w:pPr>
      <w:pStyle w:val="Footer"/>
      <w:tabs>
        <w:tab w:val="clear" w:pos="4320"/>
        <w:tab w:val="clear" w:pos="8640"/>
        <w:tab w:val="center" w:pos="4680"/>
        <w:tab w:val="right" w:pos="9360"/>
      </w:tabs>
      <w:spacing w:after="0"/>
      <w:jc w:val="distribute"/>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3C94" w14:textId="2D27FE07" w:rsidR="0045255C" w:rsidRPr="00256C8C" w:rsidRDefault="004C36A0" w:rsidP="00167811">
    <w:pPr>
      <w:pStyle w:val="Footer"/>
      <w:tabs>
        <w:tab w:val="clear" w:pos="8640"/>
        <w:tab w:val="right" w:pos="9360"/>
      </w:tabs>
      <w:spacing w:after="0"/>
      <w:rPr>
        <w:sz w:val="22"/>
        <w:szCs w:val="22"/>
      </w:rPr>
    </w:pPr>
    <w:r>
      <w:rPr>
        <w:sz w:val="22"/>
        <w:szCs w:val="22"/>
      </w:rPr>
      <w:t>August</w:t>
    </w:r>
    <w:r w:rsidR="00476F81" w:rsidRPr="00A70BF9">
      <w:rPr>
        <w:sz w:val="22"/>
        <w:szCs w:val="22"/>
      </w:rPr>
      <w:t xml:space="preserve"> </w:t>
    </w:r>
    <w:r w:rsidR="00256C8C" w:rsidRPr="00A70BF9">
      <w:rPr>
        <w:sz w:val="22"/>
        <w:szCs w:val="22"/>
      </w:rPr>
      <w:t>2026</w:t>
    </w:r>
    <w:r w:rsidR="0045255C" w:rsidRPr="00256C8C">
      <w:rPr>
        <w:sz w:val="22"/>
        <w:szCs w:val="22"/>
      </w:rPr>
      <w:tab/>
    </w:r>
    <w:r w:rsidR="002B5EA4">
      <w:rPr>
        <w:sz w:val="22"/>
        <w:szCs w:val="22"/>
      </w:rPr>
      <w:t xml:space="preserve">           </w:t>
    </w:r>
    <w:r w:rsidR="007F30B3">
      <w:rPr>
        <w:sz w:val="22"/>
        <w:szCs w:val="22"/>
      </w:rPr>
      <w:t xml:space="preserve"> </w:t>
    </w:r>
    <w:r w:rsidR="002B5EA4" w:rsidRPr="0030100B">
      <w:rPr>
        <w:sz w:val="22"/>
        <w:szCs w:val="22"/>
      </w:rPr>
      <w:t xml:space="preserve">Page </w:t>
    </w:r>
    <w:r w:rsidR="002B5EA4" w:rsidRPr="004C36A0">
      <w:rPr>
        <w:sz w:val="22"/>
        <w:szCs w:val="22"/>
      </w:rPr>
      <w:fldChar w:fldCharType="begin"/>
    </w:r>
    <w:r w:rsidR="002B5EA4" w:rsidRPr="004C36A0">
      <w:rPr>
        <w:sz w:val="22"/>
        <w:szCs w:val="22"/>
      </w:rPr>
      <w:instrText xml:space="preserve"> PAGE  \* Arabic  \* MERGEFORMAT </w:instrText>
    </w:r>
    <w:r w:rsidR="002B5EA4" w:rsidRPr="004C36A0">
      <w:rPr>
        <w:sz w:val="22"/>
        <w:szCs w:val="22"/>
      </w:rPr>
      <w:fldChar w:fldCharType="separate"/>
    </w:r>
    <w:r w:rsidR="002B5EA4">
      <w:rPr>
        <w:sz w:val="22"/>
        <w:szCs w:val="22"/>
      </w:rPr>
      <w:t>41</w:t>
    </w:r>
    <w:r w:rsidR="002B5EA4" w:rsidRPr="004C36A0">
      <w:rPr>
        <w:sz w:val="22"/>
        <w:szCs w:val="22"/>
      </w:rPr>
      <w:fldChar w:fldCharType="end"/>
    </w:r>
    <w:r w:rsidR="002B5EA4" w:rsidRPr="0030100B">
      <w:rPr>
        <w:sz w:val="22"/>
        <w:szCs w:val="22"/>
      </w:rPr>
      <w:t xml:space="preserve"> of </w:t>
    </w:r>
    <w:r w:rsidR="007D781E">
      <w:rPr>
        <w:sz w:val="22"/>
        <w:szCs w:val="22"/>
      </w:rPr>
      <w:fldChar w:fldCharType="begin"/>
    </w:r>
    <w:r w:rsidR="007D781E">
      <w:rPr>
        <w:sz w:val="22"/>
        <w:szCs w:val="22"/>
      </w:rPr>
      <w:instrText xml:space="preserve"> SECTIONPAGES   \* MERGEFORMAT </w:instrText>
    </w:r>
    <w:r w:rsidR="007D781E">
      <w:rPr>
        <w:sz w:val="22"/>
        <w:szCs w:val="22"/>
      </w:rPr>
      <w:fldChar w:fldCharType="separate"/>
    </w:r>
    <w:r w:rsidR="00A671F9">
      <w:rPr>
        <w:noProof/>
        <w:sz w:val="22"/>
        <w:szCs w:val="22"/>
      </w:rPr>
      <w:t>51</w:t>
    </w:r>
    <w:r w:rsidR="007D781E">
      <w:rPr>
        <w:sz w:val="22"/>
        <w:szCs w:val="22"/>
      </w:rPr>
      <w:fldChar w:fldCharType="end"/>
    </w:r>
    <w:r w:rsidR="0045255C" w:rsidRPr="00256C8C">
      <w:rPr>
        <w:sz w:val="22"/>
        <w:szCs w:val="22"/>
      </w:rPr>
      <w:tab/>
      <w:t>GFO-</w:t>
    </w:r>
    <w:r w:rsidR="000A1FE7" w:rsidRPr="00256C8C">
      <w:rPr>
        <w:sz w:val="22"/>
        <w:szCs w:val="22"/>
      </w:rPr>
      <w:t>2</w:t>
    </w:r>
    <w:r w:rsidR="005A223C" w:rsidRPr="00256C8C">
      <w:rPr>
        <w:sz w:val="22"/>
        <w:szCs w:val="22"/>
      </w:rPr>
      <w:t>6</w:t>
    </w:r>
    <w:r w:rsidR="000A1FE7" w:rsidRPr="00256C8C">
      <w:rPr>
        <w:sz w:val="22"/>
        <w:szCs w:val="22"/>
      </w:rPr>
      <w:t>-</w:t>
    </w:r>
    <w:r w:rsidR="0030100B">
      <w:rPr>
        <w:sz w:val="22"/>
        <w:szCs w:val="22"/>
      </w:rPr>
      <w:t>601</w:t>
    </w:r>
  </w:p>
  <w:p w14:paraId="02A8E0B9" w14:textId="59C897B1" w:rsidR="0045255C" w:rsidRPr="00256C8C" w:rsidRDefault="0045255C" w:rsidP="00167811">
    <w:pPr>
      <w:pStyle w:val="Footer"/>
      <w:tabs>
        <w:tab w:val="clear" w:pos="4320"/>
        <w:tab w:val="clear" w:pos="8640"/>
        <w:tab w:val="center" w:pos="4680"/>
        <w:tab w:val="right" w:pos="9360"/>
      </w:tabs>
      <w:spacing w:after="0"/>
      <w:rPr>
        <w:noProof/>
        <w:sz w:val="22"/>
        <w:szCs w:val="22"/>
      </w:rPr>
    </w:pPr>
    <w:r w:rsidRPr="00256C8C">
      <w:rPr>
        <w:sz w:val="22"/>
        <w:szCs w:val="22"/>
      </w:rPr>
      <w:tab/>
    </w:r>
    <w:r w:rsidRPr="00256C8C">
      <w:rPr>
        <w:b/>
        <w:sz w:val="22"/>
        <w:szCs w:val="22"/>
      </w:rPr>
      <w:tab/>
    </w:r>
    <w:r w:rsidR="0086712C" w:rsidRPr="00256C8C">
      <w:rPr>
        <w:bCs/>
        <w:sz w:val="22"/>
        <w:szCs w:val="22"/>
      </w:rPr>
      <w:t>Charger Service Skills Accelerator</w:t>
    </w:r>
    <w:r w:rsidR="0086712C" w:rsidRPr="00256C8C" w:rsidDel="0086712C">
      <w:rPr>
        <w:b/>
        <w:sz w:val="22"/>
        <w:szCs w:val="22"/>
        <w:highlight w:val="yellow"/>
      </w:rPr>
      <w:t xml:space="preserve"> </w:t>
    </w:r>
  </w:p>
  <w:p w14:paraId="23C1BC5A" w14:textId="77777777" w:rsidR="0045255C" w:rsidRPr="00F43D27" w:rsidRDefault="0045255C" w:rsidP="00BB0E4C">
    <w:pPr>
      <w:pStyle w:val="Footer"/>
      <w:tabs>
        <w:tab w:val="clear" w:pos="4320"/>
        <w:tab w:val="clear" w:pos="8640"/>
        <w:tab w:val="center" w:pos="4680"/>
        <w:tab w:val="right" w:pos="9360"/>
      </w:tabs>
      <w:spacing w:after="0"/>
      <w:jc w:val="distribute"/>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6890" w14:textId="56F9A09F" w:rsidR="0045255C" w:rsidRPr="00E339AA" w:rsidRDefault="0045255C" w:rsidP="00225149">
    <w:pPr>
      <w:tabs>
        <w:tab w:val="left" w:pos="0"/>
        <w:tab w:val="center" w:pos="4680"/>
        <w:tab w:val="right" w:pos="9360"/>
      </w:tabs>
      <w:rPr>
        <w:sz w:val="16"/>
        <w:szCs w:val="16"/>
      </w:rPr>
    </w:pPr>
    <w:r w:rsidRPr="007032D3">
      <w:rPr>
        <w:sz w:val="16"/>
        <w:szCs w:val="16"/>
      </w:rPr>
      <w:t>Insert  date here</w:t>
    </w:r>
    <w:r w:rsidRPr="00E339AA">
      <w:rPr>
        <w:sz w:val="16"/>
        <w:szCs w:val="16"/>
      </w:rPr>
      <w:tab/>
      <w:t xml:space="preserve">Page </w:t>
    </w:r>
    <w:r w:rsidRPr="00E339AA">
      <w:rPr>
        <w:sz w:val="16"/>
        <w:szCs w:val="16"/>
      </w:rPr>
      <w:fldChar w:fldCharType="begin"/>
    </w:r>
    <w:r w:rsidRPr="00E339AA">
      <w:rPr>
        <w:sz w:val="16"/>
        <w:szCs w:val="16"/>
      </w:rPr>
      <w:instrText xml:space="preserve"> PAGE </w:instrText>
    </w:r>
    <w:r w:rsidRPr="00E339AA">
      <w:rPr>
        <w:sz w:val="16"/>
        <w:szCs w:val="16"/>
      </w:rPr>
      <w:fldChar w:fldCharType="separate"/>
    </w:r>
    <w:r>
      <w:rPr>
        <w:noProof/>
        <w:sz w:val="16"/>
        <w:szCs w:val="16"/>
      </w:rPr>
      <w:t>8</w:t>
    </w:r>
    <w:r w:rsidRPr="00E339AA">
      <w:rPr>
        <w:sz w:val="16"/>
        <w:szCs w:val="16"/>
      </w:rPr>
      <w:fldChar w:fldCharType="end"/>
    </w:r>
    <w:r w:rsidRPr="00E339AA">
      <w:rPr>
        <w:sz w:val="16"/>
        <w:szCs w:val="16"/>
      </w:rPr>
      <w:t xml:space="preserve"> of 20</w:t>
    </w:r>
    <w:r w:rsidRPr="00E339AA">
      <w:rPr>
        <w:sz w:val="16"/>
        <w:szCs w:val="16"/>
      </w:rPr>
      <w:tab/>
    </w:r>
    <w:r>
      <w:rPr>
        <w:sz w:val="16"/>
        <w:szCs w:val="16"/>
      </w:rPr>
      <w:t>PON</w:t>
    </w:r>
    <w:r w:rsidRPr="00E339AA">
      <w:rPr>
        <w:sz w:val="16"/>
        <w:szCs w:val="16"/>
      </w:rPr>
      <w:t xml:space="preserve"> # </w:t>
    </w:r>
    <w:r w:rsidRPr="007032D3">
      <w:rPr>
        <w:sz w:val="16"/>
        <w:szCs w:val="16"/>
      </w:rPr>
      <w:t>xxx-xx-xxx</w:t>
    </w:r>
  </w:p>
  <w:p w14:paraId="25782BAA" w14:textId="77777777" w:rsidR="0045255C" w:rsidRPr="00225149" w:rsidRDefault="0045255C" w:rsidP="00840D3C">
    <w:pPr>
      <w:pStyle w:val="Footer"/>
      <w:rPr>
        <w:sz w:val="16"/>
        <w:szCs w:val="16"/>
      </w:rPr>
    </w:pPr>
    <w:r>
      <w:rPr>
        <w:sz w:val="16"/>
        <w:szCs w:val="16"/>
      </w:rPr>
      <w:t>As of 09/10/09</w:t>
    </w:r>
    <w:r w:rsidRPr="00E339AA">
      <w:rPr>
        <w:sz w:val="16"/>
        <w:szCs w:val="16"/>
      </w:rPr>
      <w:t xml:space="preserve"> </w:t>
    </w:r>
    <w:r w:rsidRPr="00E339AA">
      <w:rPr>
        <w:sz w:val="16"/>
        <w:szCs w:val="16"/>
      </w:rPr>
      <w:tab/>
    </w:r>
    <w:r w:rsidRPr="007032D3">
      <w:rPr>
        <w:sz w:val="16"/>
        <w:szCs w:val="16"/>
      </w:rPr>
      <w:t>(of page number must be manually updated on 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68810" w14:textId="77777777" w:rsidR="00225339" w:rsidRDefault="00225339">
      <w:r>
        <w:separator/>
      </w:r>
    </w:p>
  </w:footnote>
  <w:footnote w:type="continuationSeparator" w:id="0">
    <w:p w14:paraId="7F93BE4F" w14:textId="77777777" w:rsidR="00225339" w:rsidRDefault="00225339">
      <w:r>
        <w:continuationSeparator/>
      </w:r>
    </w:p>
  </w:footnote>
  <w:footnote w:type="continuationNotice" w:id="1">
    <w:p w14:paraId="24CEE9C4" w14:textId="77777777" w:rsidR="00225339" w:rsidRDefault="00225339">
      <w:pPr>
        <w:spacing w:after="0"/>
      </w:pPr>
    </w:p>
  </w:footnote>
  <w:footnote w:id="2">
    <w:p w14:paraId="5A8D8872" w14:textId="77777777" w:rsidR="00F92B57" w:rsidRDefault="00F92B57" w:rsidP="00F92B57">
      <w:pPr>
        <w:pStyle w:val="FootnoteText"/>
      </w:pPr>
      <w:r w:rsidRPr="00BD416B">
        <w:rPr>
          <w:rStyle w:val="FootnoteReference"/>
          <w:vertAlign w:val="baseline"/>
        </w:rPr>
        <w:footnoteRef/>
      </w:r>
      <w:r w:rsidRPr="0035761F">
        <w:t xml:space="preserve"> Training providers entities must comply</w:t>
      </w:r>
      <w:r>
        <w:t xml:space="preserve"> with</w:t>
      </w:r>
      <w:r w:rsidRPr="0035761F">
        <w:t xml:space="preserve"> </w:t>
      </w:r>
      <w:hyperlink r:id="rId1" w:tgtFrame="_blank" w:history="1">
        <w:r w:rsidRPr="0035761F">
          <w:rPr>
            <w:rStyle w:val="Hyperlink"/>
          </w:rPr>
          <w:t>Title II of the ADA</w:t>
        </w:r>
      </w:hyperlink>
      <w:r w:rsidRPr="0035761F">
        <w:t xml:space="preserve"> (public entities) or </w:t>
      </w:r>
      <w:hyperlink r:id="rId2" w:tgtFrame="_blank" w:history="1">
        <w:r w:rsidRPr="0035761F">
          <w:rPr>
            <w:rStyle w:val="Hyperlink"/>
          </w:rPr>
          <w:t>Title III</w:t>
        </w:r>
      </w:hyperlink>
      <w:r w:rsidRPr="0035761F">
        <w:t xml:space="preserve"> (private entities).</w:t>
      </w:r>
      <w:r w:rsidRPr="00D50840">
        <w:t> </w:t>
      </w:r>
    </w:p>
  </w:footnote>
  <w:footnote w:id="3">
    <w:p w14:paraId="16E3AD98" w14:textId="77777777" w:rsidR="004431FD" w:rsidRDefault="004431FD" w:rsidP="004431FD">
      <w:pPr>
        <w:pStyle w:val="FootnoteText"/>
      </w:pPr>
      <w:r>
        <w:rPr>
          <w:rStyle w:val="FootnoteReference"/>
        </w:rPr>
        <w:footnoteRef/>
      </w:r>
      <w:r>
        <w:t xml:space="preserve"> The Past Performance Evaluation is available on the CEC website at:</w:t>
      </w:r>
      <w:r w:rsidRPr="00D41354">
        <w:t xml:space="preserve"> </w:t>
      </w:r>
      <w:r w:rsidRPr="00A1582C">
        <w:t>https://www.energy.ca.gov/media/6595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0E28" w14:textId="77777777" w:rsidR="0045255C" w:rsidRDefault="00452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567E" w14:textId="77777777" w:rsidR="0045255C" w:rsidRPr="005F4471" w:rsidRDefault="0045255C" w:rsidP="005F44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601E" w14:textId="77777777" w:rsidR="0045255C" w:rsidRDefault="0045255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bLBvvXJ" int2:invalidationBookmarkName="" int2:hashCode="J+kN+lfDWKz69H" int2:id="VZMMQWy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936"/>
    <w:multiLevelType w:val="hybridMultilevel"/>
    <w:tmpl w:val="B5226FFE"/>
    <w:lvl w:ilvl="0" w:tplc="F82E8D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8158E"/>
    <w:multiLevelType w:val="multilevel"/>
    <w:tmpl w:val="EBE4128C"/>
    <w:styleLink w:val="StyleNumbered11ptLeft025Hanging05"/>
    <w:lvl w:ilvl="0">
      <w:start w:val="1"/>
      <w:numFmt w:val="decimal"/>
      <w:lvlText w:val="%1."/>
      <w:lvlJc w:val="left"/>
      <w:pPr>
        <w:ind w:left="1080" w:hanging="720"/>
      </w:pPr>
      <w:rPr>
        <w:rFonts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606E70"/>
    <w:multiLevelType w:val="singleLevel"/>
    <w:tmpl w:val="17EC227A"/>
    <w:lvl w:ilvl="0">
      <w:start w:val="1"/>
      <w:numFmt w:val="upperLetter"/>
      <w:pStyle w:val="Heading4"/>
      <w:lvlText w:val="%1."/>
      <w:lvlJc w:val="left"/>
      <w:pPr>
        <w:tabs>
          <w:tab w:val="num" w:pos="720"/>
        </w:tabs>
        <w:ind w:left="720" w:hanging="720"/>
      </w:pPr>
    </w:lvl>
  </w:abstractNum>
  <w:abstractNum w:abstractNumId="3" w15:restartNumberingAfterBreak="0">
    <w:nsid w:val="0D121FC2"/>
    <w:multiLevelType w:val="hybridMultilevel"/>
    <w:tmpl w:val="33B072A2"/>
    <w:lvl w:ilvl="0" w:tplc="4454C452">
      <w:start w:val="1"/>
      <w:numFmt w:val="lowerLetter"/>
      <w:lvlText w:val="%1."/>
      <w:lvlJc w:val="left"/>
      <w:pPr>
        <w:ind w:left="1440" w:hanging="360"/>
      </w:pPr>
      <w:rPr>
        <w:rFonts w:hint="default"/>
        <w:b w:val="0"/>
        <w:bCs w:val="0"/>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o"/>
      <w:lvlJc w:val="left"/>
      <w:pPr>
        <w:ind w:left="288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E917F6A"/>
    <w:multiLevelType w:val="hybridMultilevel"/>
    <w:tmpl w:val="B60ECEDA"/>
    <w:lvl w:ilvl="0" w:tplc="1A5228F4">
      <w:start w:val="1"/>
      <w:numFmt w:val="decimal"/>
      <w:lvlText w:val="%1."/>
      <w:lvlJc w:val="left"/>
      <w:pPr>
        <w:ind w:left="720" w:hanging="360"/>
      </w:pPr>
      <w:rPr>
        <w:rFonts w:ascii="Arial" w:hAnsi="Arial" w:cs="Arial" w:hint="default"/>
        <w:b w:val="0"/>
        <w:i w:val="0"/>
        <w:color w:val="auto"/>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728048B"/>
    <w:multiLevelType w:val="hybridMultilevel"/>
    <w:tmpl w:val="7256CFC2"/>
    <w:lvl w:ilvl="0" w:tplc="BE88EA78">
      <w:start w:val="1"/>
      <w:numFmt w:val="decimal"/>
      <w:lvlText w:val="%1."/>
      <w:lvlJc w:val="left"/>
      <w:pPr>
        <w:ind w:left="864" w:hanging="432"/>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D01AB"/>
    <w:multiLevelType w:val="multilevel"/>
    <w:tmpl w:val="C1569302"/>
    <w:lvl w:ilvl="0">
      <w:start w:val="1"/>
      <w:numFmt w:val="lowerLetter"/>
      <w:lvlText w:val="%1."/>
      <w:lvlJc w:val="left"/>
      <w:pPr>
        <w:ind w:left="1080" w:hanging="360"/>
      </w:pPr>
      <w:rPr>
        <w:rFonts w:hint="default"/>
        <w:b w:val="0"/>
        <w:color w:val="auto"/>
      </w:rPr>
    </w:lvl>
    <w:lvl w:ilvl="1">
      <w:start w:val="1"/>
      <w:numFmt w:val="decimal"/>
      <w:lvlText w:val="%2."/>
      <w:lvlJc w:val="left"/>
      <w:pPr>
        <w:ind w:left="1440" w:hanging="360"/>
      </w:pPr>
      <w:rPr>
        <w:rFonts w:hint="default"/>
        <w:b/>
      </w:rPr>
    </w:lvl>
    <w:lvl w:ilvl="2">
      <w:start w:val="1"/>
      <w:numFmt w:val="lowerLetter"/>
      <w:lvlText w:val="%3)"/>
      <w:lvlJc w:val="lef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8093950"/>
    <w:multiLevelType w:val="hybridMultilevel"/>
    <w:tmpl w:val="CF02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C6342"/>
    <w:multiLevelType w:val="hybridMultilevel"/>
    <w:tmpl w:val="1EECCDB8"/>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C712E9"/>
    <w:multiLevelType w:val="hybridMultilevel"/>
    <w:tmpl w:val="1BA4A248"/>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7325B9C"/>
    <w:multiLevelType w:val="hybridMultilevel"/>
    <w:tmpl w:val="1EECCDB8"/>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7A77EC2"/>
    <w:multiLevelType w:val="hybridMultilevel"/>
    <w:tmpl w:val="B60ECEDA"/>
    <w:lvl w:ilvl="0" w:tplc="FFFFFFFF">
      <w:start w:val="1"/>
      <w:numFmt w:val="decimal"/>
      <w:lvlText w:val="%1."/>
      <w:lvlJc w:val="left"/>
      <w:pPr>
        <w:ind w:left="720" w:hanging="360"/>
      </w:pPr>
      <w:rPr>
        <w:rFonts w:ascii="Arial" w:hAnsi="Arial" w:cs="Arial" w:hint="default"/>
        <w:b w:val="0"/>
        <w:i w:val="0"/>
        <w:color w:val="auto"/>
        <w:u w:val="none"/>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2BE06384"/>
    <w:multiLevelType w:val="hybridMultilevel"/>
    <w:tmpl w:val="1EECCDB8"/>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0F855AF"/>
    <w:multiLevelType w:val="multilevel"/>
    <w:tmpl w:val="650E2726"/>
    <w:lvl w:ilvl="0">
      <w:start w:val="1"/>
      <w:numFmt w:val="lowerLetter"/>
      <w:lvlText w:val="%1."/>
      <w:lvlJc w:val="left"/>
      <w:pPr>
        <w:ind w:left="1080" w:hanging="360"/>
      </w:pPr>
      <w:rPr>
        <w:b w:val="0"/>
      </w:rPr>
    </w:lvl>
    <w:lvl w:ilvl="1">
      <w:start w:val="1"/>
      <w:numFmt w:val="decimal"/>
      <w:lvlText w:val="%2."/>
      <w:lvlJc w:val="left"/>
      <w:pPr>
        <w:ind w:left="1440" w:hanging="360"/>
      </w:pPr>
      <w:rPr>
        <w:b/>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413059C"/>
    <w:multiLevelType w:val="hybridMultilevel"/>
    <w:tmpl w:val="1EECCDB8"/>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66D842B"/>
    <w:multiLevelType w:val="hybridMultilevel"/>
    <w:tmpl w:val="37DE8724"/>
    <w:lvl w:ilvl="0" w:tplc="57B4EE20">
      <w:start w:val="1"/>
      <w:numFmt w:val="bullet"/>
      <w:lvlText w:val=""/>
      <w:lvlJc w:val="left"/>
      <w:pPr>
        <w:ind w:left="2160" w:hanging="360"/>
      </w:pPr>
      <w:rPr>
        <w:rFonts w:ascii="Symbol" w:hAnsi="Symbol" w:hint="default"/>
      </w:rPr>
    </w:lvl>
    <w:lvl w:ilvl="1" w:tplc="C4546082">
      <w:start w:val="1"/>
      <w:numFmt w:val="bullet"/>
      <w:lvlText w:val="o"/>
      <w:lvlJc w:val="left"/>
      <w:pPr>
        <w:ind w:left="2880" w:hanging="360"/>
      </w:pPr>
      <w:rPr>
        <w:rFonts w:ascii="Courier New" w:hAnsi="Courier New" w:hint="default"/>
      </w:rPr>
    </w:lvl>
    <w:lvl w:ilvl="2" w:tplc="D060A208">
      <w:start w:val="1"/>
      <w:numFmt w:val="bullet"/>
      <w:lvlText w:val=""/>
      <w:lvlJc w:val="left"/>
      <w:pPr>
        <w:ind w:left="3600" w:hanging="360"/>
      </w:pPr>
      <w:rPr>
        <w:rFonts w:ascii="Wingdings" w:hAnsi="Wingdings" w:hint="default"/>
      </w:rPr>
    </w:lvl>
    <w:lvl w:ilvl="3" w:tplc="8E605E8A">
      <w:start w:val="1"/>
      <w:numFmt w:val="bullet"/>
      <w:lvlText w:val=""/>
      <w:lvlJc w:val="left"/>
      <w:pPr>
        <w:ind w:left="4320" w:hanging="360"/>
      </w:pPr>
      <w:rPr>
        <w:rFonts w:ascii="Symbol" w:hAnsi="Symbol" w:hint="default"/>
      </w:rPr>
    </w:lvl>
    <w:lvl w:ilvl="4" w:tplc="2FE83FB2">
      <w:start w:val="1"/>
      <w:numFmt w:val="bullet"/>
      <w:lvlText w:val="o"/>
      <w:lvlJc w:val="left"/>
      <w:pPr>
        <w:ind w:left="5040" w:hanging="360"/>
      </w:pPr>
      <w:rPr>
        <w:rFonts w:ascii="Courier New" w:hAnsi="Courier New" w:hint="default"/>
      </w:rPr>
    </w:lvl>
    <w:lvl w:ilvl="5" w:tplc="1AA811FE">
      <w:start w:val="1"/>
      <w:numFmt w:val="bullet"/>
      <w:lvlText w:val=""/>
      <w:lvlJc w:val="left"/>
      <w:pPr>
        <w:ind w:left="5760" w:hanging="360"/>
      </w:pPr>
      <w:rPr>
        <w:rFonts w:ascii="Wingdings" w:hAnsi="Wingdings" w:hint="default"/>
      </w:rPr>
    </w:lvl>
    <w:lvl w:ilvl="6" w:tplc="A95A6FA4">
      <w:start w:val="1"/>
      <w:numFmt w:val="bullet"/>
      <w:lvlText w:val=""/>
      <w:lvlJc w:val="left"/>
      <w:pPr>
        <w:ind w:left="6480" w:hanging="360"/>
      </w:pPr>
      <w:rPr>
        <w:rFonts w:ascii="Symbol" w:hAnsi="Symbol" w:hint="default"/>
      </w:rPr>
    </w:lvl>
    <w:lvl w:ilvl="7" w:tplc="4B7C2E18">
      <w:start w:val="1"/>
      <w:numFmt w:val="bullet"/>
      <w:lvlText w:val="o"/>
      <w:lvlJc w:val="left"/>
      <w:pPr>
        <w:ind w:left="7200" w:hanging="360"/>
      </w:pPr>
      <w:rPr>
        <w:rFonts w:ascii="Courier New" w:hAnsi="Courier New" w:hint="default"/>
      </w:rPr>
    </w:lvl>
    <w:lvl w:ilvl="8" w:tplc="D0DC256C">
      <w:start w:val="1"/>
      <w:numFmt w:val="bullet"/>
      <w:lvlText w:val=""/>
      <w:lvlJc w:val="left"/>
      <w:pPr>
        <w:ind w:left="7920" w:hanging="360"/>
      </w:pPr>
      <w:rPr>
        <w:rFonts w:ascii="Wingdings" w:hAnsi="Wingdings" w:hint="default"/>
      </w:rPr>
    </w:lvl>
  </w:abstractNum>
  <w:abstractNum w:abstractNumId="16" w15:restartNumberingAfterBreak="0">
    <w:nsid w:val="36D66881"/>
    <w:multiLevelType w:val="hybridMultilevel"/>
    <w:tmpl w:val="00C8744A"/>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7" w15:restartNumberingAfterBreak="0">
    <w:nsid w:val="39CE4423"/>
    <w:multiLevelType w:val="multilevel"/>
    <w:tmpl w:val="2344659A"/>
    <w:styleLink w:val="RFP2"/>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hint="default"/>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7C6BB1"/>
    <w:multiLevelType w:val="multilevel"/>
    <w:tmpl w:val="650E2726"/>
    <w:lvl w:ilvl="0">
      <w:start w:val="1"/>
      <w:numFmt w:val="lowerLetter"/>
      <w:lvlText w:val="%1."/>
      <w:lvlJc w:val="left"/>
      <w:pPr>
        <w:ind w:left="1080" w:hanging="360"/>
      </w:pPr>
      <w:rPr>
        <w:b w:val="0"/>
      </w:rPr>
    </w:lvl>
    <w:lvl w:ilvl="1">
      <w:start w:val="1"/>
      <w:numFmt w:val="decimal"/>
      <w:lvlText w:val="%2."/>
      <w:lvlJc w:val="left"/>
      <w:pPr>
        <w:ind w:left="1440" w:hanging="360"/>
      </w:pPr>
      <w:rPr>
        <w:b/>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DE2CCE8"/>
    <w:multiLevelType w:val="hybridMultilevel"/>
    <w:tmpl w:val="008EBC34"/>
    <w:lvl w:ilvl="0" w:tplc="99EA542C">
      <w:start w:val="2024"/>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622D7C0">
      <w:start w:val="1"/>
      <w:numFmt w:val="bullet"/>
      <w:lvlText w:val=""/>
      <w:lvlJc w:val="left"/>
      <w:pPr>
        <w:ind w:left="2160" w:hanging="360"/>
      </w:pPr>
      <w:rPr>
        <w:rFonts w:ascii="Wingdings" w:hAnsi="Wingdings" w:hint="default"/>
      </w:rPr>
    </w:lvl>
    <w:lvl w:ilvl="3" w:tplc="806C5224">
      <w:start w:val="1"/>
      <w:numFmt w:val="bullet"/>
      <w:lvlText w:val=""/>
      <w:lvlJc w:val="left"/>
      <w:pPr>
        <w:ind w:left="2880" w:hanging="360"/>
      </w:pPr>
      <w:rPr>
        <w:rFonts w:ascii="Symbol" w:hAnsi="Symbol" w:hint="default"/>
      </w:rPr>
    </w:lvl>
    <w:lvl w:ilvl="4" w:tplc="85188FAC">
      <w:start w:val="1"/>
      <w:numFmt w:val="bullet"/>
      <w:lvlText w:val="o"/>
      <w:lvlJc w:val="left"/>
      <w:pPr>
        <w:ind w:left="3600" w:hanging="360"/>
      </w:pPr>
      <w:rPr>
        <w:rFonts w:ascii="Courier New" w:hAnsi="Courier New" w:hint="default"/>
      </w:rPr>
    </w:lvl>
    <w:lvl w:ilvl="5" w:tplc="6504D87C">
      <w:start w:val="1"/>
      <w:numFmt w:val="bullet"/>
      <w:lvlText w:val=""/>
      <w:lvlJc w:val="left"/>
      <w:pPr>
        <w:ind w:left="4320" w:hanging="360"/>
      </w:pPr>
      <w:rPr>
        <w:rFonts w:ascii="Wingdings" w:hAnsi="Wingdings" w:hint="default"/>
      </w:rPr>
    </w:lvl>
    <w:lvl w:ilvl="6" w:tplc="958ED2FC">
      <w:start w:val="1"/>
      <w:numFmt w:val="bullet"/>
      <w:lvlText w:val=""/>
      <w:lvlJc w:val="left"/>
      <w:pPr>
        <w:ind w:left="5040" w:hanging="360"/>
      </w:pPr>
      <w:rPr>
        <w:rFonts w:ascii="Symbol" w:hAnsi="Symbol" w:hint="default"/>
      </w:rPr>
    </w:lvl>
    <w:lvl w:ilvl="7" w:tplc="A490B456">
      <w:start w:val="1"/>
      <w:numFmt w:val="bullet"/>
      <w:lvlText w:val="o"/>
      <w:lvlJc w:val="left"/>
      <w:pPr>
        <w:ind w:left="5760" w:hanging="360"/>
      </w:pPr>
      <w:rPr>
        <w:rFonts w:ascii="Courier New" w:hAnsi="Courier New" w:hint="default"/>
      </w:rPr>
    </w:lvl>
    <w:lvl w:ilvl="8" w:tplc="BD40BD98">
      <w:start w:val="1"/>
      <w:numFmt w:val="bullet"/>
      <w:lvlText w:val=""/>
      <w:lvlJc w:val="left"/>
      <w:pPr>
        <w:ind w:left="6480" w:hanging="360"/>
      </w:pPr>
      <w:rPr>
        <w:rFonts w:ascii="Wingdings" w:hAnsi="Wingdings" w:hint="default"/>
      </w:rPr>
    </w:lvl>
  </w:abstractNum>
  <w:abstractNum w:abstractNumId="20" w15:restartNumberingAfterBreak="0">
    <w:nsid w:val="453C5672"/>
    <w:multiLevelType w:val="hybridMultilevel"/>
    <w:tmpl w:val="40405AF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5C6FE8"/>
    <w:multiLevelType w:val="hybridMultilevel"/>
    <w:tmpl w:val="D616806E"/>
    <w:lvl w:ilvl="0" w:tplc="305C8B6A">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95052"/>
    <w:multiLevelType w:val="hybridMultilevel"/>
    <w:tmpl w:val="0FCC4360"/>
    <w:lvl w:ilvl="0" w:tplc="146EFFD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606B17"/>
    <w:multiLevelType w:val="multilevel"/>
    <w:tmpl w:val="56A4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D82A50"/>
    <w:multiLevelType w:val="hybridMultilevel"/>
    <w:tmpl w:val="598018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02313A"/>
    <w:multiLevelType w:val="hybridMultilevel"/>
    <w:tmpl w:val="96E697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562102"/>
    <w:multiLevelType w:val="hybridMultilevel"/>
    <w:tmpl w:val="3288F1FC"/>
    <w:lvl w:ilvl="0" w:tplc="F5FEA21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822EA"/>
    <w:multiLevelType w:val="multilevel"/>
    <w:tmpl w:val="9014DC7E"/>
    <w:styleLink w:val="RFP"/>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ascii="Arial" w:hAnsi="Arial" w:hint="default"/>
        <w:b w:val="0"/>
        <w:i w:val="0"/>
        <w:sz w:val="24"/>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2290C8B"/>
    <w:multiLevelType w:val="hybridMultilevel"/>
    <w:tmpl w:val="D4D44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3C84996"/>
    <w:multiLevelType w:val="hybridMultilevel"/>
    <w:tmpl w:val="2940E8F6"/>
    <w:lvl w:ilvl="0" w:tplc="BB2E438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C107945"/>
    <w:multiLevelType w:val="multilevel"/>
    <w:tmpl w:val="FF108E98"/>
    <w:styleLink w:val="StyleNumberedLeft25Hanging075"/>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31" w15:restartNumberingAfterBreak="0">
    <w:nsid w:val="6D244A8F"/>
    <w:multiLevelType w:val="hybridMultilevel"/>
    <w:tmpl w:val="03729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E1E3E"/>
    <w:multiLevelType w:val="hybridMultilevel"/>
    <w:tmpl w:val="2AE60D46"/>
    <w:lvl w:ilvl="0" w:tplc="83D4DC2E">
      <w:start w:val="1"/>
      <w:numFmt w:val="decimal"/>
      <w:pStyle w:val="HeadingNew1"/>
      <w:lvlText w:val="%1."/>
      <w:lvlJc w:val="left"/>
      <w:pPr>
        <w:ind w:left="990" w:hanging="360"/>
      </w:pPr>
      <w:rPr>
        <w:rFonts w:hint="default"/>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E031E"/>
    <w:multiLevelType w:val="hybridMultilevel"/>
    <w:tmpl w:val="1EECCDB8"/>
    <w:lvl w:ilvl="0" w:tplc="FFFFFFFF">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14337568">
    <w:abstractNumId w:val="5"/>
  </w:num>
  <w:num w:numId="2" w16cid:durableId="1432821712">
    <w:abstractNumId w:val="26"/>
  </w:num>
  <w:num w:numId="3" w16cid:durableId="1154683687">
    <w:abstractNumId w:val="13"/>
  </w:num>
  <w:num w:numId="4" w16cid:durableId="2126579679">
    <w:abstractNumId w:val="4"/>
  </w:num>
  <w:num w:numId="5" w16cid:durableId="1379158843">
    <w:abstractNumId w:val="18"/>
  </w:num>
  <w:num w:numId="6" w16cid:durableId="1656445594">
    <w:abstractNumId w:val="15"/>
  </w:num>
  <w:num w:numId="7" w16cid:durableId="1292710732">
    <w:abstractNumId w:val="0"/>
  </w:num>
  <w:num w:numId="8" w16cid:durableId="940066995">
    <w:abstractNumId w:val="11"/>
  </w:num>
  <w:num w:numId="9" w16cid:durableId="425884714">
    <w:abstractNumId w:val="20"/>
  </w:num>
  <w:num w:numId="10" w16cid:durableId="600650707">
    <w:abstractNumId w:val="19"/>
  </w:num>
  <w:num w:numId="11" w16cid:durableId="2146122841">
    <w:abstractNumId w:val="24"/>
  </w:num>
  <w:num w:numId="12" w16cid:durableId="2029401382">
    <w:abstractNumId w:val="9"/>
  </w:num>
  <w:num w:numId="13" w16cid:durableId="1920289283">
    <w:abstractNumId w:val="7"/>
  </w:num>
  <w:num w:numId="14" w16cid:durableId="2029328604">
    <w:abstractNumId w:val="23"/>
  </w:num>
  <w:num w:numId="15" w16cid:durableId="978995270">
    <w:abstractNumId w:val="28"/>
  </w:num>
  <w:num w:numId="16" w16cid:durableId="1308895800">
    <w:abstractNumId w:val="31"/>
  </w:num>
  <w:num w:numId="17" w16cid:durableId="948977294">
    <w:abstractNumId w:val="6"/>
  </w:num>
  <w:num w:numId="18" w16cid:durableId="2140411612">
    <w:abstractNumId w:val="32"/>
    <w:lvlOverride w:ilvl="0">
      <w:startOverride w:val="1"/>
    </w:lvlOverride>
  </w:num>
  <w:num w:numId="19" w16cid:durableId="1747339111">
    <w:abstractNumId w:val="21"/>
  </w:num>
  <w:num w:numId="20" w16cid:durableId="2128813788">
    <w:abstractNumId w:val="2"/>
  </w:num>
  <w:num w:numId="21" w16cid:durableId="238952153">
    <w:abstractNumId w:val="32"/>
  </w:num>
  <w:num w:numId="22" w16cid:durableId="88434043">
    <w:abstractNumId w:val="27"/>
  </w:num>
  <w:num w:numId="23" w16cid:durableId="1971204885">
    <w:abstractNumId w:val="17"/>
  </w:num>
  <w:num w:numId="24" w16cid:durableId="1472944175">
    <w:abstractNumId w:val="1"/>
  </w:num>
  <w:num w:numId="25" w16cid:durableId="1589851450">
    <w:abstractNumId w:val="30"/>
  </w:num>
  <w:num w:numId="26" w16cid:durableId="2047753014">
    <w:abstractNumId w:val="21"/>
    <w:lvlOverride w:ilvl="0">
      <w:startOverride w:val="1"/>
    </w:lvlOverride>
  </w:num>
  <w:num w:numId="27" w16cid:durableId="36125900">
    <w:abstractNumId w:val="29"/>
  </w:num>
  <w:num w:numId="28" w16cid:durableId="1546332066">
    <w:abstractNumId w:val="22"/>
  </w:num>
  <w:num w:numId="29" w16cid:durableId="888222645">
    <w:abstractNumId w:val="10"/>
  </w:num>
  <w:num w:numId="30" w16cid:durableId="462699580">
    <w:abstractNumId w:val="12"/>
  </w:num>
  <w:num w:numId="31" w16cid:durableId="475219791">
    <w:abstractNumId w:val="8"/>
  </w:num>
  <w:num w:numId="32" w16cid:durableId="20860923">
    <w:abstractNumId w:val="21"/>
    <w:lvlOverride w:ilvl="0">
      <w:startOverride w:val="1"/>
    </w:lvlOverride>
  </w:num>
  <w:num w:numId="33" w16cid:durableId="1263294519">
    <w:abstractNumId w:val="33"/>
  </w:num>
  <w:num w:numId="34" w16cid:durableId="2108695690">
    <w:abstractNumId w:val="3"/>
  </w:num>
  <w:num w:numId="35" w16cid:durableId="165941117">
    <w:abstractNumId w:val="25"/>
  </w:num>
  <w:num w:numId="36" w16cid:durableId="138305076">
    <w:abstractNumId w:val="21"/>
    <w:lvlOverride w:ilvl="0">
      <w:startOverride w:val="1"/>
    </w:lvlOverride>
  </w:num>
  <w:num w:numId="37" w16cid:durableId="1417282161">
    <w:abstractNumId w:val="14"/>
  </w:num>
  <w:num w:numId="38" w16cid:durableId="1716150468">
    <w:abstractNumId w:val="16"/>
  </w:num>
  <w:num w:numId="39" w16cid:durableId="982807758">
    <w:abstractNumId w:val="21"/>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7C"/>
    <w:rsid w:val="000002D0"/>
    <w:rsid w:val="000003DA"/>
    <w:rsid w:val="0000082A"/>
    <w:rsid w:val="000008BA"/>
    <w:rsid w:val="00000A55"/>
    <w:rsid w:val="00000BD6"/>
    <w:rsid w:val="00000D76"/>
    <w:rsid w:val="0000101E"/>
    <w:rsid w:val="0000106D"/>
    <w:rsid w:val="00001251"/>
    <w:rsid w:val="00001425"/>
    <w:rsid w:val="000019A4"/>
    <w:rsid w:val="00001C60"/>
    <w:rsid w:val="00001DEF"/>
    <w:rsid w:val="00001E88"/>
    <w:rsid w:val="000021F5"/>
    <w:rsid w:val="00002307"/>
    <w:rsid w:val="000026DD"/>
    <w:rsid w:val="00002AC2"/>
    <w:rsid w:val="00002CA4"/>
    <w:rsid w:val="000032E8"/>
    <w:rsid w:val="00003A0A"/>
    <w:rsid w:val="00003BC0"/>
    <w:rsid w:val="00003E3D"/>
    <w:rsid w:val="0000406F"/>
    <w:rsid w:val="000042F2"/>
    <w:rsid w:val="00004497"/>
    <w:rsid w:val="000047E3"/>
    <w:rsid w:val="00004806"/>
    <w:rsid w:val="00004AA9"/>
    <w:rsid w:val="00004CB7"/>
    <w:rsid w:val="00004F7C"/>
    <w:rsid w:val="00005A8F"/>
    <w:rsid w:val="00005E4D"/>
    <w:rsid w:val="00005E4F"/>
    <w:rsid w:val="00005E7A"/>
    <w:rsid w:val="00005E96"/>
    <w:rsid w:val="00006074"/>
    <w:rsid w:val="00006180"/>
    <w:rsid w:val="00006360"/>
    <w:rsid w:val="0000648C"/>
    <w:rsid w:val="000064A7"/>
    <w:rsid w:val="00006532"/>
    <w:rsid w:val="00006D1B"/>
    <w:rsid w:val="0000779E"/>
    <w:rsid w:val="00007901"/>
    <w:rsid w:val="00007B63"/>
    <w:rsid w:val="000100AA"/>
    <w:rsid w:val="00010355"/>
    <w:rsid w:val="0001056D"/>
    <w:rsid w:val="0001057C"/>
    <w:rsid w:val="000105C6"/>
    <w:rsid w:val="00010759"/>
    <w:rsid w:val="00010B71"/>
    <w:rsid w:val="00010F21"/>
    <w:rsid w:val="00010F37"/>
    <w:rsid w:val="00010FC4"/>
    <w:rsid w:val="0001108A"/>
    <w:rsid w:val="0001176C"/>
    <w:rsid w:val="00011AAB"/>
    <w:rsid w:val="00011C09"/>
    <w:rsid w:val="00011FFB"/>
    <w:rsid w:val="000120BC"/>
    <w:rsid w:val="00012226"/>
    <w:rsid w:val="000122D8"/>
    <w:rsid w:val="000123BA"/>
    <w:rsid w:val="000124A3"/>
    <w:rsid w:val="00012577"/>
    <w:rsid w:val="0001281D"/>
    <w:rsid w:val="00012FC4"/>
    <w:rsid w:val="00013025"/>
    <w:rsid w:val="000131CF"/>
    <w:rsid w:val="0001350F"/>
    <w:rsid w:val="00013567"/>
    <w:rsid w:val="00013750"/>
    <w:rsid w:val="00013AAD"/>
    <w:rsid w:val="00013F33"/>
    <w:rsid w:val="00014251"/>
    <w:rsid w:val="000146FF"/>
    <w:rsid w:val="000149D8"/>
    <w:rsid w:val="00014AA3"/>
    <w:rsid w:val="00014FA5"/>
    <w:rsid w:val="0001517D"/>
    <w:rsid w:val="0001599A"/>
    <w:rsid w:val="00015ACF"/>
    <w:rsid w:val="00015C17"/>
    <w:rsid w:val="00015D84"/>
    <w:rsid w:val="000160AE"/>
    <w:rsid w:val="000160C1"/>
    <w:rsid w:val="00016303"/>
    <w:rsid w:val="000167C7"/>
    <w:rsid w:val="00016DDB"/>
    <w:rsid w:val="00016F36"/>
    <w:rsid w:val="00017556"/>
    <w:rsid w:val="00017BF5"/>
    <w:rsid w:val="00017D20"/>
    <w:rsid w:val="00020256"/>
    <w:rsid w:val="00020361"/>
    <w:rsid w:val="00020C4E"/>
    <w:rsid w:val="00020CCA"/>
    <w:rsid w:val="00020D02"/>
    <w:rsid w:val="00020D0A"/>
    <w:rsid w:val="00020DA2"/>
    <w:rsid w:val="00020EAE"/>
    <w:rsid w:val="00021186"/>
    <w:rsid w:val="000216BA"/>
    <w:rsid w:val="000217BB"/>
    <w:rsid w:val="000228CC"/>
    <w:rsid w:val="00022908"/>
    <w:rsid w:val="00022914"/>
    <w:rsid w:val="00022976"/>
    <w:rsid w:val="00022D68"/>
    <w:rsid w:val="00022D85"/>
    <w:rsid w:val="00022FCF"/>
    <w:rsid w:val="00022FDB"/>
    <w:rsid w:val="0002334D"/>
    <w:rsid w:val="0002352F"/>
    <w:rsid w:val="0002354C"/>
    <w:rsid w:val="00023BBE"/>
    <w:rsid w:val="000241C8"/>
    <w:rsid w:val="0002427A"/>
    <w:rsid w:val="00024323"/>
    <w:rsid w:val="000247D5"/>
    <w:rsid w:val="000248C8"/>
    <w:rsid w:val="00024953"/>
    <w:rsid w:val="00024BF6"/>
    <w:rsid w:val="00024F99"/>
    <w:rsid w:val="000250A1"/>
    <w:rsid w:val="00025632"/>
    <w:rsid w:val="00025B64"/>
    <w:rsid w:val="00025DD0"/>
    <w:rsid w:val="0002601F"/>
    <w:rsid w:val="000262ED"/>
    <w:rsid w:val="0002662C"/>
    <w:rsid w:val="000266BB"/>
    <w:rsid w:val="00026BC6"/>
    <w:rsid w:val="00026CA3"/>
    <w:rsid w:val="00026CA4"/>
    <w:rsid w:val="00026D91"/>
    <w:rsid w:val="00026F04"/>
    <w:rsid w:val="000272C2"/>
    <w:rsid w:val="0002734A"/>
    <w:rsid w:val="00030213"/>
    <w:rsid w:val="000305B0"/>
    <w:rsid w:val="00030617"/>
    <w:rsid w:val="000309EA"/>
    <w:rsid w:val="000311B4"/>
    <w:rsid w:val="0003180D"/>
    <w:rsid w:val="00032515"/>
    <w:rsid w:val="0003286E"/>
    <w:rsid w:val="00032C84"/>
    <w:rsid w:val="00032F16"/>
    <w:rsid w:val="00032F38"/>
    <w:rsid w:val="00032F46"/>
    <w:rsid w:val="00033008"/>
    <w:rsid w:val="0003304E"/>
    <w:rsid w:val="000330B0"/>
    <w:rsid w:val="000331B7"/>
    <w:rsid w:val="00033B34"/>
    <w:rsid w:val="000347EC"/>
    <w:rsid w:val="0003491A"/>
    <w:rsid w:val="000352B0"/>
    <w:rsid w:val="000354D5"/>
    <w:rsid w:val="000359EB"/>
    <w:rsid w:val="00035D64"/>
    <w:rsid w:val="00035EF3"/>
    <w:rsid w:val="00035F1B"/>
    <w:rsid w:val="00036291"/>
    <w:rsid w:val="00036552"/>
    <w:rsid w:val="00036645"/>
    <w:rsid w:val="00036A63"/>
    <w:rsid w:val="00036F18"/>
    <w:rsid w:val="00036F1C"/>
    <w:rsid w:val="00037199"/>
    <w:rsid w:val="0003789C"/>
    <w:rsid w:val="000378D7"/>
    <w:rsid w:val="00037E6E"/>
    <w:rsid w:val="00040173"/>
    <w:rsid w:val="00040373"/>
    <w:rsid w:val="0004055B"/>
    <w:rsid w:val="00040850"/>
    <w:rsid w:val="00040A14"/>
    <w:rsid w:val="00040B75"/>
    <w:rsid w:val="000410EE"/>
    <w:rsid w:val="0004113E"/>
    <w:rsid w:val="000413A5"/>
    <w:rsid w:val="00041468"/>
    <w:rsid w:val="000414AF"/>
    <w:rsid w:val="000415C0"/>
    <w:rsid w:val="00041815"/>
    <w:rsid w:val="00041914"/>
    <w:rsid w:val="00041D59"/>
    <w:rsid w:val="00041E9F"/>
    <w:rsid w:val="00041EEA"/>
    <w:rsid w:val="00042488"/>
    <w:rsid w:val="0004255F"/>
    <w:rsid w:val="000425D8"/>
    <w:rsid w:val="00042668"/>
    <w:rsid w:val="000428A7"/>
    <w:rsid w:val="000428E0"/>
    <w:rsid w:val="00043115"/>
    <w:rsid w:val="0004330F"/>
    <w:rsid w:val="00043336"/>
    <w:rsid w:val="0004338A"/>
    <w:rsid w:val="000437AD"/>
    <w:rsid w:val="000437FA"/>
    <w:rsid w:val="00043C0F"/>
    <w:rsid w:val="00043CE1"/>
    <w:rsid w:val="00043D14"/>
    <w:rsid w:val="00043F0E"/>
    <w:rsid w:val="000444C0"/>
    <w:rsid w:val="000447F1"/>
    <w:rsid w:val="00044975"/>
    <w:rsid w:val="00044E9F"/>
    <w:rsid w:val="00044F92"/>
    <w:rsid w:val="0004546A"/>
    <w:rsid w:val="00045720"/>
    <w:rsid w:val="00045B13"/>
    <w:rsid w:val="00045C44"/>
    <w:rsid w:val="00045DBA"/>
    <w:rsid w:val="00045E71"/>
    <w:rsid w:val="00046121"/>
    <w:rsid w:val="00046765"/>
    <w:rsid w:val="000468C0"/>
    <w:rsid w:val="00046F1A"/>
    <w:rsid w:val="00047203"/>
    <w:rsid w:val="000474A7"/>
    <w:rsid w:val="00047A8C"/>
    <w:rsid w:val="00047E93"/>
    <w:rsid w:val="00050087"/>
    <w:rsid w:val="000504CE"/>
    <w:rsid w:val="0005068E"/>
    <w:rsid w:val="00050712"/>
    <w:rsid w:val="000507B0"/>
    <w:rsid w:val="000508B7"/>
    <w:rsid w:val="00050A62"/>
    <w:rsid w:val="00051017"/>
    <w:rsid w:val="00051832"/>
    <w:rsid w:val="000518CF"/>
    <w:rsid w:val="000524A8"/>
    <w:rsid w:val="000524E0"/>
    <w:rsid w:val="00052932"/>
    <w:rsid w:val="000529B3"/>
    <w:rsid w:val="00052A64"/>
    <w:rsid w:val="00052B1C"/>
    <w:rsid w:val="00052B4F"/>
    <w:rsid w:val="00052F47"/>
    <w:rsid w:val="00052F7D"/>
    <w:rsid w:val="000535CF"/>
    <w:rsid w:val="00053F23"/>
    <w:rsid w:val="000543B7"/>
    <w:rsid w:val="000546F7"/>
    <w:rsid w:val="0005499A"/>
    <w:rsid w:val="00054CB1"/>
    <w:rsid w:val="00055021"/>
    <w:rsid w:val="00055531"/>
    <w:rsid w:val="00055690"/>
    <w:rsid w:val="000556CA"/>
    <w:rsid w:val="00055C1B"/>
    <w:rsid w:val="000560A1"/>
    <w:rsid w:val="000566E2"/>
    <w:rsid w:val="00056733"/>
    <w:rsid w:val="00056D8B"/>
    <w:rsid w:val="00056DFD"/>
    <w:rsid w:val="00056E5E"/>
    <w:rsid w:val="0005706F"/>
    <w:rsid w:val="00057527"/>
    <w:rsid w:val="0005753E"/>
    <w:rsid w:val="000576AE"/>
    <w:rsid w:val="00057768"/>
    <w:rsid w:val="000577D4"/>
    <w:rsid w:val="00057B72"/>
    <w:rsid w:val="00057D1A"/>
    <w:rsid w:val="000600CE"/>
    <w:rsid w:val="000600E3"/>
    <w:rsid w:val="00060511"/>
    <w:rsid w:val="00060804"/>
    <w:rsid w:val="00060826"/>
    <w:rsid w:val="00060A41"/>
    <w:rsid w:val="00060D6D"/>
    <w:rsid w:val="00060E2C"/>
    <w:rsid w:val="00060F88"/>
    <w:rsid w:val="00060FB0"/>
    <w:rsid w:val="00061056"/>
    <w:rsid w:val="00061698"/>
    <w:rsid w:val="0006175D"/>
    <w:rsid w:val="00062010"/>
    <w:rsid w:val="00062099"/>
    <w:rsid w:val="00062202"/>
    <w:rsid w:val="0006231B"/>
    <w:rsid w:val="0006256F"/>
    <w:rsid w:val="000626A8"/>
    <w:rsid w:val="00062FAF"/>
    <w:rsid w:val="000636C3"/>
    <w:rsid w:val="00063715"/>
    <w:rsid w:val="0006414C"/>
    <w:rsid w:val="000644C1"/>
    <w:rsid w:val="00064D7C"/>
    <w:rsid w:val="00065492"/>
    <w:rsid w:val="000655EB"/>
    <w:rsid w:val="00065825"/>
    <w:rsid w:val="000659AF"/>
    <w:rsid w:val="00065CD8"/>
    <w:rsid w:val="0006647E"/>
    <w:rsid w:val="000669A2"/>
    <w:rsid w:val="000669BF"/>
    <w:rsid w:val="00066A9B"/>
    <w:rsid w:val="00066AE0"/>
    <w:rsid w:val="00066B34"/>
    <w:rsid w:val="00066B36"/>
    <w:rsid w:val="00066FDB"/>
    <w:rsid w:val="00067092"/>
    <w:rsid w:val="00067B68"/>
    <w:rsid w:val="00067DC3"/>
    <w:rsid w:val="000700A6"/>
    <w:rsid w:val="0007066C"/>
    <w:rsid w:val="000709AE"/>
    <w:rsid w:val="00070BC9"/>
    <w:rsid w:val="00070C82"/>
    <w:rsid w:val="00070CE3"/>
    <w:rsid w:val="00070D19"/>
    <w:rsid w:val="00070D3B"/>
    <w:rsid w:val="00070D84"/>
    <w:rsid w:val="00070EEF"/>
    <w:rsid w:val="0007164C"/>
    <w:rsid w:val="0007189A"/>
    <w:rsid w:val="00071E30"/>
    <w:rsid w:val="00072901"/>
    <w:rsid w:val="00072BAB"/>
    <w:rsid w:val="00073012"/>
    <w:rsid w:val="00073440"/>
    <w:rsid w:val="00074A1D"/>
    <w:rsid w:val="00074BC9"/>
    <w:rsid w:val="00074BD7"/>
    <w:rsid w:val="00074D05"/>
    <w:rsid w:val="00074DF2"/>
    <w:rsid w:val="00074EE0"/>
    <w:rsid w:val="0007516F"/>
    <w:rsid w:val="00075351"/>
    <w:rsid w:val="0007570D"/>
    <w:rsid w:val="00075E6A"/>
    <w:rsid w:val="0007652F"/>
    <w:rsid w:val="000765FF"/>
    <w:rsid w:val="0007667A"/>
    <w:rsid w:val="00076A26"/>
    <w:rsid w:val="00076E43"/>
    <w:rsid w:val="00076E96"/>
    <w:rsid w:val="00076FC5"/>
    <w:rsid w:val="0007798D"/>
    <w:rsid w:val="00077D69"/>
    <w:rsid w:val="00080052"/>
    <w:rsid w:val="00080422"/>
    <w:rsid w:val="00080638"/>
    <w:rsid w:val="00080984"/>
    <w:rsid w:val="00080D4B"/>
    <w:rsid w:val="0008112E"/>
    <w:rsid w:val="00081177"/>
    <w:rsid w:val="0008122A"/>
    <w:rsid w:val="0008124E"/>
    <w:rsid w:val="000812E5"/>
    <w:rsid w:val="00081318"/>
    <w:rsid w:val="00081451"/>
    <w:rsid w:val="00081801"/>
    <w:rsid w:val="00081971"/>
    <w:rsid w:val="00082155"/>
    <w:rsid w:val="00082467"/>
    <w:rsid w:val="00082E4C"/>
    <w:rsid w:val="0008315E"/>
    <w:rsid w:val="00083382"/>
    <w:rsid w:val="00083522"/>
    <w:rsid w:val="000836C7"/>
    <w:rsid w:val="000836F2"/>
    <w:rsid w:val="00083975"/>
    <w:rsid w:val="00083989"/>
    <w:rsid w:val="00083C61"/>
    <w:rsid w:val="00083D0F"/>
    <w:rsid w:val="00083FD1"/>
    <w:rsid w:val="0008427D"/>
    <w:rsid w:val="000844B5"/>
    <w:rsid w:val="000845F5"/>
    <w:rsid w:val="00084A5B"/>
    <w:rsid w:val="00084B3B"/>
    <w:rsid w:val="00084CAD"/>
    <w:rsid w:val="00084CEE"/>
    <w:rsid w:val="000850E7"/>
    <w:rsid w:val="00085407"/>
    <w:rsid w:val="00085444"/>
    <w:rsid w:val="00085539"/>
    <w:rsid w:val="00085858"/>
    <w:rsid w:val="000859F9"/>
    <w:rsid w:val="00085FCB"/>
    <w:rsid w:val="00086681"/>
    <w:rsid w:val="00086769"/>
    <w:rsid w:val="00086B49"/>
    <w:rsid w:val="00087347"/>
    <w:rsid w:val="0008750F"/>
    <w:rsid w:val="000879C6"/>
    <w:rsid w:val="0009026F"/>
    <w:rsid w:val="00090404"/>
    <w:rsid w:val="000904BA"/>
    <w:rsid w:val="00090CF6"/>
    <w:rsid w:val="00090EFF"/>
    <w:rsid w:val="00091272"/>
    <w:rsid w:val="00091B74"/>
    <w:rsid w:val="00091C78"/>
    <w:rsid w:val="00091FE8"/>
    <w:rsid w:val="0009235A"/>
    <w:rsid w:val="000925E9"/>
    <w:rsid w:val="00092637"/>
    <w:rsid w:val="000927AD"/>
    <w:rsid w:val="000927BA"/>
    <w:rsid w:val="00092999"/>
    <w:rsid w:val="00092AC4"/>
    <w:rsid w:val="00092AE2"/>
    <w:rsid w:val="00092BC6"/>
    <w:rsid w:val="00092C32"/>
    <w:rsid w:val="0009320A"/>
    <w:rsid w:val="0009329B"/>
    <w:rsid w:val="000933FC"/>
    <w:rsid w:val="00093435"/>
    <w:rsid w:val="000935AF"/>
    <w:rsid w:val="0009393E"/>
    <w:rsid w:val="00093A2A"/>
    <w:rsid w:val="00093BAA"/>
    <w:rsid w:val="00093F42"/>
    <w:rsid w:val="00093F45"/>
    <w:rsid w:val="000940F4"/>
    <w:rsid w:val="00094296"/>
    <w:rsid w:val="000943ED"/>
    <w:rsid w:val="000944AE"/>
    <w:rsid w:val="00094934"/>
    <w:rsid w:val="00094D25"/>
    <w:rsid w:val="00094DB0"/>
    <w:rsid w:val="0009508D"/>
    <w:rsid w:val="00095346"/>
    <w:rsid w:val="000953FB"/>
    <w:rsid w:val="000956B9"/>
    <w:rsid w:val="000956CF"/>
    <w:rsid w:val="00095833"/>
    <w:rsid w:val="00095B7F"/>
    <w:rsid w:val="00095E4A"/>
    <w:rsid w:val="000965C0"/>
    <w:rsid w:val="0009660F"/>
    <w:rsid w:val="000967E5"/>
    <w:rsid w:val="00096AAD"/>
    <w:rsid w:val="000971B7"/>
    <w:rsid w:val="0009726F"/>
    <w:rsid w:val="000974E7"/>
    <w:rsid w:val="00097572"/>
    <w:rsid w:val="00097673"/>
    <w:rsid w:val="00097C67"/>
    <w:rsid w:val="00097CB1"/>
    <w:rsid w:val="00097EDB"/>
    <w:rsid w:val="000A002D"/>
    <w:rsid w:val="000A008E"/>
    <w:rsid w:val="000A02C3"/>
    <w:rsid w:val="000A0394"/>
    <w:rsid w:val="000A09C4"/>
    <w:rsid w:val="000A1006"/>
    <w:rsid w:val="000A1085"/>
    <w:rsid w:val="000A1509"/>
    <w:rsid w:val="000A159A"/>
    <w:rsid w:val="000A1A56"/>
    <w:rsid w:val="000A1A75"/>
    <w:rsid w:val="000A1FE7"/>
    <w:rsid w:val="000A2011"/>
    <w:rsid w:val="000A20FE"/>
    <w:rsid w:val="000A2300"/>
    <w:rsid w:val="000A274B"/>
    <w:rsid w:val="000A2D70"/>
    <w:rsid w:val="000A2E0F"/>
    <w:rsid w:val="000A348D"/>
    <w:rsid w:val="000A376A"/>
    <w:rsid w:val="000A3A25"/>
    <w:rsid w:val="000A3EBC"/>
    <w:rsid w:val="000A444E"/>
    <w:rsid w:val="000A44AA"/>
    <w:rsid w:val="000A4611"/>
    <w:rsid w:val="000A496B"/>
    <w:rsid w:val="000A49C2"/>
    <w:rsid w:val="000A57B6"/>
    <w:rsid w:val="000A5C85"/>
    <w:rsid w:val="000A60CF"/>
    <w:rsid w:val="000A6688"/>
    <w:rsid w:val="000A7237"/>
    <w:rsid w:val="000A73DF"/>
    <w:rsid w:val="000A7541"/>
    <w:rsid w:val="000A7801"/>
    <w:rsid w:val="000A78C4"/>
    <w:rsid w:val="000A7C94"/>
    <w:rsid w:val="000B09CC"/>
    <w:rsid w:val="000B09E5"/>
    <w:rsid w:val="000B1148"/>
    <w:rsid w:val="000B12D7"/>
    <w:rsid w:val="000B1438"/>
    <w:rsid w:val="000B1B04"/>
    <w:rsid w:val="000B1DC3"/>
    <w:rsid w:val="000B204D"/>
    <w:rsid w:val="000B2233"/>
    <w:rsid w:val="000B23F6"/>
    <w:rsid w:val="000B2632"/>
    <w:rsid w:val="000B2794"/>
    <w:rsid w:val="000B2933"/>
    <w:rsid w:val="000B2B2E"/>
    <w:rsid w:val="000B2F2E"/>
    <w:rsid w:val="000B3033"/>
    <w:rsid w:val="000B3631"/>
    <w:rsid w:val="000B3A3C"/>
    <w:rsid w:val="000B3FC9"/>
    <w:rsid w:val="000B4099"/>
    <w:rsid w:val="000B412F"/>
    <w:rsid w:val="000B429C"/>
    <w:rsid w:val="000B4664"/>
    <w:rsid w:val="000B4E24"/>
    <w:rsid w:val="000B4F0A"/>
    <w:rsid w:val="000B5635"/>
    <w:rsid w:val="000B564C"/>
    <w:rsid w:val="000B5720"/>
    <w:rsid w:val="000B5A69"/>
    <w:rsid w:val="000B5BE4"/>
    <w:rsid w:val="000B611B"/>
    <w:rsid w:val="000B6216"/>
    <w:rsid w:val="000B6607"/>
    <w:rsid w:val="000B694F"/>
    <w:rsid w:val="000B6994"/>
    <w:rsid w:val="000B69B5"/>
    <w:rsid w:val="000B6C8F"/>
    <w:rsid w:val="000B70A0"/>
    <w:rsid w:val="000B7733"/>
    <w:rsid w:val="000B7B13"/>
    <w:rsid w:val="000B7C38"/>
    <w:rsid w:val="000B7F5B"/>
    <w:rsid w:val="000B7F86"/>
    <w:rsid w:val="000C017C"/>
    <w:rsid w:val="000C0301"/>
    <w:rsid w:val="000C03D4"/>
    <w:rsid w:val="000C062F"/>
    <w:rsid w:val="000C0641"/>
    <w:rsid w:val="000C06E2"/>
    <w:rsid w:val="000C0961"/>
    <w:rsid w:val="000C0F67"/>
    <w:rsid w:val="000C10EC"/>
    <w:rsid w:val="000C189B"/>
    <w:rsid w:val="000C1B5D"/>
    <w:rsid w:val="000C1C43"/>
    <w:rsid w:val="000C22A2"/>
    <w:rsid w:val="000C2330"/>
    <w:rsid w:val="000C237D"/>
    <w:rsid w:val="000C24B8"/>
    <w:rsid w:val="000C271A"/>
    <w:rsid w:val="000C281D"/>
    <w:rsid w:val="000C28E0"/>
    <w:rsid w:val="000C2DFE"/>
    <w:rsid w:val="000C35CD"/>
    <w:rsid w:val="000C378B"/>
    <w:rsid w:val="000C3EA4"/>
    <w:rsid w:val="000C3FE4"/>
    <w:rsid w:val="000C42DF"/>
    <w:rsid w:val="000C4392"/>
    <w:rsid w:val="000C4550"/>
    <w:rsid w:val="000C45E2"/>
    <w:rsid w:val="000C4844"/>
    <w:rsid w:val="000C4B31"/>
    <w:rsid w:val="000C4B32"/>
    <w:rsid w:val="000C4CD0"/>
    <w:rsid w:val="000C4D8C"/>
    <w:rsid w:val="000C4DAC"/>
    <w:rsid w:val="000C4DDC"/>
    <w:rsid w:val="000C4F14"/>
    <w:rsid w:val="000C505A"/>
    <w:rsid w:val="000C523B"/>
    <w:rsid w:val="000C5321"/>
    <w:rsid w:val="000C55DD"/>
    <w:rsid w:val="000C5650"/>
    <w:rsid w:val="000C57A7"/>
    <w:rsid w:val="000C593F"/>
    <w:rsid w:val="000C6194"/>
    <w:rsid w:val="000C625D"/>
    <w:rsid w:val="000C6B71"/>
    <w:rsid w:val="000C71DE"/>
    <w:rsid w:val="000C756D"/>
    <w:rsid w:val="000C7728"/>
    <w:rsid w:val="000C784D"/>
    <w:rsid w:val="000C7A9B"/>
    <w:rsid w:val="000C7AC5"/>
    <w:rsid w:val="000D0160"/>
    <w:rsid w:val="000D0EA9"/>
    <w:rsid w:val="000D1060"/>
    <w:rsid w:val="000D1176"/>
    <w:rsid w:val="000D1430"/>
    <w:rsid w:val="000D1454"/>
    <w:rsid w:val="000D1579"/>
    <w:rsid w:val="000D15E6"/>
    <w:rsid w:val="000D16BB"/>
    <w:rsid w:val="000D18EC"/>
    <w:rsid w:val="000D1AA2"/>
    <w:rsid w:val="000D1C71"/>
    <w:rsid w:val="000D1DD5"/>
    <w:rsid w:val="000D1E83"/>
    <w:rsid w:val="000D1F83"/>
    <w:rsid w:val="000D1FBB"/>
    <w:rsid w:val="000D22CA"/>
    <w:rsid w:val="000D233B"/>
    <w:rsid w:val="000D2E7E"/>
    <w:rsid w:val="000D31FF"/>
    <w:rsid w:val="000D3452"/>
    <w:rsid w:val="000D3794"/>
    <w:rsid w:val="000D38C0"/>
    <w:rsid w:val="000D39AB"/>
    <w:rsid w:val="000D39FD"/>
    <w:rsid w:val="000D45AB"/>
    <w:rsid w:val="000D4A93"/>
    <w:rsid w:val="000D4D19"/>
    <w:rsid w:val="000D5D1E"/>
    <w:rsid w:val="000D6447"/>
    <w:rsid w:val="000D655A"/>
    <w:rsid w:val="000D6FFE"/>
    <w:rsid w:val="000D733C"/>
    <w:rsid w:val="000E02D9"/>
    <w:rsid w:val="000E03FD"/>
    <w:rsid w:val="000E0489"/>
    <w:rsid w:val="000E06A5"/>
    <w:rsid w:val="000E073C"/>
    <w:rsid w:val="000E0A2F"/>
    <w:rsid w:val="000E0F79"/>
    <w:rsid w:val="000E11B1"/>
    <w:rsid w:val="000E11CB"/>
    <w:rsid w:val="000E132C"/>
    <w:rsid w:val="000E178B"/>
    <w:rsid w:val="000E19FF"/>
    <w:rsid w:val="000E1A7B"/>
    <w:rsid w:val="000E1DD3"/>
    <w:rsid w:val="000E1DE0"/>
    <w:rsid w:val="000E1F8F"/>
    <w:rsid w:val="000E1FB2"/>
    <w:rsid w:val="000E1FF9"/>
    <w:rsid w:val="000E26CC"/>
    <w:rsid w:val="000E2768"/>
    <w:rsid w:val="000E291A"/>
    <w:rsid w:val="000E2B80"/>
    <w:rsid w:val="000E2C26"/>
    <w:rsid w:val="000E2DC3"/>
    <w:rsid w:val="000E357B"/>
    <w:rsid w:val="000E3594"/>
    <w:rsid w:val="000E362A"/>
    <w:rsid w:val="000E38B8"/>
    <w:rsid w:val="000E38FC"/>
    <w:rsid w:val="000E3DBD"/>
    <w:rsid w:val="000E3E7C"/>
    <w:rsid w:val="000E494D"/>
    <w:rsid w:val="000E4D8E"/>
    <w:rsid w:val="000E5391"/>
    <w:rsid w:val="000E561B"/>
    <w:rsid w:val="000E5C24"/>
    <w:rsid w:val="000E5CC3"/>
    <w:rsid w:val="000E5FE5"/>
    <w:rsid w:val="000E61F2"/>
    <w:rsid w:val="000E63E5"/>
    <w:rsid w:val="000E6423"/>
    <w:rsid w:val="000E65F2"/>
    <w:rsid w:val="000E6A15"/>
    <w:rsid w:val="000E71F8"/>
    <w:rsid w:val="000E737C"/>
    <w:rsid w:val="000E7380"/>
    <w:rsid w:val="000E73CC"/>
    <w:rsid w:val="000E7B86"/>
    <w:rsid w:val="000F046A"/>
    <w:rsid w:val="000F0498"/>
    <w:rsid w:val="000F0C7E"/>
    <w:rsid w:val="000F0F1F"/>
    <w:rsid w:val="000F0FF9"/>
    <w:rsid w:val="000F101E"/>
    <w:rsid w:val="000F11C6"/>
    <w:rsid w:val="000F13F5"/>
    <w:rsid w:val="000F17AC"/>
    <w:rsid w:val="000F1854"/>
    <w:rsid w:val="000F1AB4"/>
    <w:rsid w:val="000F1B05"/>
    <w:rsid w:val="000F1B09"/>
    <w:rsid w:val="000F1BD5"/>
    <w:rsid w:val="000F1F7F"/>
    <w:rsid w:val="000F2301"/>
    <w:rsid w:val="000F232F"/>
    <w:rsid w:val="000F25C9"/>
    <w:rsid w:val="000F28D3"/>
    <w:rsid w:val="000F28F7"/>
    <w:rsid w:val="000F2B64"/>
    <w:rsid w:val="000F306C"/>
    <w:rsid w:val="000F3494"/>
    <w:rsid w:val="000F3505"/>
    <w:rsid w:val="000F3731"/>
    <w:rsid w:val="000F38F0"/>
    <w:rsid w:val="000F3FBA"/>
    <w:rsid w:val="000F40F2"/>
    <w:rsid w:val="000F422A"/>
    <w:rsid w:val="000F43C0"/>
    <w:rsid w:val="000F4531"/>
    <w:rsid w:val="000F4541"/>
    <w:rsid w:val="000F4A5E"/>
    <w:rsid w:val="000F4A66"/>
    <w:rsid w:val="000F4E9D"/>
    <w:rsid w:val="000F4ED8"/>
    <w:rsid w:val="000F5084"/>
    <w:rsid w:val="000F52F9"/>
    <w:rsid w:val="000F53E9"/>
    <w:rsid w:val="000F5461"/>
    <w:rsid w:val="000F5684"/>
    <w:rsid w:val="000F5D03"/>
    <w:rsid w:val="000F5EEF"/>
    <w:rsid w:val="000F6101"/>
    <w:rsid w:val="000F6217"/>
    <w:rsid w:val="000F6379"/>
    <w:rsid w:val="000F69B1"/>
    <w:rsid w:val="000F6CEA"/>
    <w:rsid w:val="000F6CF2"/>
    <w:rsid w:val="000F6F3B"/>
    <w:rsid w:val="000F6F76"/>
    <w:rsid w:val="000F72DA"/>
    <w:rsid w:val="000F752C"/>
    <w:rsid w:val="000F75F3"/>
    <w:rsid w:val="000F79FC"/>
    <w:rsid w:val="000F7A7C"/>
    <w:rsid w:val="000F7B18"/>
    <w:rsid w:val="000F7C3F"/>
    <w:rsid w:val="00100011"/>
    <w:rsid w:val="0010017E"/>
    <w:rsid w:val="0010018C"/>
    <w:rsid w:val="001008BD"/>
    <w:rsid w:val="00100930"/>
    <w:rsid w:val="00100987"/>
    <w:rsid w:val="00100A3C"/>
    <w:rsid w:val="00100A51"/>
    <w:rsid w:val="00100CF9"/>
    <w:rsid w:val="0010100B"/>
    <w:rsid w:val="001012A5"/>
    <w:rsid w:val="00101431"/>
    <w:rsid w:val="0010160F"/>
    <w:rsid w:val="00101746"/>
    <w:rsid w:val="00102297"/>
    <w:rsid w:val="0010276B"/>
    <w:rsid w:val="00102C39"/>
    <w:rsid w:val="00102E87"/>
    <w:rsid w:val="00102ECA"/>
    <w:rsid w:val="00103541"/>
    <w:rsid w:val="00103616"/>
    <w:rsid w:val="001036D4"/>
    <w:rsid w:val="00103A4C"/>
    <w:rsid w:val="00103C44"/>
    <w:rsid w:val="00103D26"/>
    <w:rsid w:val="00103E87"/>
    <w:rsid w:val="00103F0D"/>
    <w:rsid w:val="00103F3D"/>
    <w:rsid w:val="001040D0"/>
    <w:rsid w:val="0010453C"/>
    <w:rsid w:val="00104845"/>
    <w:rsid w:val="001049B4"/>
    <w:rsid w:val="00104EA9"/>
    <w:rsid w:val="0010527B"/>
    <w:rsid w:val="001052EA"/>
    <w:rsid w:val="0010598D"/>
    <w:rsid w:val="00105B4F"/>
    <w:rsid w:val="00105EAC"/>
    <w:rsid w:val="0010602F"/>
    <w:rsid w:val="001063F6"/>
    <w:rsid w:val="00106942"/>
    <w:rsid w:val="00106B5E"/>
    <w:rsid w:val="00106D62"/>
    <w:rsid w:val="00106E1C"/>
    <w:rsid w:val="001071C5"/>
    <w:rsid w:val="001072C7"/>
    <w:rsid w:val="00107608"/>
    <w:rsid w:val="0010764F"/>
    <w:rsid w:val="00107877"/>
    <w:rsid w:val="001078AB"/>
    <w:rsid w:val="0010797B"/>
    <w:rsid w:val="00107EC3"/>
    <w:rsid w:val="00107F8F"/>
    <w:rsid w:val="00110138"/>
    <w:rsid w:val="001104A7"/>
    <w:rsid w:val="001104BC"/>
    <w:rsid w:val="001105E7"/>
    <w:rsid w:val="00110A2D"/>
    <w:rsid w:val="00110BA1"/>
    <w:rsid w:val="00110BC0"/>
    <w:rsid w:val="00110DC2"/>
    <w:rsid w:val="00110DED"/>
    <w:rsid w:val="00110E6A"/>
    <w:rsid w:val="0011124B"/>
    <w:rsid w:val="00111353"/>
    <w:rsid w:val="001114BC"/>
    <w:rsid w:val="0011175A"/>
    <w:rsid w:val="0011175F"/>
    <w:rsid w:val="00111BC7"/>
    <w:rsid w:val="00111BE7"/>
    <w:rsid w:val="001120A7"/>
    <w:rsid w:val="001122E7"/>
    <w:rsid w:val="00112461"/>
    <w:rsid w:val="001127E1"/>
    <w:rsid w:val="00113421"/>
    <w:rsid w:val="00113568"/>
    <w:rsid w:val="00113DFB"/>
    <w:rsid w:val="00114287"/>
    <w:rsid w:val="00114408"/>
    <w:rsid w:val="0011494A"/>
    <w:rsid w:val="00114E9A"/>
    <w:rsid w:val="00114F11"/>
    <w:rsid w:val="00115465"/>
    <w:rsid w:val="0011567E"/>
    <w:rsid w:val="001157CA"/>
    <w:rsid w:val="00115B34"/>
    <w:rsid w:val="00115FF9"/>
    <w:rsid w:val="00116054"/>
    <w:rsid w:val="001164EA"/>
    <w:rsid w:val="00116778"/>
    <w:rsid w:val="001168CA"/>
    <w:rsid w:val="00116AA9"/>
    <w:rsid w:val="00116C57"/>
    <w:rsid w:val="001172B5"/>
    <w:rsid w:val="00117716"/>
    <w:rsid w:val="00117794"/>
    <w:rsid w:val="001177A4"/>
    <w:rsid w:val="00117D2B"/>
    <w:rsid w:val="00120031"/>
    <w:rsid w:val="001202A1"/>
    <w:rsid w:val="00120C03"/>
    <w:rsid w:val="00120DBC"/>
    <w:rsid w:val="0012112B"/>
    <w:rsid w:val="0012126B"/>
    <w:rsid w:val="0012153F"/>
    <w:rsid w:val="0012154B"/>
    <w:rsid w:val="001215AE"/>
    <w:rsid w:val="001218BE"/>
    <w:rsid w:val="00122469"/>
    <w:rsid w:val="00122C9F"/>
    <w:rsid w:val="00122E73"/>
    <w:rsid w:val="001230B6"/>
    <w:rsid w:val="001232B2"/>
    <w:rsid w:val="001233A0"/>
    <w:rsid w:val="001238C1"/>
    <w:rsid w:val="0012392F"/>
    <w:rsid w:val="001239B3"/>
    <w:rsid w:val="00124101"/>
    <w:rsid w:val="001244FE"/>
    <w:rsid w:val="001247C9"/>
    <w:rsid w:val="00124D35"/>
    <w:rsid w:val="00124FE5"/>
    <w:rsid w:val="0012500E"/>
    <w:rsid w:val="001256B3"/>
    <w:rsid w:val="00125CD7"/>
    <w:rsid w:val="0012610F"/>
    <w:rsid w:val="001262F0"/>
    <w:rsid w:val="00127329"/>
    <w:rsid w:val="00127488"/>
    <w:rsid w:val="001275F6"/>
    <w:rsid w:val="00127611"/>
    <w:rsid w:val="00127CBB"/>
    <w:rsid w:val="00130247"/>
    <w:rsid w:val="0013044D"/>
    <w:rsid w:val="00130571"/>
    <w:rsid w:val="00130F5F"/>
    <w:rsid w:val="001310B6"/>
    <w:rsid w:val="001316C8"/>
    <w:rsid w:val="00131AB7"/>
    <w:rsid w:val="00131ABF"/>
    <w:rsid w:val="00131CA0"/>
    <w:rsid w:val="00131EE1"/>
    <w:rsid w:val="00132AD6"/>
    <w:rsid w:val="00132C4C"/>
    <w:rsid w:val="00132E8E"/>
    <w:rsid w:val="00132EDF"/>
    <w:rsid w:val="0013302C"/>
    <w:rsid w:val="00133085"/>
    <w:rsid w:val="00133732"/>
    <w:rsid w:val="00133A9C"/>
    <w:rsid w:val="00133AD6"/>
    <w:rsid w:val="00133BC8"/>
    <w:rsid w:val="00133CA6"/>
    <w:rsid w:val="00133F49"/>
    <w:rsid w:val="0013400A"/>
    <w:rsid w:val="001341C1"/>
    <w:rsid w:val="0013487B"/>
    <w:rsid w:val="00134918"/>
    <w:rsid w:val="00134A0C"/>
    <w:rsid w:val="00134A61"/>
    <w:rsid w:val="00134B10"/>
    <w:rsid w:val="00135055"/>
    <w:rsid w:val="00135061"/>
    <w:rsid w:val="001352CB"/>
    <w:rsid w:val="00135524"/>
    <w:rsid w:val="00135565"/>
    <w:rsid w:val="00135647"/>
    <w:rsid w:val="00135947"/>
    <w:rsid w:val="00135ADA"/>
    <w:rsid w:val="00135E89"/>
    <w:rsid w:val="0013607B"/>
    <w:rsid w:val="001360F7"/>
    <w:rsid w:val="00136612"/>
    <w:rsid w:val="001369EB"/>
    <w:rsid w:val="00136C09"/>
    <w:rsid w:val="0013727F"/>
    <w:rsid w:val="00137513"/>
    <w:rsid w:val="00137541"/>
    <w:rsid w:val="00137B35"/>
    <w:rsid w:val="00137B55"/>
    <w:rsid w:val="00137B6F"/>
    <w:rsid w:val="00137CE4"/>
    <w:rsid w:val="0014003B"/>
    <w:rsid w:val="001401B6"/>
    <w:rsid w:val="0014043C"/>
    <w:rsid w:val="00140DEF"/>
    <w:rsid w:val="00140E0A"/>
    <w:rsid w:val="0014101B"/>
    <w:rsid w:val="00141390"/>
    <w:rsid w:val="00141666"/>
    <w:rsid w:val="0014184E"/>
    <w:rsid w:val="001418D6"/>
    <w:rsid w:val="00141AF0"/>
    <w:rsid w:val="00141D03"/>
    <w:rsid w:val="00141ECB"/>
    <w:rsid w:val="001420F8"/>
    <w:rsid w:val="00142194"/>
    <w:rsid w:val="00142322"/>
    <w:rsid w:val="00142427"/>
    <w:rsid w:val="00142C42"/>
    <w:rsid w:val="00142E2D"/>
    <w:rsid w:val="001434AB"/>
    <w:rsid w:val="001436EF"/>
    <w:rsid w:val="00143719"/>
    <w:rsid w:val="00143BAC"/>
    <w:rsid w:val="00143C98"/>
    <w:rsid w:val="00143D79"/>
    <w:rsid w:val="0014460E"/>
    <w:rsid w:val="001446E8"/>
    <w:rsid w:val="0014479C"/>
    <w:rsid w:val="0014482F"/>
    <w:rsid w:val="00144BF4"/>
    <w:rsid w:val="00144C5C"/>
    <w:rsid w:val="001450A2"/>
    <w:rsid w:val="0014515C"/>
    <w:rsid w:val="00145340"/>
    <w:rsid w:val="00145489"/>
    <w:rsid w:val="0014554B"/>
    <w:rsid w:val="001460A3"/>
    <w:rsid w:val="001467E8"/>
    <w:rsid w:val="00146A04"/>
    <w:rsid w:val="001471CF"/>
    <w:rsid w:val="0014755C"/>
    <w:rsid w:val="00147648"/>
    <w:rsid w:val="00147C72"/>
    <w:rsid w:val="00147ECC"/>
    <w:rsid w:val="00150356"/>
    <w:rsid w:val="0015063E"/>
    <w:rsid w:val="00150B82"/>
    <w:rsid w:val="00150E0C"/>
    <w:rsid w:val="00150FE0"/>
    <w:rsid w:val="0015107F"/>
    <w:rsid w:val="00151227"/>
    <w:rsid w:val="00151255"/>
    <w:rsid w:val="0015142C"/>
    <w:rsid w:val="00151430"/>
    <w:rsid w:val="0015175F"/>
    <w:rsid w:val="0015179C"/>
    <w:rsid w:val="00151BD4"/>
    <w:rsid w:val="00151C3C"/>
    <w:rsid w:val="00151D00"/>
    <w:rsid w:val="00152433"/>
    <w:rsid w:val="0015285C"/>
    <w:rsid w:val="00153191"/>
    <w:rsid w:val="001531C8"/>
    <w:rsid w:val="00153BD5"/>
    <w:rsid w:val="0015436C"/>
    <w:rsid w:val="00154512"/>
    <w:rsid w:val="001545BC"/>
    <w:rsid w:val="001545DD"/>
    <w:rsid w:val="001547F9"/>
    <w:rsid w:val="00154B1A"/>
    <w:rsid w:val="00154D6D"/>
    <w:rsid w:val="00154DCA"/>
    <w:rsid w:val="00154E36"/>
    <w:rsid w:val="00154E64"/>
    <w:rsid w:val="00154F6C"/>
    <w:rsid w:val="00155185"/>
    <w:rsid w:val="0015531C"/>
    <w:rsid w:val="00155324"/>
    <w:rsid w:val="00155370"/>
    <w:rsid w:val="0015598B"/>
    <w:rsid w:val="00155D54"/>
    <w:rsid w:val="00155E5B"/>
    <w:rsid w:val="00155EC5"/>
    <w:rsid w:val="00156069"/>
    <w:rsid w:val="00156928"/>
    <w:rsid w:val="00156DD8"/>
    <w:rsid w:val="0015725F"/>
    <w:rsid w:val="00157390"/>
    <w:rsid w:val="00157977"/>
    <w:rsid w:val="0015797D"/>
    <w:rsid w:val="001579B9"/>
    <w:rsid w:val="001579FE"/>
    <w:rsid w:val="00157AE4"/>
    <w:rsid w:val="00157B02"/>
    <w:rsid w:val="00157E14"/>
    <w:rsid w:val="00160213"/>
    <w:rsid w:val="00160247"/>
    <w:rsid w:val="00160992"/>
    <w:rsid w:val="00160B0F"/>
    <w:rsid w:val="00160BF7"/>
    <w:rsid w:val="00160E47"/>
    <w:rsid w:val="00160E90"/>
    <w:rsid w:val="001618B9"/>
    <w:rsid w:val="00161D55"/>
    <w:rsid w:val="00161D82"/>
    <w:rsid w:val="00161F84"/>
    <w:rsid w:val="00162176"/>
    <w:rsid w:val="0016243A"/>
    <w:rsid w:val="001624B5"/>
    <w:rsid w:val="00162DE0"/>
    <w:rsid w:val="00162F07"/>
    <w:rsid w:val="00162F0A"/>
    <w:rsid w:val="001632D7"/>
    <w:rsid w:val="00163B7A"/>
    <w:rsid w:val="00163D01"/>
    <w:rsid w:val="001640FB"/>
    <w:rsid w:val="001644FE"/>
    <w:rsid w:val="001646C6"/>
    <w:rsid w:val="00164759"/>
    <w:rsid w:val="00164B36"/>
    <w:rsid w:val="00164CF8"/>
    <w:rsid w:val="00165903"/>
    <w:rsid w:val="001659E9"/>
    <w:rsid w:val="00165BB9"/>
    <w:rsid w:val="00165D55"/>
    <w:rsid w:val="00165F21"/>
    <w:rsid w:val="00166157"/>
    <w:rsid w:val="001661BE"/>
    <w:rsid w:val="00166AD7"/>
    <w:rsid w:val="00167114"/>
    <w:rsid w:val="001672C0"/>
    <w:rsid w:val="0016741F"/>
    <w:rsid w:val="00167811"/>
    <w:rsid w:val="001700DC"/>
    <w:rsid w:val="0017062F"/>
    <w:rsid w:val="00170D77"/>
    <w:rsid w:val="0017145B"/>
    <w:rsid w:val="00171D24"/>
    <w:rsid w:val="00171DD1"/>
    <w:rsid w:val="00172025"/>
    <w:rsid w:val="00172027"/>
    <w:rsid w:val="001721AD"/>
    <w:rsid w:val="00172658"/>
    <w:rsid w:val="0017284D"/>
    <w:rsid w:val="001728B4"/>
    <w:rsid w:val="001731D6"/>
    <w:rsid w:val="00174D1D"/>
    <w:rsid w:val="00174DB4"/>
    <w:rsid w:val="00174DDB"/>
    <w:rsid w:val="00174EC1"/>
    <w:rsid w:val="00175C48"/>
    <w:rsid w:val="00175C74"/>
    <w:rsid w:val="00175C75"/>
    <w:rsid w:val="00175D88"/>
    <w:rsid w:val="00175F8A"/>
    <w:rsid w:val="00176089"/>
    <w:rsid w:val="00176182"/>
    <w:rsid w:val="0017631F"/>
    <w:rsid w:val="0017663D"/>
    <w:rsid w:val="0017688A"/>
    <w:rsid w:val="00176AF6"/>
    <w:rsid w:val="00176B7A"/>
    <w:rsid w:val="001770E1"/>
    <w:rsid w:val="00177E38"/>
    <w:rsid w:val="00177F17"/>
    <w:rsid w:val="00180065"/>
    <w:rsid w:val="00180177"/>
    <w:rsid w:val="001803AD"/>
    <w:rsid w:val="001805C9"/>
    <w:rsid w:val="001807AB"/>
    <w:rsid w:val="0018082F"/>
    <w:rsid w:val="00180924"/>
    <w:rsid w:val="00180A5B"/>
    <w:rsid w:val="00180D59"/>
    <w:rsid w:val="00181269"/>
    <w:rsid w:val="001818D6"/>
    <w:rsid w:val="00181AB7"/>
    <w:rsid w:val="00181FDC"/>
    <w:rsid w:val="00182172"/>
    <w:rsid w:val="001822A5"/>
    <w:rsid w:val="0018230F"/>
    <w:rsid w:val="001823E8"/>
    <w:rsid w:val="00182462"/>
    <w:rsid w:val="00182BFA"/>
    <w:rsid w:val="001834D0"/>
    <w:rsid w:val="00183DB2"/>
    <w:rsid w:val="001843EA"/>
    <w:rsid w:val="00184424"/>
    <w:rsid w:val="001847A9"/>
    <w:rsid w:val="00184C8A"/>
    <w:rsid w:val="00185020"/>
    <w:rsid w:val="001855DD"/>
    <w:rsid w:val="00185947"/>
    <w:rsid w:val="00185A10"/>
    <w:rsid w:val="00185C4B"/>
    <w:rsid w:val="00186151"/>
    <w:rsid w:val="00186153"/>
    <w:rsid w:val="00186A4D"/>
    <w:rsid w:val="00186B61"/>
    <w:rsid w:val="00186BD5"/>
    <w:rsid w:val="0018702D"/>
    <w:rsid w:val="0018756B"/>
    <w:rsid w:val="001878B9"/>
    <w:rsid w:val="00187CC9"/>
    <w:rsid w:val="001904EB"/>
    <w:rsid w:val="0019072A"/>
    <w:rsid w:val="001907BF"/>
    <w:rsid w:val="00190821"/>
    <w:rsid w:val="001908BB"/>
    <w:rsid w:val="0019090F"/>
    <w:rsid w:val="00191128"/>
    <w:rsid w:val="001913EC"/>
    <w:rsid w:val="001914E3"/>
    <w:rsid w:val="00191C9B"/>
    <w:rsid w:val="00191E3D"/>
    <w:rsid w:val="00191F29"/>
    <w:rsid w:val="00192230"/>
    <w:rsid w:val="0019227F"/>
    <w:rsid w:val="00192287"/>
    <w:rsid w:val="00192364"/>
    <w:rsid w:val="00192B87"/>
    <w:rsid w:val="00192C8F"/>
    <w:rsid w:val="00192E42"/>
    <w:rsid w:val="00192E78"/>
    <w:rsid w:val="00193024"/>
    <w:rsid w:val="00193129"/>
    <w:rsid w:val="0019355E"/>
    <w:rsid w:val="001936AC"/>
    <w:rsid w:val="00193961"/>
    <w:rsid w:val="00193CE8"/>
    <w:rsid w:val="00193D2B"/>
    <w:rsid w:val="00193EE9"/>
    <w:rsid w:val="00193EFF"/>
    <w:rsid w:val="0019444B"/>
    <w:rsid w:val="001944BA"/>
    <w:rsid w:val="00194BD7"/>
    <w:rsid w:val="001952AC"/>
    <w:rsid w:val="001955C9"/>
    <w:rsid w:val="001955CF"/>
    <w:rsid w:val="0019560F"/>
    <w:rsid w:val="00195875"/>
    <w:rsid w:val="00195AC0"/>
    <w:rsid w:val="00195B63"/>
    <w:rsid w:val="00195C8C"/>
    <w:rsid w:val="00195D55"/>
    <w:rsid w:val="001963F3"/>
    <w:rsid w:val="0019662E"/>
    <w:rsid w:val="00196E0D"/>
    <w:rsid w:val="00196E84"/>
    <w:rsid w:val="00196ECE"/>
    <w:rsid w:val="001973A5"/>
    <w:rsid w:val="00197591"/>
    <w:rsid w:val="001975C2"/>
    <w:rsid w:val="001A028F"/>
    <w:rsid w:val="001A0375"/>
    <w:rsid w:val="001A04FE"/>
    <w:rsid w:val="001A0526"/>
    <w:rsid w:val="001A0634"/>
    <w:rsid w:val="001A085D"/>
    <w:rsid w:val="001A0AAB"/>
    <w:rsid w:val="001A0B8E"/>
    <w:rsid w:val="001A0C38"/>
    <w:rsid w:val="001A0CB1"/>
    <w:rsid w:val="001A1042"/>
    <w:rsid w:val="001A11CF"/>
    <w:rsid w:val="001A13C6"/>
    <w:rsid w:val="001A15CA"/>
    <w:rsid w:val="001A1823"/>
    <w:rsid w:val="001A1B7E"/>
    <w:rsid w:val="001A1D29"/>
    <w:rsid w:val="001A21F4"/>
    <w:rsid w:val="001A2486"/>
    <w:rsid w:val="001A24E8"/>
    <w:rsid w:val="001A29B3"/>
    <w:rsid w:val="001A2B94"/>
    <w:rsid w:val="001A2F9C"/>
    <w:rsid w:val="001A3F1C"/>
    <w:rsid w:val="001A4027"/>
    <w:rsid w:val="001A482E"/>
    <w:rsid w:val="001A4961"/>
    <w:rsid w:val="001A4D06"/>
    <w:rsid w:val="001A536F"/>
    <w:rsid w:val="001A5439"/>
    <w:rsid w:val="001A54A5"/>
    <w:rsid w:val="001A5DD2"/>
    <w:rsid w:val="001A5F2D"/>
    <w:rsid w:val="001A6061"/>
    <w:rsid w:val="001A6086"/>
    <w:rsid w:val="001A6AB5"/>
    <w:rsid w:val="001A6D2D"/>
    <w:rsid w:val="001A71FD"/>
    <w:rsid w:val="001A7237"/>
    <w:rsid w:val="001A73B9"/>
    <w:rsid w:val="001A7530"/>
    <w:rsid w:val="001A7576"/>
    <w:rsid w:val="001A77DE"/>
    <w:rsid w:val="001A782D"/>
    <w:rsid w:val="001A7927"/>
    <w:rsid w:val="001A7966"/>
    <w:rsid w:val="001A7A47"/>
    <w:rsid w:val="001B01AC"/>
    <w:rsid w:val="001B029A"/>
    <w:rsid w:val="001B042C"/>
    <w:rsid w:val="001B0782"/>
    <w:rsid w:val="001B0BA1"/>
    <w:rsid w:val="001B0C3E"/>
    <w:rsid w:val="001B0FEC"/>
    <w:rsid w:val="001B10FA"/>
    <w:rsid w:val="001B1521"/>
    <w:rsid w:val="001B1B03"/>
    <w:rsid w:val="001B1CB8"/>
    <w:rsid w:val="001B1DEE"/>
    <w:rsid w:val="001B1E24"/>
    <w:rsid w:val="001B1EF2"/>
    <w:rsid w:val="001B1F52"/>
    <w:rsid w:val="001B2385"/>
    <w:rsid w:val="001B239D"/>
    <w:rsid w:val="001B2677"/>
    <w:rsid w:val="001B2CE3"/>
    <w:rsid w:val="001B2DE3"/>
    <w:rsid w:val="001B2FD9"/>
    <w:rsid w:val="001B32D4"/>
    <w:rsid w:val="001B338D"/>
    <w:rsid w:val="001B340B"/>
    <w:rsid w:val="001B375F"/>
    <w:rsid w:val="001B3914"/>
    <w:rsid w:val="001B3C62"/>
    <w:rsid w:val="001B3D46"/>
    <w:rsid w:val="001B40E4"/>
    <w:rsid w:val="001B45DF"/>
    <w:rsid w:val="001B47C6"/>
    <w:rsid w:val="001B485F"/>
    <w:rsid w:val="001B4937"/>
    <w:rsid w:val="001B4FA8"/>
    <w:rsid w:val="001B5326"/>
    <w:rsid w:val="001B5CB0"/>
    <w:rsid w:val="001B5CE7"/>
    <w:rsid w:val="001B65B0"/>
    <w:rsid w:val="001B6771"/>
    <w:rsid w:val="001B681E"/>
    <w:rsid w:val="001B68E3"/>
    <w:rsid w:val="001B6B00"/>
    <w:rsid w:val="001B6E01"/>
    <w:rsid w:val="001B71D3"/>
    <w:rsid w:val="001B7554"/>
    <w:rsid w:val="001B7602"/>
    <w:rsid w:val="001B776D"/>
    <w:rsid w:val="001B7870"/>
    <w:rsid w:val="001B7E69"/>
    <w:rsid w:val="001C0126"/>
    <w:rsid w:val="001C051E"/>
    <w:rsid w:val="001C0889"/>
    <w:rsid w:val="001C0CA5"/>
    <w:rsid w:val="001C162B"/>
    <w:rsid w:val="001C175D"/>
    <w:rsid w:val="001C197D"/>
    <w:rsid w:val="001C1C6A"/>
    <w:rsid w:val="001C1FCF"/>
    <w:rsid w:val="001C23B2"/>
    <w:rsid w:val="001C2A8D"/>
    <w:rsid w:val="001C38FD"/>
    <w:rsid w:val="001C3A6D"/>
    <w:rsid w:val="001C3D52"/>
    <w:rsid w:val="001C3EFA"/>
    <w:rsid w:val="001C40EE"/>
    <w:rsid w:val="001C40FF"/>
    <w:rsid w:val="001C4405"/>
    <w:rsid w:val="001C4434"/>
    <w:rsid w:val="001C44E2"/>
    <w:rsid w:val="001C4647"/>
    <w:rsid w:val="001C484F"/>
    <w:rsid w:val="001C4BCD"/>
    <w:rsid w:val="001C4D03"/>
    <w:rsid w:val="001C53C6"/>
    <w:rsid w:val="001C55CF"/>
    <w:rsid w:val="001C5D0A"/>
    <w:rsid w:val="001C5EDB"/>
    <w:rsid w:val="001C618D"/>
    <w:rsid w:val="001C6315"/>
    <w:rsid w:val="001C6681"/>
    <w:rsid w:val="001C6BF6"/>
    <w:rsid w:val="001C6D3D"/>
    <w:rsid w:val="001C74E6"/>
    <w:rsid w:val="001C7783"/>
    <w:rsid w:val="001C77A7"/>
    <w:rsid w:val="001C7CAF"/>
    <w:rsid w:val="001C7EF9"/>
    <w:rsid w:val="001C7F88"/>
    <w:rsid w:val="001D0289"/>
    <w:rsid w:val="001D0637"/>
    <w:rsid w:val="001D0A6D"/>
    <w:rsid w:val="001D0A99"/>
    <w:rsid w:val="001D0CEF"/>
    <w:rsid w:val="001D0E48"/>
    <w:rsid w:val="001D1029"/>
    <w:rsid w:val="001D13F6"/>
    <w:rsid w:val="001D166E"/>
    <w:rsid w:val="001D1839"/>
    <w:rsid w:val="001D1948"/>
    <w:rsid w:val="001D1B6E"/>
    <w:rsid w:val="001D1C22"/>
    <w:rsid w:val="001D1F70"/>
    <w:rsid w:val="001D2380"/>
    <w:rsid w:val="001D2588"/>
    <w:rsid w:val="001D2685"/>
    <w:rsid w:val="001D272C"/>
    <w:rsid w:val="001D29AF"/>
    <w:rsid w:val="001D2D21"/>
    <w:rsid w:val="001D2D30"/>
    <w:rsid w:val="001D3518"/>
    <w:rsid w:val="001D3567"/>
    <w:rsid w:val="001D35C6"/>
    <w:rsid w:val="001D35EC"/>
    <w:rsid w:val="001D38A8"/>
    <w:rsid w:val="001D3A1C"/>
    <w:rsid w:val="001D3B2A"/>
    <w:rsid w:val="001D3BAE"/>
    <w:rsid w:val="001D4381"/>
    <w:rsid w:val="001D4734"/>
    <w:rsid w:val="001D4836"/>
    <w:rsid w:val="001D4CFB"/>
    <w:rsid w:val="001D4E17"/>
    <w:rsid w:val="001D4E22"/>
    <w:rsid w:val="001D51D3"/>
    <w:rsid w:val="001D5325"/>
    <w:rsid w:val="001D57E6"/>
    <w:rsid w:val="001D589E"/>
    <w:rsid w:val="001D5A0D"/>
    <w:rsid w:val="001D5C20"/>
    <w:rsid w:val="001D5D72"/>
    <w:rsid w:val="001D5D74"/>
    <w:rsid w:val="001D600D"/>
    <w:rsid w:val="001D6202"/>
    <w:rsid w:val="001D6383"/>
    <w:rsid w:val="001D6742"/>
    <w:rsid w:val="001D6A37"/>
    <w:rsid w:val="001D6FDE"/>
    <w:rsid w:val="001D7044"/>
    <w:rsid w:val="001D718F"/>
    <w:rsid w:val="001D7548"/>
    <w:rsid w:val="001D7695"/>
    <w:rsid w:val="001D770C"/>
    <w:rsid w:val="001D79FA"/>
    <w:rsid w:val="001D7A74"/>
    <w:rsid w:val="001E00C9"/>
    <w:rsid w:val="001E015D"/>
    <w:rsid w:val="001E0175"/>
    <w:rsid w:val="001E01FF"/>
    <w:rsid w:val="001E05C6"/>
    <w:rsid w:val="001E0861"/>
    <w:rsid w:val="001E0ADA"/>
    <w:rsid w:val="001E0C41"/>
    <w:rsid w:val="001E13C7"/>
    <w:rsid w:val="001E1642"/>
    <w:rsid w:val="001E1A89"/>
    <w:rsid w:val="001E1A8E"/>
    <w:rsid w:val="001E1CD2"/>
    <w:rsid w:val="001E206E"/>
    <w:rsid w:val="001E24B6"/>
    <w:rsid w:val="001E2547"/>
    <w:rsid w:val="001E2670"/>
    <w:rsid w:val="001E278D"/>
    <w:rsid w:val="001E2E5D"/>
    <w:rsid w:val="001E30A6"/>
    <w:rsid w:val="001E339A"/>
    <w:rsid w:val="001E3955"/>
    <w:rsid w:val="001E4228"/>
    <w:rsid w:val="001E4660"/>
    <w:rsid w:val="001E48B9"/>
    <w:rsid w:val="001E4D10"/>
    <w:rsid w:val="001E4FE4"/>
    <w:rsid w:val="001E50A7"/>
    <w:rsid w:val="001E545D"/>
    <w:rsid w:val="001E55FE"/>
    <w:rsid w:val="001E5663"/>
    <w:rsid w:val="001E589E"/>
    <w:rsid w:val="001E5AE9"/>
    <w:rsid w:val="001E5D8D"/>
    <w:rsid w:val="001E6033"/>
    <w:rsid w:val="001E603F"/>
    <w:rsid w:val="001E6237"/>
    <w:rsid w:val="001E650C"/>
    <w:rsid w:val="001E651F"/>
    <w:rsid w:val="001E6542"/>
    <w:rsid w:val="001E667C"/>
    <w:rsid w:val="001E667F"/>
    <w:rsid w:val="001E66A7"/>
    <w:rsid w:val="001E6DFB"/>
    <w:rsid w:val="001E6EC3"/>
    <w:rsid w:val="001E707B"/>
    <w:rsid w:val="001E7277"/>
    <w:rsid w:val="001E7315"/>
    <w:rsid w:val="001E7C92"/>
    <w:rsid w:val="001F01F6"/>
    <w:rsid w:val="001F0698"/>
    <w:rsid w:val="001F06D0"/>
    <w:rsid w:val="001F0CD5"/>
    <w:rsid w:val="001F0E40"/>
    <w:rsid w:val="001F133D"/>
    <w:rsid w:val="001F1789"/>
    <w:rsid w:val="001F1845"/>
    <w:rsid w:val="001F1882"/>
    <w:rsid w:val="001F1CA6"/>
    <w:rsid w:val="001F1D12"/>
    <w:rsid w:val="001F1D1B"/>
    <w:rsid w:val="001F21A0"/>
    <w:rsid w:val="001F2689"/>
    <w:rsid w:val="001F2ACC"/>
    <w:rsid w:val="001F2C38"/>
    <w:rsid w:val="001F2DB2"/>
    <w:rsid w:val="001F2F5C"/>
    <w:rsid w:val="001F2FCE"/>
    <w:rsid w:val="001F3F28"/>
    <w:rsid w:val="001F3FE3"/>
    <w:rsid w:val="001F4134"/>
    <w:rsid w:val="001F437C"/>
    <w:rsid w:val="001F4C5A"/>
    <w:rsid w:val="001F4EAF"/>
    <w:rsid w:val="001F5D0C"/>
    <w:rsid w:val="001F5D12"/>
    <w:rsid w:val="001F60A6"/>
    <w:rsid w:val="001F635A"/>
    <w:rsid w:val="001F6A32"/>
    <w:rsid w:val="001F74E4"/>
    <w:rsid w:val="001F7613"/>
    <w:rsid w:val="001F77D5"/>
    <w:rsid w:val="001F7CDC"/>
    <w:rsid w:val="001F7D84"/>
    <w:rsid w:val="001F7DBD"/>
    <w:rsid w:val="00200ADC"/>
    <w:rsid w:val="00200C28"/>
    <w:rsid w:val="00200C30"/>
    <w:rsid w:val="00200ED2"/>
    <w:rsid w:val="002015DC"/>
    <w:rsid w:val="00201D05"/>
    <w:rsid w:val="00201D80"/>
    <w:rsid w:val="0020242D"/>
    <w:rsid w:val="00202667"/>
    <w:rsid w:val="00202941"/>
    <w:rsid w:val="0020299E"/>
    <w:rsid w:val="00202A3A"/>
    <w:rsid w:val="00202B32"/>
    <w:rsid w:val="0020305E"/>
    <w:rsid w:val="00203078"/>
    <w:rsid w:val="002039C0"/>
    <w:rsid w:val="00203A72"/>
    <w:rsid w:val="00203DDC"/>
    <w:rsid w:val="0020444E"/>
    <w:rsid w:val="00204840"/>
    <w:rsid w:val="00204B71"/>
    <w:rsid w:val="00204E9A"/>
    <w:rsid w:val="002052A3"/>
    <w:rsid w:val="0020533E"/>
    <w:rsid w:val="002053BE"/>
    <w:rsid w:val="002054F2"/>
    <w:rsid w:val="002057F0"/>
    <w:rsid w:val="00205B45"/>
    <w:rsid w:val="00205B6A"/>
    <w:rsid w:val="002060BC"/>
    <w:rsid w:val="0020626D"/>
    <w:rsid w:val="002066AA"/>
    <w:rsid w:val="002067A0"/>
    <w:rsid w:val="0020687E"/>
    <w:rsid w:val="00207007"/>
    <w:rsid w:val="00207693"/>
    <w:rsid w:val="00207941"/>
    <w:rsid w:val="00207C6C"/>
    <w:rsid w:val="00207CC1"/>
    <w:rsid w:val="0021004E"/>
    <w:rsid w:val="00210058"/>
    <w:rsid w:val="0021045E"/>
    <w:rsid w:val="002109AD"/>
    <w:rsid w:val="00210C94"/>
    <w:rsid w:val="00210E36"/>
    <w:rsid w:val="00211769"/>
    <w:rsid w:val="0021179D"/>
    <w:rsid w:val="002118B5"/>
    <w:rsid w:val="00211FDC"/>
    <w:rsid w:val="00211FF1"/>
    <w:rsid w:val="00212002"/>
    <w:rsid w:val="00212015"/>
    <w:rsid w:val="0021232F"/>
    <w:rsid w:val="002124DA"/>
    <w:rsid w:val="0021280C"/>
    <w:rsid w:val="0021288F"/>
    <w:rsid w:val="00212916"/>
    <w:rsid w:val="002129B3"/>
    <w:rsid w:val="00212ACC"/>
    <w:rsid w:val="00212EB3"/>
    <w:rsid w:val="00212F06"/>
    <w:rsid w:val="00213418"/>
    <w:rsid w:val="0021344D"/>
    <w:rsid w:val="00213484"/>
    <w:rsid w:val="00213E84"/>
    <w:rsid w:val="0021405A"/>
    <w:rsid w:val="002141FD"/>
    <w:rsid w:val="00214C62"/>
    <w:rsid w:val="002151A5"/>
    <w:rsid w:val="002157E7"/>
    <w:rsid w:val="00215B2A"/>
    <w:rsid w:val="00215F46"/>
    <w:rsid w:val="002168D6"/>
    <w:rsid w:val="00217248"/>
    <w:rsid w:val="002172B3"/>
    <w:rsid w:val="00217449"/>
    <w:rsid w:val="002175C8"/>
    <w:rsid w:val="002175D0"/>
    <w:rsid w:val="00217663"/>
    <w:rsid w:val="0021790B"/>
    <w:rsid w:val="00217AA9"/>
    <w:rsid w:val="00220179"/>
    <w:rsid w:val="0022032F"/>
    <w:rsid w:val="002205DE"/>
    <w:rsid w:val="00220885"/>
    <w:rsid w:val="00220A84"/>
    <w:rsid w:val="00220AB4"/>
    <w:rsid w:val="00220B80"/>
    <w:rsid w:val="00220C37"/>
    <w:rsid w:val="002213A3"/>
    <w:rsid w:val="00221623"/>
    <w:rsid w:val="00221A65"/>
    <w:rsid w:val="00221B31"/>
    <w:rsid w:val="00221C76"/>
    <w:rsid w:val="00221FD2"/>
    <w:rsid w:val="00222063"/>
    <w:rsid w:val="0022232F"/>
    <w:rsid w:val="00222545"/>
    <w:rsid w:val="002225AB"/>
    <w:rsid w:val="00222936"/>
    <w:rsid w:val="00222B55"/>
    <w:rsid w:val="00222B82"/>
    <w:rsid w:val="00222DA5"/>
    <w:rsid w:val="00222E36"/>
    <w:rsid w:val="002232C8"/>
    <w:rsid w:val="00223C28"/>
    <w:rsid w:val="00223C3C"/>
    <w:rsid w:val="00223E35"/>
    <w:rsid w:val="0022464C"/>
    <w:rsid w:val="002248C2"/>
    <w:rsid w:val="00224A2E"/>
    <w:rsid w:val="00224ABD"/>
    <w:rsid w:val="00224B13"/>
    <w:rsid w:val="00225149"/>
    <w:rsid w:val="00225301"/>
    <w:rsid w:val="00225339"/>
    <w:rsid w:val="00225928"/>
    <w:rsid w:val="00225BFD"/>
    <w:rsid w:val="00226ADA"/>
    <w:rsid w:val="00226D40"/>
    <w:rsid w:val="00226D44"/>
    <w:rsid w:val="00226D5F"/>
    <w:rsid w:val="00226E42"/>
    <w:rsid w:val="002274CA"/>
    <w:rsid w:val="0022786E"/>
    <w:rsid w:val="00227BA7"/>
    <w:rsid w:val="00227D25"/>
    <w:rsid w:val="0023008D"/>
    <w:rsid w:val="002301EA"/>
    <w:rsid w:val="002304B1"/>
    <w:rsid w:val="00230773"/>
    <w:rsid w:val="0023089D"/>
    <w:rsid w:val="00230B69"/>
    <w:rsid w:val="00230D3E"/>
    <w:rsid w:val="00230D60"/>
    <w:rsid w:val="0023100E"/>
    <w:rsid w:val="0023103E"/>
    <w:rsid w:val="002312E2"/>
    <w:rsid w:val="002312E9"/>
    <w:rsid w:val="00231447"/>
    <w:rsid w:val="002317FD"/>
    <w:rsid w:val="00231A13"/>
    <w:rsid w:val="00231D7D"/>
    <w:rsid w:val="002326C4"/>
    <w:rsid w:val="002326D3"/>
    <w:rsid w:val="00232886"/>
    <w:rsid w:val="00232BEF"/>
    <w:rsid w:val="002331C4"/>
    <w:rsid w:val="0023322B"/>
    <w:rsid w:val="00233DB5"/>
    <w:rsid w:val="00233EA7"/>
    <w:rsid w:val="00234641"/>
    <w:rsid w:val="0023465B"/>
    <w:rsid w:val="0023492A"/>
    <w:rsid w:val="0023495D"/>
    <w:rsid w:val="0023505F"/>
    <w:rsid w:val="0023509C"/>
    <w:rsid w:val="00235460"/>
    <w:rsid w:val="00235560"/>
    <w:rsid w:val="00235903"/>
    <w:rsid w:val="00235B3F"/>
    <w:rsid w:val="00235CD7"/>
    <w:rsid w:val="00236125"/>
    <w:rsid w:val="002361C4"/>
    <w:rsid w:val="002365E5"/>
    <w:rsid w:val="002365FF"/>
    <w:rsid w:val="0023668F"/>
    <w:rsid w:val="00236839"/>
    <w:rsid w:val="00236B03"/>
    <w:rsid w:val="00236D08"/>
    <w:rsid w:val="00236D70"/>
    <w:rsid w:val="002372AE"/>
    <w:rsid w:val="002372C8"/>
    <w:rsid w:val="00237759"/>
    <w:rsid w:val="00237797"/>
    <w:rsid w:val="002379C2"/>
    <w:rsid w:val="00237B68"/>
    <w:rsid w:val="00237CC7"/>
    <w:rsid w:val="00237DAF"/>
    <w:rsid w:val="00237DC4"/>
    <w:rsid w:val="00237F9D"/>
    <w:rsid w:val="00240032"/>
    <w:rsid w:val="0024051B"/>
    <w:rsid w:val="00240AAC"/>
    <w:rsid w:val="00240B82"/>
    <w:rsid w:val="00240BAD"/>
    <w:rsid w:val="00240D5F"/>
    <w:rsid w:val="00240D96"/>
    <w:rsid w:val="0024116A"/>
    <w:rsid w:val="002414B1"/>
    <w:rsid w:val="002419F9"/>
    <w:rsid w:val="00241C6C"/>
    <w:rsid w:val="00242165"/>
    <w:rsid w:val="00242179"/>
    <w:rsid w:val="00242182"/>
    <w:rsid w:val="002421BF"/>
    <w:rsid w:val="0024225A"/>
    <w:rsid w:val="0024245B"/>
    <w:rsid w:val="002426DD"/>
    <w:rsid w:val="00242A0D"/>
    <w:rsid w:val="00242C0D"/>
    <w:rsid w:val="00242D6A"/>
    <w:rsid w:val="00242E3E"/>
    <w:rsid w:val="00242FA0"/>
    <w:rsid w:val="00242FB4"/>
    <w:rsid w:val="002430D9"/>
    <w:rsid w:val="0024328E"/>
    <w:rsid w:val="0024335F"/>
    <w:rsid w:val="0024344C"/>
    <w:rsid w:val="002434F2"/>
    <w:rsid w:val="002441F5"/>
    <w:rsid w:val="00244632"/>
    <w:rsid w:val="002446CB"/>
    <w:rsid w:val="00244929"/>
    <w:rsid w:val="00244DB7"/>
    <w:rsid w:val="00244FA1"/>
    <w:rsid w:val="0024518E"/>
    <w:rsid w:val="0024536C"/>
    <w:rsid w:val="002455BC"/>
    <w:rsid w:val="002456E8"/>
    <w:rsid w:val="002458D6"/>
    <w:rsid w:val="00245C58"/>
    <w:rsid w:val="00246020"/>
    <w:rsid w:val="002461BC"/>
    <w:rsid w:val="002467BE"/>
    <w:rsid w:val="00246F11"/>
    <w:rsid w:val="00247177"/>
    <w:rsid w:val="00247346"/>
    <w:rsid w:val="0024765C"/>
    <w:rsid w:val="0024787D"/>
    <w:rsid w:val="00247D02"/>
    <w:rsid w:val="00247F29"/>
    <w:rsid w:val="00247F93"/>
    <w:rsid w:val="002500A9"/>
    <w:rsid w:val="0025014A"/>
    <w:rsid w:val="0025054F"/>
    <w:rsid w:val="00250C69"/>
    <w:rsid w:val="00250DE7"/>
    <w:rsid w:val="00251694"/>
    <w:rsid w:val="0025189C"/>
    <w:rsid w:val="00251C69"/>
    <w:rsid w:val="00251E03"/>
    <w:rsid w:val="00251EF5"/>
    <w:rsid w:val="00251F41"/>
    <w:rsid w:val="00252219"/>
    <w:rsid w:val="0025221A"/>
    <w:rsid w:val="00252544"/>
    <w:rsid w:val="002526CF"/>
    <w:rsid w:val="00252834"/>
    <w:rsid w:val="00252A16"/>
    <w:rsid w:val="002530EC"/>
    <w:rsid w:val="00253A5E"/>
    <w:rsid w:val="00253AB7"/>
    <w:rsid w:val="00253C8F"/>
    <w:rsid w:val="00253CA8"/>
    <w:rsid w:val="00254313"/>
    <w:rsid w:val="00254443"/>
    <w:rsid w:val="002548B2"/>
    <w:rsid w:val="002548BE"/>
    <w:rsid w:val="00254A65"/>
    <w:rsid w:val="00254DED"/>
    <w:rsid w:val="00255224"/>
    <w:rsid w:val="00255379"/>
    <w:rsid w:val="0025537D"/>
    <w:rsid w:val="00255519"/>
    <w:rsid w:val="002555A3"/>
    <w:rsid w:val="00255EF9"/>
    <w:rsid w:val="00256224"/>
    <w:rsid w:val="00256634"/>
    <w:rsid w:val="0025667C"/>
    <w:rsid w:val="00256807"/>
    <w:rsid w:val="00256BF0"/>
    <w:rsid w:val="00256C4F"/>
    <w:rsid w:val="00256C8C"/>
    <w:rsid w:val="00256C9D"/>
    <w:rsid w:val="00257372"/>
    <w:rsid w:val="00257493"/>
    <w:rsid w:val="002575B2"/>
    <w:rsid w:val="0025763D"/>
    <w:rsid w:val="00257AD6"/>
    <w:rsid w:val="0026027E"/>
    <w:rsid w:val="00260454"/>
    <w:rsid w:val="002604A2"/>
    <w:rsid w:val="00260CD9"/>
    <w:rsid w:val="00260DF7"/>
    <w:rsid w:val="00260EC5"/>
    <w:rsid w:val="00260F1C"/>
    <w:rsid w:val="002614A7"/>
    <w:rsid w:val="00261674"/>
    <w:rsid w:val="002617B0"/>
    <w:rsid w:val="002618A7"/>
    <w:rsid w:val="00261C0C"/>
    <w:rsid w:val="0026200E"/>
    <w:rsid w:val="002621DF"/>
    <w:rsid w:val="00262215"/>
    <w:rsid w:val="00262254"/>
    <w:rsid w:val="002622B8"/>
    <w:rsid w:val="00262437"/>
    <w:rsid w:val="002624EF"/>
    <w:rsid w:val="00262523"/>
    <w:rsid w:val="00262665"/>
    <w:rsid w:val="00262C9C"/>
    <w:rsid w:val="00262E0C"/>
    <w:rsid w:val="00262E7D"/>
    <w:rsid w:val="002631A6"/>
    <w:rsid w:val="00263462"/>
    <w:rsid w:val="002637C4"/>
    <w:rsid w:val="002637FF"/>
    <w:rsid w:val="00263876"/>
    <w:rsid w:val="002638DF"/>
    <w:rsid w:val="002639F3"/>
    <w:rsid w:val="00263BD6"/>
    <w:rsid w:val="00263BF0"/>
    <w:rsid w:val="00263C1D"/>
    <w:rsid w:val="0026408B"/>
    <w:rsid w:val="0026423A"/>
    <w:rsid w:val="00264735"/>
    <w:rsid w:val="00264826"/>
    <w:rsid w:val="00264A9B"/>
    <w:rsid w:val="00264C15"/>
    <w:rsid w:val="00264E43"/>
    <w:rsid w:val="00265033"/>
    <w:rsid w:val="00265037"/>
    <w:rsid w:val="002650CC"/>
    <w:rsid w:val="002653A1"/>
    <w:rsid w:val="002658CB"/>
    <w:rsid w:val="00265D29"/>
    <w:rsid w:val="00265E39"/>
    <w:rsid w:val="00265EED"/>
    <w:rsid w:val="0026624D"/>
    <w:rsid w:val="00266785"/>
    <w:rsid w:val="0026686F"/>
    <w:rsid w:val="00266A6A"/>
    <w:rsid w:val="00266E89"/>
    <w:rsid w:val="00267245"/>
    <w:rsid w:val="002674FE"/>
    <w:rsid w:val="002676F3"/>
    <w:rsid w:val="0026777F"/>
    <w:rsid w:val="00267E52"/>
    <w:rsid w:val="00267E61"/>
    <w:rsid w:val="00267E90"/>
    <w:rsid w:val="00267FA6"/>
    <w:rsid w:val="002703BE"/>
    <w:rsid w:val="002704BB"/>
    <w:rsid w:val="0027095D"/>
    <w:rsid w:val="00270F38"/>
    <w:rsid w:val="00270F72"/>
    <w:rsid w:val="00271909"/>
    <w:rsid w:val="00271AC1"/>
    <w:rsid w:val="00271B43"/>
    <w:rsid w:val="002724E1"/>
    <w:rsid w:val="00272844"/>
    <w:rsid w:val="00272C33"/>
    <w:rsid w:val="00272E04"/>
    <w:rsid w:val="00272FF3"/>
    <w:rsid w:val="002731EC"/>
    <w:rsid w:val="0027372A"/>
    <w:rsid w:val="00273768"/>
    <w:rsid w:val="00273BB2"/>
    <w:rsid w:val="00273C39"/>
    <w:rsid w:val="0027446D"/>
    <w:rsid w:val="00274691"/>
    <w:rsid w:val="00274980"/>
    <w:rsid w:val="00274A9F"/>
    <w:rsid w:val="00274B52"/>
    <w:rsid w:val="002753D4"/>
    <w:rsid w:val="0027560E"/>
    <w:rsid w:val="002764CA"/>
    <w:rsid w:val="0027669E"/>
    <w:rsid w:val="002766A6"/>
    <w:rsid w:val="00276A22"/>
    <w:rsid w:val="00276BD4"/>
    <w:rsid w:val="00276CCA"/>
    <w:rsid w:val="00276E93"/>
    <w:rsid w:val="00277032"/>
    <w:rsid w:val="00277088"/>
    <w:rsid w:val="00277389"/>
    <w:rsid w:val="002773C8"/>
    <w:rsid w:val="00277438"/>
    <w:rsid w:val="002774C5"/>
    <w:rsid w:val="0027796B"/>
    <w:rsid w:val="00277971"/>
    <w:rsid w:val="002801D4"/>
    <w:rsid w:val="002801DF"/>
    <w:rsid w:val="00280B42"/>
    <w:rsid w:val="00280D39"/>
    <w:rsid w:val="00281102"/>
    <w:rsid w:val="002811F9"/>
    <w:rsid w:val="00281346"/>
    <w:rsid w:val="00281431"/>
    <w:rsid w:val="00281463"/>
    <w:rsid w:val="00281E45"/>
    <w:rsid w:val="002820C1"/>
    <w:rsid w:val="002825E4"/>
    <w:rsid w:val="00282BD3"/>
    <w:rsid w:val="00282DAA"/>
    <w:rsid w:val="00283923"/>
    <w:rsid w:val="002840D5"/>
    <w:rsid w:val="00284377"/>
    <w:rsid w:val="0028453F"/>
    <w:rsid w:val="00284861"/>
    <w:rsid w:val="0028493A"/>
    <w:rsid w:val="00284C09"/>
    <w:rsid w:val="00285467"/>
    <w:rsid w:val="00285849"/>
    <w:rsid w:val="00285F1F"/>
    <w:rsid w:val="00286260"/>
    <w:rsid w:val="002864F5"/>
    <w:rsid w:val="00286793"/>
    <w:rsid w:val="00286A7A"/>
    <w:rsid w:val="00287195"/>
    <w:rsid w:val="002874F6"/>
    <w:rsid w:val="00287BC0"/>
    <w:rsid w:val="00287F30"/>
    <w:rsid w:val="0029014C"/>
    <w:rsid w:val="00290481"/>
    <w:rsid w:val="002904BE"/>
    <w:rsid w:val="00290BBD"/>
    <w:rsid w:val="00290CD9"/>
    <w:rsid w:val="00290E99"/>
    <w:rsid w:val="0029100F"/>
    <w:rsid w:val="00291210"/>
    <w:rsid w:val="00291CF8"/>
    <w:rsid w:val="00291DD8"/>
    <w:rsid w:val="00292136"/>
    <w:rsid w:val="0029213A"/>
    <w:rsid w:val="0029227C"/>
    <w:rsid w:val="0029273E"/>
    <w:rsid w:val="002929E7"/>
    <w:rsid w:val="00292A4A"/>
    <w:rsid w:val="00292CE3"/>
    <w:rsid w:val="002935F2"/>
    <w:rsid w:val="00293804"/>
    <w:rsid w:val="00294067"/>
    <w:rsid w:val="00294143"/>
    <w:rsid w:val="0029439D"/>
    <w:rsid w:val="002944F7"/>
    <w:rsid w:val="00294532"/>
    <w:rsid w:val="00294880"/>
    <w:rsid w:val="00294B04"/>
    <w:rsid w:val="0029522A"/>
    <w:rsid w:val="00295363"/>
    <w:rsid w:val="00295563"/>
    <w:rsid w:val="00295933"/>
    <w:rsid w:val="00295974"/>
    <w:rsid w:val="002959E0"/>
    <w:rsid w:val="00295A69"/>
    <w:rsid w:val="00295EAA"/>
    <w:rsid w:val="00295F1E"/>
    <w:rsid w:val="00296068"/>
    <w:rsid w:val="002966B0"/>
    <w:rsid w:val="00296D06"/>
    <w:rsid w:val="00296F68"/>
    <w:rsid w:val="002970D5"/>
    <w:rsid w:val="00297A6A"/>
    <w:rsid w:val="00297D3B"/>
    <w:rsid w:val="00297DE2"/>
    <w:rsid w:val="002A027E"/>
    <w:rsid w:val="002A0405"/>
    <w:rsid w:val="002A044E"/>
    <w:rsid w:val="002A0807"/>
    <w:rsid w:val="002A08C9"/>
    <w:rsid w:val="002A0AFB"/>
    <w:rsid w:val="002A0B51"/>
    <w:rsid w:val="002A0DFC"/>
    <w:rsid w:val="002A116C"/>
    <w:rsid w:val="002A1478"/>
    <w:rsid w:val="002A1A38"/>
    <w:rsid w:val="002A1E2E"/>
    <w:rsid w:val="002A21C8"/>
    <w:rsid w:val="002A2D4D"/>
    <w:rsid w:val="002A3245"/>
    <w:rsid w:val="002A33D6"/>
    <w:rsid w:val="002A3D88"/>
    <w:rsid w:val="002A3DAF"/>
    <w:rsid w:val="002A4129"/>
    <w:rsid w:val="002A42D6"/>
    <w:rsid w:val="002A46AC"/>
    <w:rsid w:val="002A4E67"/>
    <w:rsid w:val="002A4EE6"/>
    <w:rsid w:val="002A4EEE"/>
    <w:rsid w:val="002A51E5"/>
    <w:rsid w:val="002A51F1"/>
    <w:rsid w:val="002A55FA"/>
    <w:rsid w:val="002A5EDD"/>
    <w:rsid w:val="002A5F06"/>
    <w:rsid w:val="002A604A"/>
    <w:rsid w:val="002A62EC"/>
    <w:rsid w:val="002A6AB6"/>
    <w:rsid w:val="002A6C4D"/>
    <w:rsid w:val="002A6D26"/>
    <w:rsid w:val="002A6E9B"/>
    <w:rsid w:val="002A709E"/>
    <w:rsid w:val="002A7709"/>
    <w:rsid w:val="002A7EFF"/>
    <w:rsid w:val="002B0004"/>
    <w:rsid w:val="002B0048"/>
    <w:rsid w:val="002B01B2"/>
    <w:rsid w:val="002B02F9"/>
    <w:rsid w:val="002B06F0"/>
    <w:rsid w:val="002B0CC0"/>
    <w:rsid w:val="002B11E2"/>
    <w:rsid w:val="002B12FE"/>
    <w:rsid w:val="002B169A"/>
    <w:rsid w:val="002B1933"/>
    <w:rsid w:val="002B1BFA"/>
    <w:rsid w:val="002B1E08"/>
    <w:rsid w:val="002B1F94"/>
    <w:rsid w:val="002B1FA9"/>
    <w:rsid w:val="002B233A"/>
    <w:rsid w:val="002B30F0"/>
    <w:rsid w:val="002B3154"/>
    <w:rsid w:val="002B38D4"/>
    <w:rsid w:val="002B3A45"/>
    <w:rsid w:val="002B3D8A"/>
    <w:rsid w:val="002B3E4F"/>
    <w:rsid w:val="002B4304"/>
    <w:rsid w:val="002B4F39"/>
    <w:rsid w:val="002B4FE4"/>
    <w:rsid w:val="002B5370"/>
    <w:rsid w:val="002B55DB"/>
    <w:rsid w:val="002B57DD"/>
    <w:rsid w:val="002B5834"/>
    <w:rsid w:val="002B5DE4"/>
    <w:rsid w:val="002B5EA4"/>
    <w:rsid w:val="002B6021"/>
    <w:rsid w:val="002B60AD"/>
    <w:rsid w:val="002B635A"/>
    <w:rsid w:val="002B7416"/>
    <w:rsid w:val="002B777B"/>
    <w:rsid w:val="002B782E"/>
    <w:rsid w:val="002B78D8"/>
    <w:rsid w:val="002C0645"/>
    <w:rsid w:val="002C08D9"/>
    <w:rsid w:val="002C0BF2"/>
    <w:rsid w:val="002C10BC"/>
    <w:rsid w:val="002C12A3"/>
    <w:rsid w:val="002C1B49"/>
    <w:rsid w:val="002C1E51"/>
    <w:rsid w:val="002C210A"/>
    <w:rsid w:val="002C27BC"/>
    <w:rsid w:val="002C2AB0"/>
    <w:rsid w:val="002C2ADF"/>
    <w:rsid w:val="002C2DCE"/>
    <w:rsid w:val="002C2E11"/>
    <w:rsid w:val="002C2F96"/>
    <w:rsid w:val="002C307E"/>
    <w:rsid w:val="002C30B6"/>
    <w:rsid w:val="002C34C3"/>
    <w:rsid w:val="002C34FB"/>
    <w:rsid w:val="002C3C97"/>
    <w:rsid w:val="002C4171"/>
    <w:rsid w:val="002C489F"/>
    <w:rsid w:val="002C49D7"/>
    <w:rsid w:val="002C4A48"/>
    <w:rsid w:val="002C4C6B"/>
    <w:rsid w:val="002C4D71"/>
    <w:rsid w:val="002C4DA4"/>
    <w:rsid w:val="002C559A"/>
    <w:rsid w:val="002C5696"/>
    <w:rsid w:val="002C5AE2"/>
    <w:rsid w:val="002C5D2B"/>
    <w:rsid w:val="002C6011"/>
    <w:rsid w:val="002C616A"/>
    <w:rsid w:val="002C6776"/>
    <w:rsid w:val="002C726C"/>
    <w:rsid w:val="002C76FE"/>
    <w:rsid w:val="002C77D5"/>
    <w:rsid w:val="002C7A4B"/>
    <w:rsid w:val="002C7C34"/>
    <w:rsid w:val="002C7C7B"/>
    <w:rsid w:val="002D0162"/>
    <w:rsid w:val="002D036B"/>
    <w:rsid w:val="002D078F"/>
    <w:rsid w:val="002D08D1"/>
    <w:rsid w:val="002D0B9F"/>
    <w:rsid w:val="002D0D7F"/>
    <w:rsid w:val="002D12EF"/>
    <w:rsid w:val="002D13C2"/>
    <w:rsid w:val="002D1478"/>
    <w:rsid w:val="002D1BB8"/>
    <w:rsid w:val="002D2322"/>
    <w:rsid w:val="002D237C"/>
    <w:rsid w:val="002D2390"/>
    <w:rsid w:val="002D26E9"/>
    <w:rsid w:val="002D27DE"/>
    <w:rsid w:val="002D28B3"/>
    <w:rsid w:val="002D2BA1"/>
    <w:rsid w:val="002D2D27"/>
    <w:rsid w:val="002D2E9A"/>
    <w:rsid w:val="002D2ECB"/>
    <w:rsid w:val="002D2FB7"/>
    <w:rsid w:val="002D3297"/>
    <w:rsid w:val="002D3360"/>
    <w:rsid w:val="002D38A7"/>
    <w:rsid w:val="002D3BEC"/>
    <w:rsid w:val="002D4004"/>
    <w:rsid w:val="002D4597"/>
    <w:rsid w:val="002D46AA"/>
    <w:rsid w:val="002D473B"/>
    <w:rsid w:val="002D4769"/>
    <w:rsid w:val="002D4871"/>
    <w:rsid w:val="002D4B72"/>
    <w:rsid w:val="002D5085"/>
    <w:rsid w:val="002D5225"/>
    <w:rsid w:val="002D5F08"/>
    <w:rsid w:val="002D632D"/>
    <w:rsid w:val="002D6392"/>
    <w:rsid w:val="002D69A6"/>
    <w:rsid w:val="002D6BD4"/>
    <w:rsid w:val="002D70AA"/>
    <w:rsid w:val="002D7223"/>
    <w:rsid w:val="002D752A"/>
    <w:rsid w:val="002D78BC"/>
    <w:rsid w:val="002D7944"/>
    <w:rsid w:val="002D79BE"/>
    <w:rsid w:val="002D7A64"/>
    <w:rsid w:val="002D7F79"/>
    <w:rsid w:val="002E0B0D"/>
    <w:rsid w:val="002E113C"/>
    <w:rsid w:val="002E114B"/>
    <w:rsid w:val="002E11F4"/>
    <w:rsid w:val="002E14C3"/>
    <w:rsid w:val="002E167E"/>
    <w:rsid w:val="002E19BC"/>
    <w:rsid w:val="002E1AE2"/>
    <w:rsid w:val="002E1FAB"/>
    <w:rsid w:val="002E1FD7"/>
    <w:rsid w:val="002E1FF7"/>
    <w:rsid w:val="002E217D"/>
    <w:rsid w:val="002E33A8"/>
    <w:rsid w:val="002E3506"/>
    <w:rsid w:val="002E35EB"/>
    <w:rsid w:val="002E3D03"/>
    <w:rsid w:val="002E3D84"/>
    <w:rsid w:val="002E3F8E"/>
    <w:rsid w:val="002E403E"/>
    <w:rsid w:val="002E46FD"/>
    <w:rsid w:val="002E4D05"/>
    <w:rsid w:val="002E51C2"/>
    <w:rsid w:val="002E528A"/>
    <w:rsid w:val="002E539F"/>
    <w:rsid w:val="002E5429"/>
    <w:rsid w:val="002E572A"/>
    <w:rsid w:val="002E5C5B"/>
    <w:rsid w:val="002E5D63"/>
    <w:rsid w:val="002E65A3"/>
    <w:rsid w:val="002E6915"/>
    <w:rsid w:val="002E694D"/>
    <w:rsid w:val="002E6A73"/>
    <w:rsid w:val="002E6CEA"/>
    <w:rsid w:val="002E6E54"/>
    <w:rsid w:val="002E7321"/>
    <w:rsid w:val="002E74DE"/>
    <w:rsid w:val="002E7669"/>
    <w:rsid w:val="002E77A1"/>
    <w:rsid w:val="002E791B"/>
    <w:rsid w:val="002E7EDD"/>
    <w:rsid w:val="002F015D"/>
    <w:rsid w:val="002F03AA"/>
    <w:rsid w:val="002F04BC"/>
    <w:rsid w:val="002F0712"/>
    <w:rsid w:val="002F0EBD"/>
    <w:rsid w:val="002F1104"/>
    <w:rsid w:val="002F125C"/>
    <w:rsid w:val="002F1476"/>
    <w:rsid w:val="002F1698"/>
    <w:rsid w:val="002F1914"/>
    <w:rsid w:val="002F1A51"/>
    <w:rsid w:val="002F1E7E"/>
    <w:rsid w:val="002F2424"/>
    <w:rsid w:val="002F2801"/>
    <w:rsid w:val="002F2806"/>
    <w:rsid w:val="002F282A"/>
    <w:rsid w:val="002F2865"/>
    <w:rsid w:val="002F2A37"/>
    <w:rsid w:val="002F2D4B"/>
    <w:rsid w:val="002F322C"/>
    <w:rsid w:val="002F336A"/>
    <w:rsid w:val="002F377E"/>
    <w:rsid w:val="002F37F7"/>
    <w:rsid w:val="002F3885"/>
    <w:rsid w:val="002F3D70"/>
    <w:rsid w:val="002F3E3E"/>
    <w:rsid w:val="002F42E6"/>
    <w:rsid w:val="002F4C0B"/>
    <w:rsid w:val="002F5422"/>
    <w:rsid w:val="002F5BE6"/>
    <w:rsid w:val="002F5C3C"/>
    <w:rsid w:val="002F5D1A"/>
    <w:rsid w:val="002F60FD"/>
    <w:rsid w:val="002F6344"/>
    <w:rsid w:val="002F6450"/>
    <w:rsid w:val="002F64C4"/>
    <w:rsid w:val="002F6795"/>
    <w:rsid w:val="002F68ED"/>
    <w:rsid w:val="002F695D"/>
    <w:rsid w:val="002F6D6D"/>
    <w:rsid w:val="002F7025"/>
    <w:rsid w:val="002F706F"/>
    <w:rsid w:val="002F7325"/>
    <w:rsid w:val="002F7853"/>
    <w:rsid w:val="002F78EF"/>
    <w:rsid w:val="002F7A7C"/>
    <w:rsid w:val="002F7B04"/>
    <w:rsid w:val="002F7B4E"/>
    <w:rsid w:val="00300009"/>
    <w:rsid w:val="003002B1"/>
    <w:rsid w:val="003002D2"/>
    <w:rsid w:val="003006A7"/>
    <w:rsid w:val="003006AB"/>
    <w:rsid w:val="0030095E"/>
    <w:rsid w:val="00300B16"/>
    <w:rsid w:val="00300B65"/>
    <w:rsid w:val="00300C54"/>
    <w:rsid w:val="0030100B"/>
    <w:rsid w:val="0030187B"/>
    <w:rsid w:val="003021FF"/>
    <w:rsid w:val="003022DA"/>
    <w:rsid w:val="00302487"/>
    <w:rsid w:val="003024AC"/>
    <w:rsid w:val="00302A05"/>
    <w:rsid w:val="00302B36"/>
    <w:rsid w:val="00302B79"/>
    <w:rsid w:val="00302CDC"/>
    <w:rsid w:val="00302E1A"/>
    <w:rsid w:val="003033E0"/>
    <w:rsid w:val="0030349C"/>
    <w:rsid w:val="003036CF"/>
    <w:rsid w:val="0030395F"/>
    <w:rsid w:val="003039E4"/>
    <w:rsid w:val="00303E05"/>
    <w:rsid w:val="00303E59"/>
    <w:rsid w:val="00303F99"/>
    <w:rsid w:val="00304041"/>
    <w:rsid w:val="00304172"/>
    <w:rsid w:val="00304505"/>
    <w:rsid w:val="00304BA1"/>
    <w:rsid w:val="00304E03"/>
    <w:rsid w:val="00304E04"/>
    <w:rsid w:val="00304FF7"/>
    <w:rsid w:val="003050FE"/>
    <w:rsid w:val="00305432"/>
    <w:rsid w:val="0030577F"/>
    <w:rsid w:val="00305BED"/>
    <w:rsid w:val="00305C3A"/>
    <w:rsid w:val="00306130"/>
    <w:rsid w:val="003062F9"/>
    <w:rsid w:val="0030643C"/>
    <w:rsid w:val="0030648F"/>
    <w:rsid w:val="003064BF"/>
    <w:rsid w:val="00306705"/>
    <w:rsid w:val="0030686C"/>
    <w:rsid w:val="003069F4"/>
    <w:rsid w:val="00306B1C"/>
    <w:rsid w:val="00306FE2"/>
    <w:rsid w:val="003072D7"/>
    <w:rsid w:val="003075CB"/>
    <w:rsid w:val="0030789E"/>
    <w:rsid w:val="003078F1"/>
    <w:rsid w:val="0030793D"/>
    <w:rsid w:val="00307C64"/>
    <w:rsid w:val="00307F1F"/>
    <w:rsid w:val="00307FCC"/>
    <w:rsid w:val="00307FD5"/>
    <w:rsid w:val="003103B8"/>
    <w:rsid w:val="00311683"/>
    <w:rsid w:val="0031172F"/>
    <w:rsid w:val="003119B0"/>
    <w:rsid w:val="00311D09"/>
    <w:rsid w:val="00311E88"/>
    <w:rsid w:val="00312463"/>
    <w:rsid w:val="00312552"/>
    <w:rsid w:val="00312940"/>
    <w:rsid w:val="00312A26"/>
    <w:rsid w:val="00312CF8"/>
    <w:rsid w:val="00312D87"/>
    <w:rsid w:val="00313071"/>
    <w:rsid w:val="00313593"/>
    <w:rsid w:val="00314972"/>
    <w:rsid w:val="00314A7B"/>
    <w:rsid w:val="0031506F"/>
    <w:rsid w:val="00315195"/>
    <w:rsid w:val="00315240"/>
    <w:rsid w:val="003153F5"/>
    <w:rsid w:val="00315821"/>
    <w:rsid w:val="00315AFC"/>
    <w:rsid w:val="00316019"/>
    <w:rsid w:val="003161CB"/>
    <w:rsid w:val="003164E0"/>
    <w:rsid w:val="00316B54"/>
    <w:rsid w:val="00317038"/>
    <w:rsid w:val="003172A4"/>
    <w:rsid w:val="0031749E"/>
    <w:rsid w:val="0031756F"/>
    <w:rsid w:val="00317A70"/>
    <w:rsid w:val="00317AF7"/>
    <w:rsid w:val="00317B32"/>
    <w:rsid w:val="00317B47"/>
    <w:rsid w:val="00317C7C"/>
    <w:rsid w:val="00317CF5"/>
    <w:rsid w:val="003201E6"/>
    <w:rsid w:val="00320FA3"/>
    <w:rsid w:val="00321222"/>
    <w:rsid w:val="003213A7"/>
    <w:rsid w:val="003215BF"/>
    <w:rsid w:val="00321705"/>
    <w:rsid w:val="00321771"/>
    <w:rsid w:val="0032188B"/>
    <w:rsid w:val="00321BEF"/>
    <w:rsid w:val="0032214B"/>
    <w:rsid w:val="0032216F"/>
    <w:rsid w:val="003223A6"/>
    <w:rsid w:val="00322816"/>
    <w:rsid w:val="00322A16"/>
    <w:rsid w:val="00322A8C"/>
    <w:rsid w:val="00322E9F"/>
    <w:rsid w:val="00322EA3"/>
    <w:rsid w:val="00322EBE"/>
    <w:rsid w:val="00323317"/>
    <w:rsid w:val="0032332E"/>
    <w:rsid w:val="00323353"/>
    <w:rsid w:val="00323891"/>
    <w:rsid w:val="0032397E"/>
    <w:rsid w:val="00323EA3"/>
    <w:rsid w:val="00323F52"/>
    <w:rsid w:val="00324152"/>
    <w:rsid w:val="00324209"/>
    <w:rsid w:val="00324257"/>
    <w:rsid w:val="00324445"/>
    <w:rsid w:val="00324855"/>
    <w:rsid w:val="00324BED"/>
    <w:rsid w:val="00324D33"/>
    <w:rsid w:val="00324D62"/>
    <w:rsid w:val="0032513A"/>
    <w:rsid w:val="00325180"/>
    <w:rsid w:val="003252BE"/>
    <w:rsid w:val="00325509"/>
    <w:rsid w:val="00325BB0"/>
    <w:rsid w:val="00326889"/>
    <w:rsid w:val="00326C9B"/>
    <w:rsid w:val="00326EDA"/>
    <w:rsid w:val="0032738A"/>
    <w:rsid w:val="00327659"/>
    <w:rsid w:val="003279B1"/>
    <w:rsid w:val="00327B42"/>
    <w:rsid w:val="00327E40"/>
    <w:rsid w:val="0033036E"/>
    <w:rsid w:val="0033092C"/>
    <w:rsid w:val="003309AB"/>
    <w:rsid w:val="00330EA0"/>
    <w:rsid w:val="003312B7"/>
    <w:rsid w:val="00331799"/>
    <w:rsid w:val="00331CAB"/>
    <w:rsid w:val="00331DD7"/>
    <w:rsid w:val="00331FBE"/>
    <w:rsid w:val="0033212C"/>
    <w:rsid w:val="003322D2"/>
    <w:rsid w:val="003323CC"/>
    <w:rsid w:val="00332617"/>
    <w:rsid w:val="00332C71"/>
    <w:rsid w:val="00332FD4"/>
    <w:rsid w:val="00332FFD"/>
    <w:rsid w:val="003331C3"/>
    <w:rsid w:val="00333217"/>
    <w:rsid w:val="00333238"/>
    <w:rsid w:val="003334C9"/>
    <w:rsid w:val="00333A11"/>
    <w:rsid w:val="00334042"/>
    <w:rsid w:val="00334546"/>
    <w:rsid w:val="003346BF"/>
    <w:rsid w:val="003351FC"/>
    <w:rsid w:val="003351FF"/>
    <w:rsid w:val="0033547C"/>
    <w:rsid w:val="00335497"/>
    <w:rsid w:val="003354C0"/>
    <w:rsid w:val="003360C0"/>
    <w:rsid w:val="003360EF"/>
    <w:rsid w:val="0033614E"/>
    <w:rsid w:val="003361AC"/>
    <w:rsid w:val="00336215"/>
    <w:rsid w:val="0033640A"/>
    <w:rsid w:val="003366FA"/>
    <w:rsid w:val="00336D85"/>
    <w:rsid w:val="00337460"/>
    <w:rsid w:val="00337756"/>
    <w:rsid w:val="003400FF"/>
    <w:rsid w:val="00340576"/>
    <w:rsid w:val="00340CB5"/>
    <w:rsid w:val="0034120F"/>
    <w:rsid w:val="003416B7"/>
    <w:rsid w:val="003416C4"/>
    <w:rsid w:val="00341BF7"/>
    <w:rsid w:val="00341FCB"/>
    <w:rsid w:val="003426E1"/>
    <w:rsid w:val="00343C11"/>
    <w:rsid w:val="00343C71"/>
    <w:rsid w:val="00343EF2"/>
    <w:rsid w:val="00344440"/>
    <w:rsid w:val="00344523"/>
    <w:rsid w:val="003446F8"/>
    <w:rsid w:val="003447A7"/>
    <w:rsid w:val="0034494B"/>
    <w:rsid w:val="003453E2"/>
    <w:rsid w:val="00345467"/>
    <w:rsid w:val="0034552D"/>
    <w:rsid w:val="00345985"/>
    <w:rsid w:val="00345992"/>
    <w:rsid w:val="00345B6A"/>
    <w:rsid w:val="00346164"/>
    <w:rsid w:val="00346366"/>
    <w:rsid w:val="00346523"/>
    <w:rsid w:val="00346917"/>
    <w:rsid w:val="003469AF"/>
    <w:rsid w:val="00346B3C"/>
    <w:rsid w:val="00346CEF"/>
    <w:rsid w:val="00347186"/>
    <w:rsid w:val="00347954"/>
    <w:rsid w:val="00347AA3"/>
    <w:rsid w:val="00347D8C"/>
    <w:rsid w:val="0034D4D7"/>
    <w:rsid w:val="0035006E"/>
    <w:rsid w:val="003508AF"/>
    <w:rsid w:val="003508D2"/>
    <w:rsid w:val="003508F9"/>
    <w:rsid w:val="00350936"/>
    <w:rsid w:val="00350D97"/>
    <w:rsid w:val="00350FF2"/>
    <w:rsid w:val="003514D9"/>
    <w:rsid w:val="003515A8"/>
    <w:rsid w:val="00351B94"/>
    <w:rsid w:val="00351C76"/>
    <w:rsid w:val="00351DA2"/>
    <w:rsid w:val="00351DA8"/>
    <w:rsid w:val="003521D9"/>
    <w:rsid w:val="003527F8"/>
    <w:rsid w:val="00352A21"/>
    <w:rsid w:val="00352A26"/>
    <w:rsid w:val="00352DA8"/>
    <w:rsid w:val="00352E68"/>
    <w:rsid w:val="0035315E"/>
    <w:rsid w:val="003534D8"/>
    <w:rsid w:val="0035355E"/>
    <w:rsid w:val="0035359A"/>
    <w:rsid w:val="00353930"/>
    <w:rsid w:val="003539B5"/>
    <w:rsid w:val="00353D0F"/>
    <w:rsid w:val="00353D76"/>
    <w:rsid w:val="0035424D"/>
    <w:rsid w:val="00354837"/>
    <w:rsid w:val="00354898"/>
    <w:rsid w:val="003548BF"/>
    <w:rsid w:val="00354A31"/>
    <w:rsid w:val="00354E59"/>
    <w:rsid w:val="0035505B"/>
    <w:rsid w:val="00355159"/>
    <w:rsid w:val="0035525F"/>
    <w:rsid w:val="003557A3"/>
    <w:rsid w:val="003558C9"/>
    <w:rsid w:val="003559DC"/>
    <w:rsid w:val="00355CAF"/>
    <w:rsid w:val="00355E0F"/>
    <w:rsid w:val="0035630E"/>
    <w:rsid w:val="00356317"/>
    <w:rsid w:val="0035635D"/>
    <w:rsid w:val="003563F0"/>
    <w:rsid w:val="003565FE"/>
    <w:rsid w:val="00356D38"/>
    <w:rsid w:val="00356D6D"/>
    <w:rsid w:val="003573C1"/>
    <w:rsid w:val="00357C8F"/>
    <w:rsid w:val="00357D52"/>
    <w:rsid w:val="00357EE4"/>
    <w:rsid w:val="00360008"/>
    <w:rsid w:val="00360302"/>
    <w:rsid w:val="003609BC"/>
    <w:rsid w:val="00360B39"/>
    <w:rsid w:val="0036118B"/>
    <w:rsid w:val="0036179E"/>
    <w:rsid w:val="00361837"/>
    <w:rsid w:val="00361881"/>
    <w:rsid w:val="00361D1E"/>
    <w:rsid w:val="0036222B"/>
    <w:rsid w:val="00362459"/>
    <w:rsid w:val="0036247E"/>
    <w:rsid w:val="0036255E"/>
    <w:rsid w:val="003626C9"/>
    <w:rsid w:val="003626F6"/>
    <w:rsid w:val="0036282F"/>
    <w:rsid w:val="00362B43"/>
    <w:rsid w:val="00362C7F"/>
    <w:rsid w:val="00362F42"/>
    <w:rsid w:val="003633FC"/>
    <w:rsid w:val="00363403"/>
    <w:rsid w:val="00363458"/>
    <w:rsid w:val="003635F9"/>
    <w:rsid w:val="00363CFD"/>
    <w:rsid w:val="00363EC9"/>
    <w:rsid w:val="0036409F"/>
    <w:rsid w:val="00364294"/>
    <w:rsid w:val="00364467"/>
    <w:rsid w:val="00364C46"/>
    <w:rsid w:val="003652AC"/>
    <w:rsid w:val="003655A0"/>
    <w:rsid w:val="0036572F"/>
    <w:rsid w:val="0036579A"/>
    <w:rsid w:val="00365803"/>
    <w:rsid w:val="003658EB"/>
    <w:rsid w:val="00365A2A"/>
    <w:rsid w:val="00365EAD"/>
    <w:rsid w:val="00366368"/>
    <w:rsid w:val="00366500"/>
    <w:rsid w:val="00367190"/>
    <w:rsid w:val="0036737E"/>
    <w:rsid w:val="0037046A"/>
    <w:rsid w:val="0037049F"/>
    <w:rsid w:val="003704BE"/>
    <w:rsid w:val="003704DD"/>
    <w:rsid w:val="003705AE"/>
    <w:rsid w:val="00370656"/>
    <w:rsid w:val="0037068B"/>
    <w:rsid w:val="003709BB"/>
    <w:rsid w:val="003709BE"/>
    <w:rsid w:val="003709D6"/>
    <w:rsid w:val="00370A3C"/>
    <w:rsid w:val="00370CBE"/>
    <w:rsid w:val="00370FDE"/>
    <w:rsid w:val="00371144"/>
    <w:rsid w:val="00371180"/>
    <w:rsid w:val="00371261"/>
    <w:rsid w:val="003715CC"/>
    <w:rsid w:val="003718CE"/>
    <w:rsid w:val="00371DA5"/>
    <w:rsid w:val="00371DEC"/>
    <w:rsid w:val="00371E54"/>
    <w:rsid w:val="00371FDD"/>
    <w:rsid w:val="003720F5"/>
    <w:rsid w:val="003721A4"/>
    <w:rsid w:val="00372376"/>
    <w:rsid w:val="003727DC"/>
    <w:rsid w:val="0037280F"/>
    <w:rsid w:val="0037291E"/>
    <w:rsid w:val="00372C2D"/>
    <w:rsid w:val="00372D13"/>
    <w:rsid w:val="00372F02"/>
    <w:rsid w:val="00373360"/>
    <w:rsid w:val="003733C2"/>
    <w:rsid w:val="00373847"/>
    <w:rsid w:val="00373D3D"/>
    <w:rsid w:val="00373D57"/>
    <w:rsid w:val="00374001"/>
    <w:rsid w:val="003749D3"/>
    <w:rsid w:val="00374DE3"/>
    <w:rsid w:val="00374FD1"/>
    <w:rsid w:val="00374FDE"/>
    <w:rsid w:val="003752DD"/>
    <w:rsid w:val="0037555C"/>
    <w:rsid w:val="0037556A"/>
    <w:rsid w:val="003757D4"/>
    <w:rsid w:val="00375D7B"/>
    <w:rsid w:val="00375E7E"/>
    <w:rsid w:val="00375ED0"/>
    <w:rsid w:val="00375FAC"/>
    <w:rsid w:val="0037613D"/>
    <w:rsid w:val="00377196"/>
    <w:rsid w:val="00377489"/>
    <w:rsid w:val="00377608"/>
    <w:rsid w:val="00377AD7"/>
    <w:rsid w:val="00377BB7"/>
    <w:rsid w:val="00377ECC"/>
    <w:rsid w:val="00377F7B"/>
    <w:rsid w:val="0038041D"/>
    <w:rsid w:val="0038068D"/>
    <w:rsid w:val="00380AAC"/>
    <w:rsid w:val="00380C25"/>
    <w:rsid w:val="00380ED5"/>
    <w:rsid w:val="00380F4B"/>
    <w:rsid w:val="00380FDB"/>
    <w:rsid w:val="003811B4"/>
    <w:rsid w:val="0038176F"/>
    <w:rsid w:val="00381C11"/>
    <w:rsid w:val="00381D96"/>
    <w:rsid w:val="00381E3B"/>
    <w:rsid w:val="00381ED7"/>
    <w:rsid w:val="0038220E"/>
    <w:rsid w:val="003823DD"/>
    <w:rsid w:val="0038242B"/>
    <w:rsid w:val="0038265D"/>
    <w:rsid w:val="00382D16"/>
    <w:rsid w:val="0038348B"/>
    <w:rsid w:val="00383739"/>
    <w:rsid w:val="003837AD"/>
    <w:rsid w:val="00383C23"/>
    <w:rsid w:val="0038423F"/>
    <w:rsid w:val="003845ED"/>
    <w:rsid w:val="003846D8"/>
    <w:rsid w:val="0038482C"/>
    <w:rsid w:val="00384CD5"/>
    <w:rsid w:val="00384E20"/>
    <w:rsid w:val="003851A1"/>
    <w:rsid w:val="003857B2"/>
    <w:rsid w:val="0038599E"/>
    <w:rsid w:val="00385B3E"/>
    <w:rsid w:val="00385BC6"/>
    <w:rsid w:val="00385C35"/>
    <w:rsid w:val="00385E8F"/>
    <w:rsid w:val="00385F44"/>
    <w:rsid w:val="0038608B"/>
    <w:rsid w:val="00386578"/>
    <w:rsid w:val="00386675"/>
    <w:rsid w:val="00386768"/>
    <w:rsid w:val="003867A2"/>
    <w:rsid w:val="003867B9"/>
    <w:rsid w:val="003868D4"/>
    <w:rsid w:val="003868FC"/>
    <w:rsid w:val="00386A65"/>
    <w:rsid w:val="00386DB1"/>
    <w:rsid w:val="00387496"/>
    <w:rsid w:val="003874FB"/>
    <w:rsid w:val="0038775D"/>
    <w:rsid w:val="003879A8"/>
    <w:rsid w:val="003879F2"/>
    <w:rsid w:val="00387EA7"/>
    <w:rsid w:val="003900E2"/>
    <w:rsid w:val="003907F2"/>
    <w:rsid w:val="00390831"/>
    <w:rsid w:val="003908F0"/>
    <w:rsid w:val="00390932"/>
    <w:rsid w:val="00390A71"/>
    <w:rsid w:val="00390B06"/>
    <w:rsid w:val="00390CEF"/>
    <w:rsid w:val="00390F06"/>
    <w:rsid w:val="003915DE"/>
    <w:rsid w:val="00391611"/>
    <w:rsid w:val="00391CCF"/>
    <w:rsid w:val="00391CF3"/>
    <w:rsid w:val="00391D64"/>
    <w:rsid w:val="00391F5C"/>
    <w:rsid w:val="003922A6"/>
    <w:rsid w:val="00392319"/>
    <w:rsid w:val="00392811"/>
    <w:rsid w:val="00392BD3"/>
    <w:rsid w:val="00392EF5"/>
    <w:rsid w:val="0039337A"/>
    <w:rsid w:val="0039385C"/>
    <w:rsid w:val="003938B5"/>
    <w:rsid w:val="00393A74"/>
    <w:rsid w:val="00393A89"/>
    <w:rsid w:val="00393D5A"/>
    <w:rsid w:val="003948B8"/>
    <w:rsid w:val="00394960"/>
    <w:rsid w:val="003950BE"/>
    <w:rsid w:val="0039592C"/>
    <w:rsid w:val="00395E34"/>
    <w:rsid w:val="00395E72"/>
    <w:rsid w:val="003961DA"/>
    <w:rsid w:val="0039632D"/>
    <w:rsid w:val="0039641A"/>
    <w:rsid w:val="00396421"/>
    <w:rsid w:val="0039685A"/>
    <w:rsid w:val="003968D4"/>
    <w:rsid w:val="00396C2D"/>
    <w:rsid w:val="00396F4D"/>
    <w:rsid w:val="003970EF"/>
    <w:rsid w:val="0039769C"/>
    <w:rsid w:val="00397AD2"/>
    <w:rsid w:val="003A0078"/>
    <w:rsid w:val="003A00D3"/>
    <w:rsid w:val="003A016F"/>
    <w:rsid w:val="003A01A0"/>
    <w:rsid w:val="003A0355"/>
    <w:rsid w:val="003A03D6"/>
    <w:rsid w:val="003A05B6"/>
    <w:rsid w:val="003A08AB"/>
    <w:rsid w:val="003A0DAF"/>
    <w:rsid w:val="003A0DDC"/>
    <w:rsid w:val="003A0EE5"/>
    <w:rsid w:val="003A1348"/>
    <w:rsid w:val="003A1A29"/>
    <w:rsid w:val="003A1FC1"/>
    <w:rsid w:val="003A20F6"/>
    <w:rsid w:val="003A2198"/>
    <w:rsid w:val="003A25B4"/>
    <w:rsid w:val="003A30E3"/>
    <w:rsid w:val="003A3238"/>
    <w:rsid w:val="003A342E"/>
    <w:rsid w:val="003A3BF0"/>
    <w:rsid w:val="003A3BFD"/>
    <w:rsid w:val="003A3D6D"/>
    <w:rsid w:val="003A3D98"/>
    <w:rsid w:val="003A3F8F"/>
    <w:rsid w:val="003A4061"/>
    <w:rsid w:val="003A40D6"/>
    <w:rsid w:val="003A44F5"/>
    <w:rsid w:val="003A48A8"/>
    <w:rsid w:val="003A4DC6"/>
    <w:rsid w:val="003A4DD8"/>
    <w:rsid w:val="003A4E24"/>
    <w:rsid w:val="003A4E66"/>
    <w:rsid w:val="003A5ACB"/>
    <w:rsid w:val="003A5B2D"/>
    <w:rsid w:val="003A5EAE"/>
    <w:rsid w:val="003A6461"/>
    <w:rsid w:val="003A666E"/>
    <w:rsid w:val="003A686B"/>
    <w:rsid w:val="003A6B74"/>
    <w:rsid w:val="003A6BE0"/>
    <w:rsid w:val="003A7255"/>
    <w:rsid w:val="003A75E1"/>
    <w:rsid w:val="003A77B7"/>
    <w:rsid w:val="003A78BE"/>
    <w:rsid w:val="003A7990"/>
    <w:rsid w:val="003B0025"/>
    <w:rsid w:val="003B006B"/>
    <w:rsid w:val="003B02CA"/>
    <w:rsid w:val="003B02E8"/>
    <w:rsid w:val="003B0854"/>
    <w:rsid w:val="003B0FD5"/>
    <w:rsid w:val="003B1434"/>
    <w:rsid w:val="003B16EB"/>
    <w:rsid w:val="003B1750"/>
    <w:rsid w:val="003B18C3"/>
    <w:rsid w:val="003B1DB0"/>
    <w:rsid w:val="003B2180"/>
    <w:rsid w:val="003B21BB"/>
    <w:rsid w:val="003B22F6"/>
    <w:rsid w:val="003B2BE5"/>
    <w:rsid w:val="003B3137"/>
    <w:rsid w:val="003B3155"/>
    <w:rsid w:val="003B331A"/>
    <w:rsid w:val="003B33D2"/>
    <w:rsid w:val="003B3855"/>
    <w:rsid w:val="003B3D9A"/>
    <w:rsid w:val="003B3E6D"/>
    <w:rsid w:val="003B4163"/>
    <w:rsid w:val="003B41B2"/>
    <w:rsid w:val="003B4245"/>
    <w:rsid w:val="003B4363"/>
    <w:rsid w:val="003B4637"/>
    <w:rsid w:val="003B46B1"/>
    <w:rsid w:val="003B479A"/>
    <w:rsid w:val="003B490D"/>
    <w:rsid w:val="003B4CB1"/>
    <w:rsid w:val="003B50E6"/>
    <w:rsid w:val="003B5171"/>
    <w:rsid w:val="003B5234"/>
    <w:rsid w:val="003B5AB1"/>
    <w:rsid w:val="003B5C03"/>
    <w:rsid w:val="003B5C67"/>
    <w:rsid w:val="003B5C86"/>
    <w:rsid w:val="003B62AD"/>
    <w:rsid w:val="003B64FD"/>
    <w:rsid w:val="003B69AD"/>
    <w:rsid w:val="003B6BA1"/>
    <w:rsid w:val="003B6E96"/>
    <w:rsid w:val="003B7292"/>
    <w:rsid w:val="003B77EC"/>
    <w:rsid w:val="003C0084"/>
    <w:rsid w:val="003C00AF"/>
    <w:rsid w:val="003C0296"/>
    <w:rsid w:val="003C0991"/>
    <w:rsid w:val="003C0BF7"/>
    <w:rsid w:val="003C0C5B"/>
    <w:rsid w:val="003C1678"/>
    <w:rsid w:val="003C1E83"/>
    <w:rsid w:val="003C1FFD"/>
    <w:rsid w:val="003C227B"/>
    <w:rsid w:val="003C2885"/>
    <w:rsid w:val="003C2D10"/>
    <w:rsid w:val="003C2F2B"/>
    <w:rsid w:val="003C3841"/>
    <w:rsid w:val="003C3A9F"/>
    <w:rsid w:val="003C42EC"/>
    <w:rsid w:val="003C4638"/>
    <w:rsid w:val="003C477C"/>
    <w:rsid w:val="003C4781"/>
    <w:rsid w:val="003C48E2"/>
    <w:rsid w:val="003C48EA"/>
    <w:rsid w:val="003C4BCE"/>
    <w:rsid w:val="003C4E53"/>
    <w:rsid w:val="003C5010"/>
    <w:rsid w:val="003C51C3"/>
    <w:rsid w:val="003C574B"/>
    <w:rsid w:val="003C5807"/>
    <w:rsid w:val="003C63A9"/>
    <w:rsid w:val="003C656B"/>
    <w:rsid w:val="003C6A76"/>
    <w:rsid w:val="003C6AF6"/>
    <w:rsid w:val="003C7165"/>
    <w:rsid w:val="003C7284"/>
    <w:rsid w:val="003C730E"/>
    <w:rsid w:val="003C77D9"/>
    <w:rsid w:val="003C78A0"/>
    <w:rsid w:val="003C78CA"/>
    <w:rsid w:val="003C7E9C"/>
    <w:rsid w:val="003D01D1"/>
    <w:rsid w:val="003D1129"/>
    <w:rsid w:val="003D13BA"/>
    <w:rsid w:val="003D1490"/>
    <w:rsid w:val="003D16D6"/>
    <w:rsid w:val="003D17D8"/>
    <w:rsid w:val="003D1A46"/>
    <w:rsid w:val="003D1DD2"/>
    <w:rsid w:val="003D1F18"/>
    <w:rsid w:val="003D1F8F"/>
    <w:rsid w:val="003D1F98"/>
    <w:rsid w:val="003D24E4"/>
    <w:rsid w:val="003D25ED"/>
    <w:rsid w:val="003D27A4"/>
    <w:rsid w:val="003D2A9C"/>
    <w:rsid w:val="003D2F31"/>
    <w:rsid w:val="003D31C3"/>
    <w:rsid w:val="003D33DE"/>
    <w:rsid w:val="003D352A"/>
    <w:rsid w:val="003D37CA"/>
    <w:rsid w:val="003D3AD8"/>
    <w:rsid w:val="003D3C47"/>
    <w:rsid w:val="003D3EE1"/>
    <w:rsid w:val="003D42C3"/>
    <w:rsid w:val="003D4357"/>
    <w:rsid w:val="003D4703"/>
    <w:rsid w:val="003D4714"/>
    <w:rsid w:val="003D4730"/>
    <w:rsid w:val="003D49E5"/>
    <w:rsid w:val="003D4ABB"/>
    <w:rsid w:val="003D4C26"/>
    <w:rsid w:val="003D4E1F"/>
    <w:rsid w:val="003D4FD8"/>
    <w:rsid w:val="003D5003"/>
    <w:rsid w:val="003D5192"/>
    <w:rsid w:val="003D51AC"/>
    <w:rsid w:val="003D5232"/>
    <w:rsid w:val="003D579E"/>
    <w:rsid w:val="003D5A59"/>
    <w:rsid w:val="003D5A9B"/>
    <w:rsid w:val="003D63C5"/>
    <w:rsid w:val="003D70D3"/>
    <w:rsid w:val="003D7557"/>
    <w:rsid w:val="003D75E1"/>
    <w:rsid w:val="003D7A50"/>
    <w:rsid w:val="003E011C"/>
    <w:rsid w:val="003E04F2"/>
    <w:rsid w:val="003E0787"/>
    <w:rsid w:val="003E07D3"/>
    <w:rsid w:val="003E151F"/>
    <w:rsid w:val="003E2153"/>
    <w:rsid w:val="003E2320"/>
    <w:rsid w:val="003E2415"/>
    <w:rsid w:val="003E2967"/>
    <w:rsid w:val="003E312B"/>
    <w:rsid w:val="003E3240"/>
    <w:rsid w:val="003E33F3"/>
    <w:rsid w:val="003E3760"/>
    <w:rsid w:val="003E3781"/>
    <w:rsid w:val="003E3CFE"/>
    <w:rsid w:val="003E3DDF"/>
    <w:rsid w:val="003E3E5C"/>
    <w:rsid w:val="003E4056"/>
    <w:rsid w:val="003E4136"/>
    <w:rsid w:val="003E4186"/>
    <w:rsid w:val="003E4524"/>
    <w:rsid w:val="003E4819"/>
    <w:rsid w:val="003E4B3F"/>
    <w:rsid w:val="003E4C5E"/>
    <w:rsid w:val="003E4CED"/>
    <w:rsid w:val="003E4E5B"/>
    <w:rsid w:val="003E4E73"/>
    <w:rsid w:val="003E524F"/>
    <w:rsid w:val="003E5492"/>
    <w:rsid w:val="003E5701"/>
    <w:rsid w:val="003E58F6"/>
    <w:rsid w:val="003E5C62"/>
    <w:rsid w:val="003E5FE3"/>
    <w:rsid w:val="003E66FC"/>
    <w:rsid w:val="003E676A"/>
    <w:rsid w:val="003E6AAB"/>
    <w:rsid w:val="003E6B5D"/>
    <w:rsid w:val="003E6D54"/>
    <w:rsid w:val="003E6D70"/>
    <w:rsid w:val="003E7111"/>
    <w:rsid w:val="003E75FD"/>
    <w:rsid w:val="003E7745"/>
    <w:rsid w:val="003E7770"/>
    <w:rsid w:val="003E77D4"/>
    <w:rsid w:val="003E7B60"/>
    <w:rsid w:val="003E7E78"/>
    <w:rsid w:val="003E7EE1"/>
    <w:rsid w:val="003F06E0"/>
    <w:rsid w:val="003F0868"/>
    <w:rsid w:val="003F10D8"/>
    <w:rsid w:val="003F125D"/>
    <w:rsid w:val="003F1550"/>
    <w:rsid w:val="003F221E"/>
    <w:rsid w:val="003F2882"/>
    <w:rsid w:val="003F2D35"/>
    <w:rsid w:val="003F303D"/>
    <w:rsid w:val="003F34F5"/>
    <w:rsid w:val="003F35F0"/>
    <w:rsid w:val="003F3949"/>
    <w:rsid w:val="003F3BF9"/>
    <w:rsid w:val="003F3E78"/>
    <w:rsid w:val="003F4053"/>
    <w:rsid w:val="003F4503"/>
    <w:rsid w:val="003F4561"/>
    <w:rsid w:val="003F4569"/>
    <w:rsid w:val="003F45AB"/>
    <w:rsid w:val="003F485F"/>
    <w:rsid w:val="003F4874"/>
    <w:rsid w:val="003F4A5D"/>
    <w:rsid w:val="003F4C13"/>
    <w:rsid w:val="003F4CEA"/>
    <w:rsid w:val="003F5192"/>
    <w:rsid w:val="003F56CF"/>
    <w:rsid w:val="003F595C"/>
    <w:rsid w:val="003F59BB"/>
    <w:rsid w:val="003F5A09"/>
    <w:rsid w:val="003F5E73"/>
    <w:rsid w:val="003F5EFD"/>
    <w:rsid w:val="003F61FC"/>
    <w:rsid w:val="003F634F"/>
    <w:rsid w:val="003F6409"/>
    <w:rsid w:val="003F668F"/>
    <w:rsid w:val="003F6836"/>
    <w:rsid w:val="003F6891"/>
    <w:rsid w:val="003F6900"/>
    <w:rsid w:val="003F6C16"/>
    <w:rsid w:val="003F7028"/>
    <w:rsid w:val="003F7152"/>
    <w:rsid w:val="003F739A"/>
    <w:rsid w:val="003F7482"/>
    <w:rsid w:val="003F7638"/>
    <w:rsid w:val="003F77C6"/>
    <w:rsid w:val="003F7AFE"/>
    <w:rsid w:val="003F7B7A"/>
    <w:rsid w:val="004001A3"/>
    <w:rsid w:val="0040021A"/>
    <w:rsid w:val="00400655"/>
    <w:rsid w:val="00400AA0"/>
    <w:rsid w:val="00400C38"/>
    <w:rsid w:val="00401395"/>
    <w:rsid w:val="0040140C"/>
    <w:rsid w:val="00401DB3"/>
    <w:rsid w:val="00401F0B"/>
    <w:rsid w:val="00402177"/>
    <w:rsid w:val="00402416"/>
    <w:rsid w:val="00402449"/>
    <w:rsid w:val="00402ADC"/>
    <w:rsid w:val="00402B3A"/>
    <w:rsid w:val="00402BF4"/>
    <w:rsid w:val="00403089"/>
    <w:rsid w:val="00403207"/>
    <w:rsid w:val="00403398"/>
    <w:rsid w:val="00403F6F"/>
    <w:rsid w:val="00404A9C"/>
    <w:rsid w:val="00404ACE"/>
    <w:rsid w:val="00404BE0"/>
    <w:rsid w:val="00404C17"/>
    <w:rsid w:val="00404FE5"/>
    <w:rsid w:val="0040528E"/>
    <w:rsid w:val="004053ED"/>
    <w:rsid w:val="004056F6"/>
    <w:rsid w:val="00405CF4"/>
    <w:rsid w:val="00405CFF"/>
    <w:rsid w:val="00405E99"/>
    <w:rsid w:val="00405F42"/>
    <w:rsid w:val="00406000"/>
    <w:rsid w:val="00406113"/>
    <w:rsid w:val="004061E1"/>
    <w:rsid w:val="0040622E"/>
    <w:rsid w:val="00406379"/>
    <w:rsid w:val="004064BC"/>
    <w:rsid w:val="004065BD"/>
    <w:rsid w:val="00406A0C"/>
    <w:rsid w:val="00406E67"/>
    <w:rsid w:val="00406EC0"/>
    <w:rsid w:val="00407531"/>
    <w:rsid w:val="00407C74"/>
    <w:rsid w:val="00410060"/>
    <w:rsid w:val="004100B5"/>
    <w:rsid w:val="004101E4"/>
    <w:rsid w:val="004108E7"/>
    <w:rsid w:val="00410A81"/>
    <w:rsid w:val="00410B3B"/>
    <w:rsid w:val="00410DCB"/>
    <w:rsid w:val="00410DF6"/>
    <w:rsid w:val="00410FEC"/>
    <w:rsid w:val="00411281"/>
    <w:rsid w:val="004115AD"/>
    <w:rsid w:val="004115AE"/>
    <w:rsid w:val="004115E2"/>
    <w:rsid w:val="004119C9"/>
    <w:rsid w:val="00411CC5"/>
    <w:rsid w:val="00411CF1"/>
    <w:rsid w:val="00411DAA"/>
    <w:rsid w:val="00411EDC"/>
    <w:rsid w:val="00411FDC"/>
    <w:rsid w:val="00412012"/>
    <w:rsid w:val="0041263C"/>
    <w:rsid w:val="004126D2"/>
    <w:rsid w:val="004126DE"/>
    <w:rsid w:val="0041283B"/>
    <w:rsid w:val="0041288A"/>
    <w:rsid w:val="00412DA6"/>
    <w:rsid w:val="00412DAB"/>
    <w:rsid w:val="00412DF4"/>
    <w:rsid w:val="00412EE1"/>
    <w:rsid w:val="00413045"/>
    <w:rsid w:val="0041307C"/>
    <w:rsid w:val="00413327"/>
    <w:rsid w:val="004138D8"/>
    <w:rsid w:val="0041390F"/>
    <w:rsid w:val="00413A15"/>
    <w:rsid w:val="00414062"/>
    <w:rsid w:val="0041427D"/>
    <w:rsid w:val="004144C7"/>
    <w:rsid w:val="00414944"/>
    <w:rsid w:val="0041494C"/>
    <w:rsid w:val="0041497C"/>
    <w:rsid w:val="004149D5"/>
    <w:rsid w:val="00414D93"/>
    <w:rsid w:val="00414DC3"/>
    <w:rsid w:val="0041511F"/>
    <w:rsid w:val="004154AB"/>
    <w:rsid w:val="00415B58"/>
    <w:rsid w:val="00415CF5"/>
    <w:rsid w:val="004166F5"/>
    <w:rsid w:val="00416D58"/>
    <w:rsid w:val="00416DF3"/>
    <w:rsid w:val="00416E5D"/>
    <w:rsid w:val="00417474"/>
    <w:rsid w:val="00417518"/>
    <w:rsid w:val="0041756E"/>
    <w:rsid w:val="00417758"/>
    <w:rsid w:val="00417D28"/>
    <w:rsid w:val="0042050B"/>
    <w:rsid w:val="0042061F"/>
    <w:rsid w:val="0042138D"/>
    <w:rsid w:val="004218A5"/>
    <w:rsid w:val="004219F6"/>
    <w:rsid w:val="00422067"/>
    <w:rsid w:val="00422464"/>
    <w:rsid w:val="004224D0"/>
    <w:rsid w:val="004224EE"/>
    <w:rsid w:val="004227D8"/>
    <w:rsid w:val="00422886"/>
    <w:rsid w:val="00422B88"/>
    <w:rsid w:val="00422C2A"/>
    <w:rsid w:val="00422C70"/>
    <w:rsid w:val="00422CA1"/>
    <w:rsid w:val="00422FF8"/>
    <w:rsid w:val="00423250"/>
    <w:rsid w:val="004232AE"/>
    <w:rsid w:val="00423395"/>
    <w:rsid w:val="00423593"/>
    <w:rsid w:val="004235AE"/>
    <w:rsid w:val="00423780"/>
    <w:rsid w:val="00423911"/>
    <w:rsid w:val="00423A04"/>
    <w:rsid w:val="00423D58"/>
    <w:rsid w:val="004241D6"/>
    <w:rsid w:val="004244C0"/>
    <w:rsid w:val="00424681"/>
    <w:rsid w:val="004248A4"/>
    <w:rsid w:val="0042491D"/>
    <w:rsid w:val="004249C7"/>
    <w:rsid w:val="00424AA8"/>
    <w:rsid w:val="00424CE2"/>
    <w:rsid w:val="0042500B"/>
    <w:rsid w:val="004251EB"/>
    <w:rsid w:val="0042523D"/>
    <w:rsid w:val="00425315"/>
    <w:rsid w:val="00425721"/>
    <w:rsid w:val="00425890"/>
    <w:rsid w:val="00425E01"/>
    <w:rsid w:val="004261D7"/>
    <w:rsid w:val="004264A2"/>
    <w:rsid w:val="004266F9"/>
    <w:rsid w:val="0042697F"/>
    <w:rsid w:val="004269F6"/>
    <w:rsid w:val="00426D1E"/>
    <w:rsid w:val="004270CC"/>
    <w:rsid w:val="004275E3"/>
    <w:rsid w:val="004277D3"/>
    <w:rsid w:val="004279AB"/>
    <w:rsid w:val="00427AB5"/>
    <w:rsid w:val="00427BAE"/>
    <w:rsid w:val="00430218"/>
    <w:rsid w:val="00430307"/>
    <w:rsid w:val="004303B4"/>
    <w:rsid w:val="0043047B"/>
    <w:rsid w:val="00430483"/>
    <w:rsid w:val="00430638"/>
    <w:rsid w:val="00430762"/>
    <w:rsid w:val="00430807"/>
    <w:rsid w:val="00431481"/>
    <w:rsid w:val="0043154F"/>
    <w:rsid w:val="004315DA"/>
    <w:rsid w:val="00431B2E"/>
    <w:rsid w:val="00431C93"/>
    <w:rsid w:val="004322B7"/>
    <w:rsid w:val="00432337"/>
    <w:rsid w:val="00432384"/>
    <w:rsid w:val="0043241C"/>
    <w:rsid w:val="00432511"/>
    <w:rsid w:val="0043254E"/>
    <w:rsid w:val="00432616"/>
    <w:rsid w:val="004326FC"/>
    <w:rsid w:val="00432A3B"/>
    <w:rsid w:val="00432A8F"/>
    <w:rsid w:val="00432FCA"/>
    <w:rsid w:val="0043301F"/>
    <w:rsid w:val="004330C6"/>
    <w:rsid w:val="0043312E"/>
    <w:rsid w:val="0043327A"/>
    <w:rsid w:val="004332FC"/>
    <w:rsid w:val="004334B0"/>
    <w:rsid w:val="004334EE"/>
    <w:rsid w:val="004334F2"/>
    <w:rsid w:val="0043396F"/>
    <w:rsid w:val="00433A1B"/>
    <w:rsid w:val="00434163"/>
    <w:rsid w:val="004349DE"/>
    <w:rsid w:val="00434F31"/>
    <w:rsid w:val="00435054"/>
    <w:rsid w:val="00435684"/>
    <w:rsid w:val="00435941"/>
    <w:rsid w:val="00435A51"/>
    <w:rsid w:val="00435BE9"/>
    <w:rsid w:val="00436720"/>
    <w:rsid w:val="0043681F"/>
    <w:rsid w:val="004368A2"/>
    <w:rsid w:val="00436A6C"/>
    <w:rsid w:val="00436AC6"/>
    <w:rsid w:val="00437038"/>
    <w:rsid w:val="004372AB"/>
    <w:rsid w:val="004374D8"/>
    <w:rsid w:val="004379DB"/>
    <w:rsid w:val="00437BCD"/>
    <w:rsid w:val="00437C19"/>
    <w:rsid w:val="004402B6"/>
    <w:rsid w:val="0044032D"/>
    <w:rsid w:val="00440468"/>
    <w:rsid w:val="00440775"/>
    <w:rsid w:val="00440BA2"/>
    <w:rsid w:val="00441147"/>
    <w:rsid w:val="00441163"/>
    <w:rsid w:val="00441A34"/>
    <w:rsid w:val="00441BCB"/>
    <w:rsid w:val="00441D7D"/>
    <w:rsid w:val="00441FE3"/>
    <w:rsid w:val="00442009"/>
    <w:rsid w:val="00442268"/>
    <w:rsid w:val="004424A5"/>
    <w:rsid w:val="00442579"/>
    <w:rsid w:val="004425F7"/>
    <w:rsid w:val="00442736"/>
    <w:rsid w:val="004431FD"/>
    <w:rsid w:val="00443367"/>
    <w:rsid w:val="00443571"/>
    <w:rsid w:val="00443641"/>
    <w:rsid w:val="00443B9C"/>
    <w:rsid w:val="00443B9E"/>
    <w:rsid w:val="00443F2B"/>
    <w:rsid w:val="004443A6"/>
    <w:rsid w:val="004443BF"/>
    <w:rsid w:val="004444A7"/>
    <w:rsid w:val="004444C2"/>
    <w:rsid w:val="004446BF"/>
    <w:rsid w:val="00444C0C"/>
    <w:rsid w:val="00444DD6"/>
    <w:rsid w:val="00445031"/>
    <w:rsid w:val="0044536D"/>
    <w:rsid w:val="00445443"/>
    <w:rsid w:val="0044598A"/>
    <w:rsid w:val="00445C6B"/>
    <w:rsid w:val="00445E8A"/>
    <w:rsid w:val="00446047"/>
    <w:rsid w:val="00446EC0"/>
    <w:rsid w:val="00446ED6"/>
    <w:rsid w:val="00446EF3"/>
    <w:rsid w:val="004473AA"/>
    <w:rsid w:val="004476ED"/>
    <w:rsid w:val="00447A29"/>
    <w:rsid w:val="00447C32"/>
    <w:rsid w:val="00447F5A"/>
    <w:rsid w:val="00447FF1"/>
    <w:rsid w:val="0045013D"/>
    <w:rsid w:val="004504D2"/>
    <w:rsid w:val="004505C6"/>
    <w:rsid w:val="00450879"/>
    <w:rsid w:val="00450D78"/>
    <w:rsid w:val="00450E90"/>
    <w:rsid w:val="004513D4"/>
    <w:rsid w:val="004516DC"/>
    <w:rsid w:val="004518F6"/>
    <w:rsid w:val="00451A52"/>
    <w:rsid w:val="004520E4"/>
    <w:rsid w:val="00452496"/>
    <w:rsid w:val="0045255C"/>
    <w:rsid w:val="0045266D"/>
    <w:rsid w:val="004528FD"/>
    <w:rsid w:val="00452D5F"/>
    <w:rsid w:val="0045318B"/>
    <w:rsid w:val="004532E0"/>
    <w:rsid w:val="00453593"/>
    <w:rsid w:val="0045391F"/>
    <w:rsid w:val="00453A82"/>
    <w:rsid w:val="004540E3"/>
    <w:rsid w:val="00454301"/>
    <w:rsid w:val="00454558"/>
    <w:rsid w:val="004547EC"/>
    <w:rsid w:val="00454A75"/>
    <w:rsid w:val="00454ACE"/>
    <w:rsid w:val="00454CE6"/>
    <w:rsid w:val="00455374"/>
    <w:rsid w:val="00455830"/>
    <w:rsid w:val="00455BDF"/>
    <w:rsid w:val="00455EB6"/>
    <w:rsid w:val="0045601D"/>
    <w:rsid w:val="004565E6"/>
    <w:rsid w:val="00456F74"/>
    <w:rsid w:val="00457004"/>
    <w:rsid w:val="0045703E"/>
    <w:rsid w:val="0045714C"/>
    <w:rsid w:val="00457158"/>
    <w:rsid w:val="00457B25"/>
    <w:rsid w:val="00460242"/>
    <w:rsid w:val="00460791"/>
    <w:rsid w:val="00460C35"/>
    <w:rsid w:val="00460E8F"/>
    <w:rsid w:val="00461042"/>
    <w:rsid w:val="004611F6"/>
    <w:rsid w:val="004615A9"/>
    <w:rsid w:val="004615CA"/>
    <w:rsid w:val="00461826"/>
    <w:rsid w:val="00461BE0"/>
    <w:rsid w:val="00461C7C"/>
    <w:rsid w:val="00461D57"/>
    <w:rsid w:val="004624AD"/>
    <w:rsid w:val="004628CF"/>
    <w:rsid w:val="00462B32"/>
    <w:rsid w:val="004635F3"/>
    <w:rsid w:val="0046364B"/>
    <w:rsid w:val="004636D3"/>
    <w:rsid w:val="004636F9"/>
    <w:rsid w:val="00463795"/>
    <w:rsid w:val="00463D28"/>
    <w:rsid w:val="00463E17"/>
    <w:rsid w:val="00463F21"/>
    <w:rsid w:val="00463FD3"/>
    <w:rsid w:val="004640C4"/>
    <w:rsid w:val="004641B4"/>
    <w:rsid w:val="0046458F"/>
    <w:rsid w:val="004648B8"/>
    <w:rsid w:val="00464A80"/>
    <w:rsid w:val="00464FF7"/>
    <w:rsid w:val="00465641"/>
    <w:rsid w:val="004656CB"/>
    <w:rsid w:val="004658AE"/>
    <w:rsid w:val="0046598C"/>
    <w:rsid w:val="00465BD8"/>
    <w:rsid w:val="00465EE6"/>
    <w:rsid w:val="0046610E"/>
    <w:rsid w:val="004662CE"/>
    <w:rsid w:val="00466B52"/>
    <w:rsid w:val="00467053"/>
    <w:rsid w:val="0046727D"/>
    <w:rsid w:val="00467A1A"/>
    <w:rsid w:val="00467B37"/>
    <w:rsid w:val="00467EED"/>
    <w:rsid w:val="00467F55"/>
    <w:rsid w:val="00470137"/>
    <w:rsid w:val="004702FD"/>
    <w:rsid w:val="00470311"/>
    <w:rsid w:val="004708B8"/>
    <w:rsid w:val="00470D93"/>
    <w:rsid w:val="004710B3"/>
    <w:rsid w:val="00471148"/>
    <w:rsid w:val="00471351"/>
    <w:rsid w:val="0047149D"/>
    <w:rsid w:val="004716A3"/>
    <w:rsid w:val="00471968"/>
    <w:rsid w:val="00471A8C"/>
    <w:rsid w:val="00471F04"/>
    <w:rsid w:val="0047261E"/>
    <w:rsid w:val="0047291C"/>
    <w:rsid w:val="004729EA"/>
    <w:rsid w:val="00472C4F"/>
    <w:rsid w:val="00472D63"/>
    <w:rsid w:val="00472DF8"/>
    <w:rsid w:val="00473004"/>
    <w:rsid w:val="00473061"/>
    <w:rsid w:val="004732BD"/>
    <w:rsid w:val="00473545"/>
    <w:rsid w:val="00473A06"/>
    <w:rsid w:val="00473A4F"/>
    <w:rsid w:val="00473A88"/>
    <w:rsid w:val="00473E30"/>
    <w:rsid w:val="00474106"/>
    <w:rsid w:val="004741B6"/>
    <w:rsid w:val="00474360"/>
    <w:rsid w:val="004743FD"/>
    <w:rsid w:val="00474809"/>
    <w:rsid w:val="00474B3B"/>
    <w:rsid w:val="00474DE9"/>
    <w:rsid w:val="00474FCA"/>
    <w:rsid w:val="004750CC"/>
    <w:rsid w:val="004751CC"/>
    <w:rsid w:val="0047551B"/>
    <w:rsid w:val="0047556B"/>
    <w:rsid w:val="00475A21"/>
    <w:rsid w:val="00475BD7"/>
    <w:rsid w:val="00475C3E"/>
    <w:rsid w:val="00475C64"/>
    <w:rsid w:val="00475E40"/>
    <w:rsid w:val="00475F0E"/>
    <w:rsid w:val="004761AF"/>
    <w:rsid w:val="004761CB"/>
    <w:rsid w:val="00476233"/>
    <w:rsid w:val="0047637F"/>
    <w:rsid w:val="004764A4"/>
    <w:rsid w:val="00476549"/>
    <w:rsid w:val="0047685D"/>
    <w:rsid w:val="0047699B"/>
    <w:rsid w:val="004769F6"/>
    <w:rsid w:val="00476A3F"/>
    <w:rsid w:val="00476AB4"/>
    <w:rsid w:val="00476B8C"/>
    <w:rsid w:val="00476E8D"/>
    <w:rsid w:val="00476F11"/>
    <w:rsid w:val="00476F81"/>
    <w:rsid w:val="0047790A"/>
    <w:rsid w:val="004779A9"/>
    <w:rsid w:val="00477ABE"/>
    <w:rsid w:val="00477C46"/>
    <w:rsid w:val="004803C8"/>
    <w:rsid w:val="00480D3A"/>
    <w:rsid w:val="00480D8C"/>
    <w:rsid w:val="004810EA"/>
    <w:rsid w:val="0048127F"/>
    <w:rsid w:val="00481551"/>
    <w:rsid w:val="00481895"/>
    <w:rsid w:val="004818C2"/>
    <w:rsid w:val="00481C3E"/>
    <w:rsid w:val="00481E9C"/>
    <w:rsid w:val="00482050"/>
    <w:rsid w:val="00482186"/>
    <w:rsid w:val="00482287"/>
    <w:rsid w:val="00482A25"/>
    <w:rsid w:val="00482C15"/>
    <w:rsid w:val="00482D64"/>
    <w:rsid w:val="00483051"/>
    <w:rsid w:val="004837F1"/>
    <w:rsid w:val="00484130"/>
    <w:rsid w:val="004841E0"/>
    <w:rsid w:val="004851B0"/>
    <w:rsid w:val="00485375"/>
    <w:rsid w:val="0048537C"/>
    <w:rsid w:val="0048537F"/>
    <w:rsid w:val="00485530"/>
    <w:rsid w:val="0048567A"/>
    <w:rsid w:val="00485728"/>
    <w:rsid w:val="004858C9"/>
    <w:rsid w:val="00485CAC"/>
    <w:rsid w:val="00485D63"/>
    <w:rsid w:val="00485DAD"/>
    <w:rsid w:val="00486053"/>
    <w:rsid w:val="004860F3"/>
    <w:rsid w:val="004865B8"/>
    <w:rsid w:val="0048689F"/>
    <w:rsid w:val="00486A94"/>
    <w:rsid w:val="00486BF1"/>
    <w:rsid w:val="00487176"/>
    <w:rsid w:val="00487508"/>
    <w:rsid w:val="00487961"/>
    <w:rsid w:val="00487E58"/>
    <w:rsid w:val="00490947"/>
    <w:rsid w:val="00490962"/>
    <w:rsid w:val="00490EE7"/>
    <w:rsid w:val="00491110"/>
    <w:rsid w:val="0049113E"/>
    <w:rsid w:val="00491380"/>
    <w:rsid w:val="00491466"/>
    <w:rsid w:val="00491918"/>
    <w:rsid w:val="00491AB3"/>
    <w:rsid w:val="00491B3C"/>
    <w:rsid w:val="00491C7C"/>
    <w:rsid w:val="00492949"/>
    <w:rsid w:val="0049297D"/>
    <w:rsid w:val="00492BC5"/>
    <w:rsid w:val="00492C4E"/>
    <w:rsid w:val="004935C0"/>
    <w:rsid w:val="00493D47"/>
    <w:rsid w:val="00493F86"/>
    <w:rsid w:val="00494064"/>
    <w:rsid w:val="0049452E"/>
    <w:rsid w:val="004945E9"/>
    <w:rsid w:val="00494B83"/>
    <w:rsid w:val="0049513F"/>
    <w:rsid w:val="00495242"/>
    <w:rsid w:val="0049574C"/>
    <w:rsid w:val="00495808"/>
    <w:rsid w:val="00495A27"/>
    <w:rsid w:val="00495A62"/>
    <w:rsid w:val="00495B1E"/>
    <w:rsid w:val="00495F8F"/>
    <w:rsid w:val="00496530"/>
    <w:rsid w:val="00496770"/>
    <w:rsid w:val="00496CBF"/>
    <w:rsid w:val="00497361"/>
    <w:rsid w:val="00497479"/>
    <w:rsid w:val="004975EC"/>
    <w:rsid w:val="0049785F"/>
    <w:rsid w:val="00497899"/>
    <w:rsid w:val="00497C66"/>
    <w:rsid w:val="004A06BC"/>
    <w:rsid w:val="004A0850"/>
    <w:rsid w:val="004A0980"/>
    <w:rsid w:val="004A0B3F"/>
    <w:rsid w:val="004A17D2"/>
    <w:rsid w:val="004A19D8"/>
    <w:rsid w:val="004A1A22"/>
    <w:rsid w:val="004A1A5D"/>
    <w:rsid w:val="004A1C47"/>
    <w:rsid w:val="004A1DEC"/>
    <w:rsid w:val="004A1F44"/>
    <w:rsid w:val="004A2098"/>
    <w:rsid w:val="004A23D4"/>
    <w:rsid w:val="004A243B"/>
    <w:rsid w:val="004A24A7"/>
    <w:rsid w:val="004A30ED"/>
    <w:rsid w:val="004A3187"/>
    <w:rsid w:val="004A329C"/>
    <w:rsid w:val="004A3450"/>
    <w:rsid w:val="004A35F2"/>
    <w:rsid w:val="004A37A2"/>
    <w:rsid w:val="004A3986"/>
    <w:rsid w:val="004A443B"/>
    <w:rsid w:val="004A4654"/>
    <w:rsid w:val="004A484D"/>
    <w:rsid w:val="004A4883"/>
    <w:rsid w:val="004A4A23"/>
    <w:rsid w:val="004A4D7D"/>
    <w:rsid w:val="004A52FC"/>
    <w:rsid w:val="004A56BA"/>
    <w:rsid w:val="004A56BE"/>
    <w:rsid w:val="004A5719"/>
    <w:rsid w:val="004A57D3"/>
    <w:rsid w:val="004A5843"/>
    <w:rsid w:val="004A5880"/>
    <w:rsid w:val="004A5964"/>
    <w:rsid w:val="004A5A7E"/>
    <w:rsid w:val="004A5B95"/>
    <w:rsid w:val="004A5DCB"/>
    <w:rsid w:val="004A5E8D"/>
    <w:rsid w:val="004A5F71"/>
    <w:rsid w:val="004A5FF8"/>
    <w:rsid w:val="004A6272"/>
    <w:rsid w:val="004A6704"/>
    <w:rsid w:val="004A6B06"/>
    <w:rsid w:val="004A6D78"/>
    <w:rsid w:val="004A6FE8"/>
    <w:rsid w:val="004A74C7"/>
    <w:rsid w:val="004A752D"/>
    <w:rsid w:val="004A782C"/>
    <w:rsid w:val="004A7D58"/>
    <w:rsid w:val="004A7E8E"/>
    <w:rsid w:val="004B0668"/>
    <w:rsid w:val="004B0A0B"/>
    <w:rsid w:val="004B0AA2"/>
    <w:rsid w:val="004B0B0B"/>
    <w:rsid w:val="004B0C47"/>
    <w:rsid w:val="004B0C7E"/>
    <w:rsid w:val="004B0E5A"/>
    <w:rsid w:val="004B1084"/>
    <w:rsid w:val="004B1475"/>
    <w:rsid w:val="004B1A22"/>
    <w:rsid w:val="004B1CA0"/>
    <w:rsid w:val="004B207A"/>
    <w:rsid w:val="004B22E8"/>
    <w:rsid w:val="004B25AA"/>
    <w:rsid w:val="004B26FF"/>
    <w:rsid w:val="004B2833"/>
    <w:rsid w:val="004B29A7"/>
    <w:rsid w:val="004B2C31"/>
    <w:rsid w:val="004B33A0"/>
    <w:rsid w:val="004B34FE"/>
    <w:rsid w:val="004B38E4"/>
    <w:rsid w:val="004B3BA7"/>
    <w:rsid w:val="004B3D41"/>
    <w:rsid w:val="004B4957"/>
    <w:rsid w:val="004B4D90"/>
    <w:rsid w:val="004B50EA"/>
    <w:rsid w:val="004B5111"/>
    <w:rsid w:val="004B51AE"/>
    <w:rsid w:val="004B5211"/>
    <w:rsid w:val="004B581C"/>
    <w:rsid w:val="004B5A1B"/>
    <w:rsid w:val="004B5B14"/>
    <w:rsid w:val="004B5D00"/>
    <w:rsid w:val="004B5FD3"/>
    <w:rsid w:val="004B646D"/>
    <w:rsid w:val="004B6588"/>
    <w:rsid w:val="004B66AD"/>
    <w:rsid w:val="004B6C8F"/>
    <w:rsid w:val="004B6EC1"/>
    <w:rsid w:val="004B787C"/>
    <w:rsid w:val="004B7AC2"/>
    <w:rsid w:val="004C0197"/>
    <w:rsid w:val="004C01AC"/>
    <w:rsid w:val="004C0464"/>
    <w:rsid w:val="004C04C2"/>
    <w:rsid w:val="004C0796"/>
    <w:rsid w:val="004C0B89"/>
    <w:rsid w:val="004C0CD0"/>
    <w:rsid w:val="004C0DC7"/>
    <w:rsid w:val="004C119F"/>
    <w:rsid w:val="004C121E"/>
    <w:rsid w:val="004C15C2"/>
    <w:rsid w:val="004C167F"/>
    <w:rsid w:val="004C18F2"/>
    <w:rsid w:val="004C1A36"/>
    <w:rsid w:val="004C1D3D"/>
    <w:rsid w:val="004C1E23"/>
    <w:rsid w:val="004C205A"/>
    <w:rsid w:val="004C21A2"/>
    <w:rsid w:val="004C2276"/>
    <w:rsid w:val="004C22C7"/>
    <w:rsid w:val="004C28C2"/>
    <w:rsid w:val="004C292E"/>
    <w:rsid w:val="004C293D"/>
    <w:rsid w:val="004C2C29"/>
    <w:rsid w:val="004C2C7D"/>
    <w:rsid w:val="004C2F69"/>
    <w:rsid w:val="004C3019"/>
    <w:rsid w:val="004C304B"/>
    <w:rsid w:val="004C34F6"/>
    <w:rsid w:val="004C36A0"/>
    <w:rsid w:val="004C419C"/>
    <w:rsid w:val="004C4836"/>
    <w:rsid w:val="004C4A2F"/>
    <w:rsid w:val="004C4AD6"/>
    <w:rsid w:val="004C4AE6"/>
    <w:rsid w:val="004C4B18"/>
    <w:rsid w:val="004C4B1B"/>
    <w:rsid w:val="004C4C87"/>
    <w:rsid w:val="004C5576"/>
    <w:rsid w:val="004C5595"/>
    <w:rsid w:val="004C579A"/>
    <w:rsid w:val="004C5B44"/>
    <w:rsid w:val="004C5E01"/>
    <w:rsid w:val="004C5EEE"/>
    <w:rsid w:val="004C5FC9"/>
    <w:rsid w:val="004C606E"/>
    <w:rsid w:val="004C6274"/>
    <w:rsid w:val="004C63A8"/>
    <w:rsid w:val="004C6A79"/>
    <w:rsid w:val="004C6B26"/>
    <w:rsid w:val="004C6CE6"/>
    <w:rsid w:val="004C6F1A"/>
    <w:rsid w:val="004C74AE"/>
    <w:rsid w:val="004C779B"/>
    <w:rsid w:val="004C77E8"/>
    <w:rsid w:val="004C7DA3"/>
    <w:rsid w:val="004C7EF6"/>
    <w:rsid w:val="004D0169"/>
    <w:rsid w:val="004D0301"/>
    <w:rsid w:val="004D0466"/>
    <w:rsid w:val="004D046F"/>
    <w:rsid w:val="004D0C04"/>
    <w:rsid w:val="004D15B2"/>
    <w:rsid w:val="004D1A83"/>
    <w:rsid w:val="004D203A"/>
    <w:rsid w:val="004D2872"/>
    <w:rsid w:val="004D287A"/>
    <w:rsid w:val="004D2B14"/>
    <w:rsid w:val="004D2EDC"/>
    <w:rsid w:val="004D30F7"/>
    <w:rsid w:val="004D3416"/>
    <w:rsid w:val="004D3423"/>
    <w:rsid w:val="004D35DE"/>
    <w:rsid w:val="004D3B5A"/>
    <w:rsid w:val="004D3BEA"/>
    <w:rsid w:val="004D45A1"/>
    <w:rsid w:val="004D45CC"/>
    <w:rsid w:val="004D465F"/>
    <w:rsid w:val="004D46C1"/>
    <w:rsid w:val="004D4883"/>
    <w:rsid w:val="004D500E"/>
    <w:rsid w:val="004D524A"/>
    <w:rsid w:val="004D55FA"/>
    <w:rsid w:val="004D5A63"/>
    <w:rsid w:val="004D5DE5"/>
    <w:rsid w:val="004D5F1C"/>
    <w:rsid w:val="004D5FA4"/>
    <w:rsid w:val="004D63B8"/>
    <w:rsid w:val="004D6850"/>
    <w:rsid w:val="004D688D"/>
    <w:rsid w:val="004D6F3F"/>
    <w:rsid w:val="004D717F"/>
    <w:rsid w:val="004D72A7"/>
    <w:rsid w:val="004D77D7"/>
    <w:rsid w:val="004D7A1F"/>
    <w:rsid w:val="004D7DE7"/>
    <w:rsid w:val="004E01D8"/>
    <w:rsid w:val="004E0251"/>
    <w:rsid w:val="004E0939"/>
    <w:rsid w:val="004E0EF0"/>
    <w:rsid w:val="004E1229"/>
    <w:rsid w:val="004E133A"/>
    <w:rsid w:val="004E1540"/>
    <w:rsid w:val="004E154F"/>
    <w:rsid w:val="004E1E02"/>
    <w:rsid w:val="004E2ABD"/>
    <w:rsid w:val="004E2B34"/>
    <w:rsid w:val="004E2C38"/>
    <w:rsid w:val="004E3DD1"/>
    <w:rsid w:val="004E3E62"/>
    <w:rsid w:val="004E3FD6"/>
    <w:rsid w:val="004E4035"/>
    <w:rsid w:val="004E43C2"/>
    <w:rsid w:val="004E4AB5"/>
    <w:rsid w:val="004E4ED0"/>
    <w:rsid w:val="004E51B4"/>
    <w:rsid w:val="004E5267"/>
    <w:rsid w:val="004E5A03"/>
    <w:rsid w:val="004E5C98"/>
    <w:rsid w:val="004E5D24"/>
    <w:rsid w:val="004E63FB"/>
    <w:rsid w:val="004E67F0"/>
    <w:rsid w:val="004E692F"/>
    <w:rsid w:val="004E6B9D"/>
    <w:rsid w:val="004E6E44"/>
    <w:rsid w:val="004E7573"/>
    <w:rsid w:val="004E763C"/>
    <w:rsid w:val="004E76D7"/>
    <w:rsid w:val="004E78F3"/>
    <w:rsid w:val="004E7938"/>
    <w:rsid w:val="004E793B"/>
    <w:rsid w:val="004F00D9"/>
    <w:rsid w:val="004F0477"/>
    <w:rsid w:val="004F05C5"/>
    <w:rsid w:val="004F0D2D"/>
    <w:rsid w:val="004F0E55"/>
    <w:rsid w:val="004F13E3"/>
    <w:rsid w:val="004F15EB"/>
    <w:rsid w:val="004F16D8"/>
    <w:rsid w:val="004F2103"/>
    <w:rsid w:val="004F2153"/>
    <w:rsid w:val="004F3103"/>
    <w:rsid w:val="004F36FC"/>
    <w:rsid w:val="004F3A56"/>
    <w:rsid w:val="004F3B83"/>
    <w:rsid w:val="004F3DF6"/>
    <w:rsid w:val="004F4403"/>
    <w:rsid w:val="004F450C"/>
    <w:rsid w:val="004F47AB"/>
    <w:rsid w:val="004F4855"/>
    <w:rsid w:val="004F4957"/>
    <w:rsid w:val="004F49CA"/>
    <w:rsid w:val="004F4BA9"/>
    <w:rsid w:val="004F4D54"/>
    <w:rsid w:val="004F4FD8"/>
    <w:rsid w:val="004F51F6"/>
    <w:rsid w:val="004F5293"/>
    <w:rsid w:val="004F5358"/>
    <w:rsid w:val="004F5375"/>
    <w:rsid w:val="004F564A"/>
    <w:rsid w:val="004F5AFF"/>
    <w:rsid w:val="004F5B15"/>
    <w:rsid w:val="004F5D22"/>
    <w:rsid w:val="004F5E73"/>
    <w:rsid w:val="004F613D"/>
    <w:rsid w:val="004F63F6"/>
    <w:rsid w:val="004F6462"/>
    <w:rsid w:val="004F65A5"/>
    <w:rsid w:val="004F6AFC"/>
    <w:rsid w:val="004F7442"/>
    <w:rsid w:val="004F750F"/>
    <w:rsid w:val="004F79DA"/>
    <w:rsid w:val="0050017F"/>
    <w:rsid w:val="005008CD"/>
    <w:rsid w:val="00500A86"/>
    <w:rsid w:val="0050120B"/>
    <w:rsid w:val="0050149B"/>
    <w:rsid w:val="005014FC"/>
    <w:rsid w:val="005016F3"/>
    <w:rsid w:val="0050189F"/>
    <w:rsid w:val="00501982"/>
    <w:rsid w:val="005019D2"/>
    <w:rsid w:val="00501CA5"/>
    <w:rsid w:val="005028E8"/>
    <w:rsid w:val="00502C95"/>
    <w:rsid w:val="00503022"/>
    <w:rsid w:val="0050307F"/>
    <w:rsid w:val="00503089"/>
    <w:rsid w:val="005032D0"/>
    <w:rsid w:val="005038B9"/>
    <w:rsid w:val="00503BC8"/>
    <w:rsid w:val="00503D75"/>
    <w:rsid w:val="00503EBC"/>
    <w:rsid w:val="00503F96"/>
    <w:rsid w:val="0050416C"/>
    <w:rsid w:val="00504786"/>
    <w:rsid w:val="00504826"/>
    <w:rsid w:val="00504A74"/>
    <w:rsid w:val="00504C24"/>
    <w:rsid w:val="00505208"/>
    <w:rsid w:val="0050538A"/>
    <w:rsid w:val="005054CB"/>
    <w:rsid w:val="0050578C"/>
    <w:rsid w:val="00505D49"/>
    <w:rsid w:val="00505ED9"/>
    <w:rsid w:val="0050617A"/>
    <w:rsid w:val="00506464"/>
    <w:rsid w:val="00506921"/>
    <w:rsid w:val="00506BD8"/>
    <w:rsid w:val="00506DB9"/>
    <w:rsid w:val="00506FDF"/>
    <w:rsid w:val="005074DB"/>
    <w:rsid w:val="00507544"/>
    <w:rsid w:val="00507865"/>
    <w:rsid w:val="00507995"/>
    <w:rsid w:val="00507AE9"/>
    <w:rsid w:val="00507D44"/>
    <w:rsid w:val="005105C1"/>
    <w:rsid w:val="00510846"/>
    <w:rsid w:val="00510DFA"/>
    <w:rsid w:val="0051118B"/>
    <w:rsid w:val="0051129F"/>
    <w:rsid w:val="005114BF"/>
    <w:rsid w:val="005116FD"/>
    <w:rsid w:val="0051177D"/>
    <w:rsid w:val="00511A45"/>
    <w:rsid w:val="00511D65"/>
    <w:rsid w:val="005121E9"/>
    <w:rsid w:val="005123F8"/>
    <w:rsid w:val="0051269D"/>
    <w:rsid w:val="0051273F"/>
    <w:rsid w:val="005128D4"/>
    <w:rsid w:val="00512C87"/>
    <w:rsid w:val="00513487"/>
    <w:rsid w:val="00513B3D"/>
    <w:rsid w:val="00513B67"/>
    <w:rsid w:val="00513EC6"/>
    <w:rsid w:val="005142DB"/>
    <w:rsid w:val="00514C69"/>
    <w:rsid w:val="00514D30"/>
    <w:rsid w:val="00514E19"/>
    <w:rsid w:val="00514F21"/>
    <w:rsid w:val="00515B35"/>
    <w:rsid w:val="00515DD9"/>
    <w:rsid w:val="00516165"/>
    <w:rsid w:val="0051619A"/>
    <w:rsid w:val="00516218"/>
    <w:rsid w:val="0051660F"/>
    <w:rsid w:val="0051721D"/>
    <w:rsid w:val="005175C3"/>
    <w:rsid w:val="0051761E"/>
    <w:rsid w:val="00517706"/>
    <w:rsid w:val="00517836"/>
    <w:rsid w:val="005200D2"/>
    <w:rsid w:val="0052026B"/>
    <w:rsid w:val="005205E7"/>
    <w:rsid w:val="00520710"/>
    <w:rsid w:val="0052071F"/>
    <w:rsid w:val="00520A9F"/>
    <w:rsid w:val="0052104B"/>
    <w:rsid w:val="00521D7F"/>
    <w:rsid w:val="00521F8C"/>
    <w:rsid w:val="00522057"/>
    <w:rsid w:val="005220D2"/>
    <w:rsid w:val="0052217F"/>
    <w:rsid w:val="005225B6"/>
    <w:rsid w:val="00522C85"/>
    <w:rsid w:val="0052318E"/>
    <w:rsid w:val="00523252"/>
    <w:rsid w:val="0052368C"/>
    <w:rsid w:val="00523E0C"/>
    <w:rsid w:val="005242DF"/>
    <w:rsid w:val="0052447A"/>
    <w:rsid w:val="00524FF3"/>
    <w:rsid w:val="00525141"/>
    <w:rsid w:val="00525265"/>
    <w:rsid w:val="005256F3"/>
    <w:rsid w:val="005257E4"/>
    <w:rsid w:val="00525CE5"/>
    <w:rsid w:val="00525F4E"/>
    <w:rsid w:val="005261D0"/>
    <w:rsid w:val="00526236"/>
    <w:rsid w:val="00526357"/>
    <w:rsid w:val="00526384"/>
    <w:rsid w:val="005264D4"/>
    <w:rsid w:val="0052663F"/>
    <w:rsid w:val="005266B4"/>
    <w:rsid w:val="00526781"/>
    <w:rsid w:val="00526C84"/>
    <w:rsid w:val="00526C90"/>
    <w:rsid w:val="00526C9B"/>
    <w:rsid w:val="00526E04"/>
    <w:rsid w:val="00526FE5"/>
    <w:rsid w:val="0052700E"/>
    <w:rsid w:val="0052701F"/>
    <w:rsid w:val="005272FD"/>
    <w:rsid w:val="00527465"/>
    <w:rsid w:val="0052764B"/>
    <w:rsid w:val="00527691"/>
    <w:rsid w:val="00527784"/>
    <w:rsid w:val="00527887"/>
    <w:rsid w:val="005279A8"/>
    <w:rsid w:val="00527F28"/>
    <w:rsid w:val="005301B8"/>
    <w:rsid w:val="0053028B"/>
    <w:rsid w:val="00530CBD"/>
    <w:rsid w:val="005313B1"/>
    <w:rsid w:val="005314F2"/>
    <w:rsid w:val="00531B7F"/>
    <w:rsid w:val="0053217D"/>
    <w:rsid w:val="0053222F"/>
    <w:rsid w:val="005327D4"/>
    <w:rsid w:val="00532817"/>
    <w:rsid w:val="00532B81"/>
    <w:rsid w:val="0053307E"/>
    <w:rsid w:val="0053391C"/>
    <w:rsid w:val="00533980"/>
    <w:rsid w:val="00533C88"/>
    <w:rsid w:val="00534233"/>
    <w:rsid w:val="00534838"/>
    <w:rsid w:val="0053487C"/>
    <w:rsid w:val="005348F8"/>
    <w:rsid w:val="00534A6E"/>
    <w:rsid w:val="00534DD4"/>
    <w:rsid w:val="00534E3E"/>
    <w:rsid w:val="00534F93"/>
    <w:rsid w:val="005352AA"/>
    <w:rsid w:val="005355D0"/>
    <w:rsid w:val="00535EFC"/>
    <w:rsid w:val="00535F66"/>
    <w:rsid w:val="00536381"/>
    <w:rsid w:val="00536E27"/>
    <w:rsid w:val="00536F9D"/>
    <w:rsid w:val="00537135"/>
    <w:rsid w:val="005371C3"/>
    <w:rsid w:val="005371E9"/>
    <w:rsid w:val="00537386"/>
    <w:rsid w:val="00537466"/>
    <w:rsid w:val="0053768D"/>
    <w:rsid w:val="005376CD"/>
    <w:rsid w:val="00537946"/>
    <w:rsid w:val="00540131"/>
    <w:rsid w:val="00540EF4"/>
    <w:rsid w:val="00541592"/>
    <w:rsid w:val="005416AC"/>
    <w:rsid w:val="005424B2"/>
    <w:rsid w:val="0054317C"/>
    <w:rsid w:val="0054343A"/>
    <w:rsid w:val="005434BD"/>
    <w:rsid w:val="00543747"/>
    <w:rsid w:val="00543EF5"/>
    <w:rsid w:val="00544BA8"/>
    <w:rsid w:val="00544E42"/>
    <w:rsid w:val="00544F28"/>
    <w:rsid w:val="00544F6E"/>
    <w:rsid w:val="00545229"/>
    <w:rsid w:val="005452CC"/>
    <w:rsid w:val="00545318"/>
    <w:rsid w:val="00545411"/>
    <w:rsid w:val="0054586A"/>
    <w:rsid w:val="00545B61"/>
    <w:rsid w:val="00545E9F"/>
    <w:rsid w:val="0054627E"/>
    <w:rsid w:val="0054668F"/>
    <w:rsid w:val="00546889"/>
    <w:rsid w:val="00546984"/>
    <w:rsid w:val="00546FAC"/>
    <w:rsid w:val="00547171"/>
    <w:rsid w:val="005477DF"/>
    <w:rsid w:val="00547906"/>
    <w:rsid w:val="00550084"/>
    <w:rsid w:val="00550461"/>
    <w:rsid w:val="005508AA"/>
    <w:rsid w:val="005509C0"/>
    <w:rsid w:val="00550BEA"/>
    <w:rsid w:val="00550CCB"/>
    <w:rsid w:val="00550F0D"/>
    <w:rsid w:val="0055106F"/>
    <w:rsid w:val="0055156C"/>
    <w:rsid w:val="00551698"/>
    <w:rsid w:val="00551887"/>
    <w:rsid w:val="00551901"/>
    <w:rsid w:val="00551968"/>
    <w:rsid w:val="005519F8"/>
    <w:rsid w:val="00551B34"/>
    <w:rsid w:val="00551E77"/>
    <w:rsid w:val="00552521"/>
    <w:rsid w:val="00552563"/>
    <w:rsid w:val="0055293C"/>
    <w:rsid w:val="00552975"/>
    <w:rsid w:val="00552A3D"/>
    <w:rsid w:val="00552A7F"/>
    <w:rsid w:val="005530C4"/>
    <w:rsid w:val="00553581"/>
    <w:rsid w:val="00554648"/>
    <w:rsid w:val="0055480A"/>
    <w:rsid w:val="00554BC5"/>
    <w:rsid w:val="00555134"/>
    <w:rsid w:val="00555D6B"/>
    <w:rsid w:val="00556274"/>
    <w:rsid w:val="00556374"/>
    <w:rsid w:val="005564C9"/>
    <w:rsid w:val="00556633"/>
    <w:rsid w:val="005566CD"/>
    <w:rsid w:val="00556785"/>
    <w:rsid w:val="00556B28"/>
    <w:rsid w:val="00556D17"/>
    <w:rsid w:val="00557150"/>
    <w:rsid w:val="00557262"/>
    <w:rsid w:val="00557302"/>
    <w:rsid w:val="00557589"/>
    <w:rsid w:val="005577AF"/>
    <w:rsid w:val="00557987"/>
    <w:rsid w:val="00557AC1"/>
    <w:rsid w:val="00557B11"/>
    <w:rsid w:val="00557B47"/>
    <w:rsid w:val="00557D8D"/>
    <w:rsid w:val="0056014C"/>
    <w:rsid w:val="0056063C"/>
    <w:rsid w:val="0056080D"/>
    <w:rsid w:val="005608A8"/>
    <w:rsid w:val="00560E94"/>
    <w:rsid w:val="00560EC8"/>
    <w:rsid w:val="0056195D"/>
    <w:rsid w:val="00561A6A"/>
    <w:rsid w:val="00562554"/>
    <w:rsid w:val="0056292F"/>
    <w:rsid w:val="00562E9A"/>
    <w:rsid w:val="00563006"/>
    <w:rsid w:val="005630B5"/>
    <w:rsid w:val="00563100"/>
    <w:rsid w:val="005633BC"/>
    <w:rsid w:val="0056351B"/>
    <w:rsid w:val="005636AB"/>
    <w:rsid w:val="005639BA"/>
    <w:rsid w:val="00563C6E"/>
    <w:rsid w:val="005642F8"/>
    <w:rsid w:val="005643A3"/>
    <w:rsid w:val="00564A1A"/>
    <w:rsid w:val="00564E3E"/>
    <w:rsid w:val="00564E41"/>
    <w:rsid w:val="00564F04"/>
    <w:rsid w:val="00565967"/>
    <w:rsid w:val="00565ABB"/>
    <w:rsid w:val="00565EEB"/>
    <w:rsid w:val="005663A5"/>
    <w:rsid w:val="005665D0"/>
    <w:rsid w:val="00566D84"/>
    <w:rsid w:val="00567003"/>
    <w:rsid w:val="00567182"/>
    <w:rsid w:val="005674ED"/>
    <w:rsid w:val="005678EE"/>
    <w:rsid w:val="00567973"/>
    <w:rsid w:val="00567CE1"/>
    <w:rsid w:val="00567D52"/>
    <w:rsid w:val="00567E51"/>
    <w:rsid w:val="00567FD8"/>
    <w:rsid w:val="00567FDE"/>
    <w:rsid w:val="00570341"/>
    <w:rsid w:val="0057082E"/>
    <w:rsid w:val="00570947"/>
    <w:rsid w:val="00570BD9"/>
    <w:rsid w:val="005711B0"/>
    <w:rsid w:val="00571247"/>
    <w:rsid w:val="00571324"/>
    <w:rsid w:val="005719A0"/>
    <w:rsid w:val="005719B8"/>
    <w:rsid w:val="00571F38"/>
    <w:rsid w:val="00572056"/>
    <w:rsid w:val="00572229"/>
    <w:rsid w:val="005722B4"/>
    <w:rsid w:val="005724E8"/>
    <w:rsid w:val="00572637"/>
    <w:rsid w:val="00572CFE"/>
    <w:rsid w:val="00572D61"/>
    <w:rsid w:val="00572DA8"/>
    <w:rsid w:val="00572E61"/>
    <w:rsid w:val="0057335B"/>
    <w:rsid w:val="00573721"/>
    <w:rsid w:val="00573A3F"/>
    <w:rsid w:val="00573D45"/>
    <w:rsid w:val="00573E1E"/>
    <w:rsid w:val="00573E4C"/>
    <w:rsid w:val="00573FC1"/>
    <w:rsid w:val="005743F3"/>
    <w:rsid w:val="0057455E"/>
    <w:rsid w:val="00574D4E"/>
    <w:rsid w:val="00574EC1"/>
    <w:rsid w:val="00575245"/>
    <w:rsid w:val="0057527E"/>
    <w:rsid w:val="005753B8"/>
    <w:rsid w:val="005754B5"/>
    <w:rsid w:val="00575DB0"/>
    <w:rsid w:val="005764CF"/>
    <w:rsid w:val="0057653E"/>
    <w:rsid w:val="005767AF"/>
    <w:rsid w:val="005768DF"/>
    <w:rsid w:val="0057698C"/>
    <w:rsid w:val="00576B36"/>
    <w:rsid w:val="00576C88"/>
    <w:rsid w:val="005772BF"/>
    <w:rsid w:val="00580627"/>
    <w:rsid w:val="00580FA5"/>
    <w:rsid w:val="0058186C"/>
    <w:rsid w:val="00581EE6"/>
    <w:rsid w:val="00581F4E"/>
    <w:rsid w:val="00581FCD"/>
    <w:rsid w:val="0058229B"/>
    <w:rsid w:val="005822B9"/>
    <w:rsid w:val="005822F2"/>
    <w:rsid w:val="0058245B"/>
    <w:rsid w:val="005824FE"/>
    <w:rsid w:val="005825F2"/>
    <w:rsid w:val="005825FF"/>
    <w:rsid w:val="00582A62"/>
    <w:rsid w:val="00582B15"/>
    <w:rsid w:val="00582D58"/>
    <w:rsid w:val="005835A1"/>
    <w:rsid w:val="00583AB0"/>
    <w:rsid w:val="00583BD7"/>
    <w:rsid w:val="00583C84"/>
    <w:rsid w:val="00584663"/>
    <w:rsid w:val="005846A4"/>
    <w:rsid w:val="00584728"/>
    <w:rsid w:val="00584F04"/>
    <w:rsid w:val="005852D2"/>
    <w:rsid w:val="0058538A"/>
    <w:rsid w:val="005854EA"/>
    <w:rsid w:val="00585597"/>
    <w:rsid w:val="0058561D"/>
    <w:rsid w:val="00585776"/>
    <w:rsid w:val="005859DC"/>
    <w:rsid w:val="00586245"/>
    <w:rsid w:val="00586586"/>
    <w:rsid w:val="00586601"/>
    <w:rsid w:val="0058699C"/>
    <w:rsid w:val="00586BE0"/>
    <w:rsid w:val="00586C7B"/>
    <w:rsid w:val="00586FC2"/>
    <w:rsid w:val="0058749D"/>
    <w:rsid w:val="0058799D"/>
    <w:rsid w:val="00587A49"/>
    <w:rsid w:val="00587A83"/>
    <w:rsid w:val="005903FE"/>
    <w:rsid w:val="00590B20"/>
    <w:rsid w:val="00591502"/>
    <w:rsid w:val="00591632"/>
    <w:rsid w:val="005922B5"/>
    <w:rsid w:val="00592E06"/>
    <w:rsid w:val="00592E0C"/>
    <w:rsid w:val="0059347B"/>
    <w:rsid w:val="005936F1"/>
    <w:rsid w:val="00593AAE"/>
    <w:rsid w:val="00593CBA"/>
    <w:rsid w:val="00593DDB"/>
    <w:rsid w:val="00593F6F"/>
    <w:rsid w:val="00594562"/>
    <w:rsid w:val="0059472E"/>
    <w:rsid w:val="00594731"/>
    <w:rsid w:val="00594800"/>
    <w:rsid w:val="00594822"/>
    <w:rsid w:val="00594B56"/>
    <w:rsid w:val="00594FAB"/>
    <w:rsid w:val="00595484"/>
    <w:rsid w:val="00595854"/>
    <w:rsid w:val="00595B05"/>
    <w:rsid w:val="00595B3C"/>
    <w:rsid w:val="00595DA5"/>
    <w:rsid w:val="005965C5"/>
    <w:rsid w:val="005966A5"/>
    <w:rsid w:val="005966BA"/>
    <w:rsid w:val="005967FC"/>
    <w:rsid w:val="00596B96"/>
    <w:rsid w:val="0059734F"/>
    <w:rsid w:val="005979C3"/>
    <w:rsid w:val="00597B99"/>
    <w:rsid w:val="00597C1D"/>
    <w:rsid w:val="00597F37"/>
    <w:rsid w:val="00597FB1"/>
    <w:rsid w:val="005A0095"/>
    <w:rsid w:val="005A025A"/>
    <w:rsid w:val="005A03C7"/>
    <w:rsid w:val="005A0557"/>
    <w:rsid w:val="005A081A"/>
    <w:rsid w:val="005A0ADC"/>
    <w:rsid w:val="005A112F"/>
    <w:rsid w:val="005A13B8"/>
    <w:rsid w:val="005A15BC"/>
    <w:rsid w:val="005A1692"/>
    <w:rsid w:val="005A17F8"/>
    <w:rsid w:val="005A1BEA"/>
    <w:rsid w:val="005A1BFD"/>
    <w:rsid w:val="005A1D04"/>
    <w:rsid w:val="005A212F"/>
    <w:rsid w:val="005A218D"/>
    <w:rsid w:val="005A220D"/>
    <w:rsid w:val="005A223C"/>
    <w:rsid w:val="005A226E"/>
    <w:rsid w:val="005A285F"/>
    <w:rsid w:val="005A2977"/>
    <w:rsid w:val="005A2D9B"/>
    <w:rsid w:val="005A2EDA"/>
    <w:rsid w:val="005A2F5F"/>
    <w:rsid w:val="005A334F"/>
    <w:rsid w:val="005A35A5"/>
    <w:rsid w:val="005A371B"/>
    <w:rsid w:val="005A37AB"/>
    <w:rsid w:val="005A38C2"/>
    <w:rsid w:val="005A3908"/>
    <w:rsid w:val="005A402D"/>
    <w:rsid w:val="005A4118"/>
    <w:rsid w:val="005A42A5"/>
    <w:rsid w:val="005A42AF"/>
    <w:rsid w:val="005A43D8"/>
    <w:rsid w:val="005A449F"/>
    <w:rsid w:val="005A45CF"/>
    <w:rsid w:val="005A4611"/>
    <w:rsid w:val="005A4797"/>
    <w:rsid w:val="005A49F3"/>
    <w:rsid w:val="005A4B82"/>
    <w:rsid w:val="005A4B8E"/>
    <w:rsid w:val="005A4B9C"/>
    <w:rsid w:val="005A4D17"/>
    <w:rsid w:val="005A502A"/>
    <w:rsid w:val="005A571E"/>
    <w:rsid w:val="005A5751"/>
    <w:rsid w:val="005A5830"/>
    <w:rsid w:val="005A5BD5"/>
    <w:rsid w:val="005A5C19"/>
    <w:rsid w:val="005A6622"/>
    <w:rsid w:val="005A6D3D"/>
    <w:rsid w:val="005A6E85"/>
    <w:rsid w:val="005A6E9A"/>
    <w:rsid w:val="005A73B2"/>
    <w:rsid w:val="005A7589"/>
    <w:rsid w:val="005A76DA"/>
    <w:rsid w:val="005A76F1"/>
    <w:rsid w:val="005A7F78"/>
    <w:rsid w:val="005B0C0C"/>
    <w:rsid w:val="005B0F7C"/>
    <w:rsid w:val="005B12E2"/>
    <w:rsid w:val="005B12F6"/>
    <w:rsid w:val="005B1444"/>
    <w:rsid w:val="005B176F"/>
    <w:rsid w:val="005B1808"/>
    <w:rsid w:val="005B1A2D"/>
    <w:rsid w:val="005B1DC2"/>
    <w:rsid w:val="005B1FCB"/>
    <w:rsid w:val="005B2129"/>
    <w:rsid w:val="005B2190"/>
    <w:rsid w:val="005B2310"/>
    <w:rsid w:val="005B2AA6"/>
    <w:rsid w:val="005B325F"/>
    <w:rsid w:val="005B33A5"/>
    <w:rsid w:val="005B36C0"/>
    <w:rsid w:val="005B39B9"/>
    <w:rsid w:val="005B3AA5"/>
    <w:rsid w:val="005B4243"/>
    <w:rsid w:val="005B43B2"/>
    <w:rsid w:val="005B4531"/>
    <w:rsid w:val="005B45D7"/>
    <w:rsid w:val="005B4DD0"/>
    <w:rsid w:val="005B4E60"/>
    <w:rsid w:val="005B530C"/>
    <w:rsid w:val="005B537A"/>
    <w:rsid w:val="005B53E7"/>
    <w:rsid w:val="005B550D"/>
    <w:rsid w:val="005B59B4"/>
    <w:rsid w:val="005B5F02"/>
    <w:rsid w:val="005B6984"/>
    <w:rsid w:val="005B69B7"/>
    <w:rsid w:val="005B6E22"/>
    <w:rsid w:val="005B6FA8"/>
    <w:rsid w:val="005B70A3"/>
    <w:rsid w:val="005B70C9"/>
    <w:rsid w:val="005B71E2"/>
    <w:rsid w:val="005B7391"/>
    <w:rsid w:val="005B739E"/>
    <w:rsid w:val="005B7536"/>
    <w:rsid w:val="005B75D3"/>
    <w:rsid w:val="005B76CB"/>
    <w:rsid w:val="005B76E5"/>
    <w:rsid w:val="005B7978"/>
    <w:rsid w:val="005B79DB"/>
    <w:rsid w:val="005B7C1E"/>
    <w:rsid w:val="005B7D59"/>
    <w:rsid w:val="005C0185"/>
    <w:rsid w:val="005C095B"/>
    <w:rsid w:val="005C09CF"/>
    <w:rsid w:val="005C0C37"/>
    <w:rsid w:val="005C13B9"/>
    <w:rsid w:val="005C1491"/>
    <w:rsid w:val="005C16AB"/>
    <w:rsid w:val="005C1A46"/>
    <w:rsid w:val="005C1FE7"/>
    <w:rsid w:val="005C2017"/>
    <w:rsid w:val="005C209D"/>
    <w:rsid w:val="005C25D9"/>
    <w:rsid w:val="005C34BD"/>
    <w:rsid w:val="005C3540"/>
    <w:rsid w:val="005C3B43"/>
    <w:rsid w:val="005C3D58"/>
    <w:rsid w:val="005C3FC8"/>
    <w:rsid w:val="005C413B"/>
    <w:rsid w:val="005C46EE"/>
    <w:rsid w:val="005C495F"/>
    <w:rsid w:val="005C49C8"/>
    <w:rsid w:val="005C4AEB"/>
    <w:rsid w:val="005C4C4D"/>
    <w:rsid w:val="005C4FE6"/>
    <w:rsid w:val="005C5A82"/>
    <w:rsid w:val="005C5AE4"/>
    <w:rsid w:val="005C6070"/>
    <w:rsid w:val="005C61CE"/>
    <w:rsid w:val="005C627F"/>
    <w:rsid w:val="005C633C"/>
    <w:rsid w:val="005C660A"/>
    <w:rsid w:val="005C6634"/>
    <w:rsid w:val="005C67C9"/>
    <w:rsid w:val="005C7381"/>
    <w:rsid w:val="005C7605"/>
    <w:rsid w:val="005C7717"/>
    <w:rsid w:val="005C7EC9"/>
    <w:rsid w:val="005C7EDA"/>
    <w:rsid w:val="005D00F5"/>
    <w:rsid w:val="005D0116"/>
    <w:rsid w:val="005D0951"/>
    <w:rsid w:val="005D0B3C"/>
    <w:rsid w:val="005D0BED"/>
    <w:rsid w:val="005D1378"/>
    <w:rsid w:val="005D15D4"/>
    <w:rsid w:val="005D1B17"/>
    <w:rsid w:val="005D1C75"/>
    <w:rsid w:val="005D26A6"/>
    <w:rsid w:val="005D2E67"/>
    <w:rsid w:val="005D2F83"/>
    <w:rsid w:val="005D3079"/>
    <w:rsid w:val="005D309E"/>
    <w:rsid w:val="005D31CC"/>
    <w:rsid w:val="005D35E5"/>
    <w:rsid w:val="005D3651"/>
    <w:rsid w:val="005D37FA"/>
    <w:rsid w:val="005D3F21"/>
    <w:rsid w:val="005D40BC"/>
    <w:rsid w:val="005D48AF"/>
    <w:rsid w:val="005D4D79"/>
    <w:rsid w:val="005D51BC"/>
    <w:rsid w:val="005D51E7"/>
    <w:rsid w:val="005D553F"/>
    <w:rsid w:val="005D5963"/>
    <w:rsid w:val="005D59C5"/>
    <w:rsid w:val="005D59CC"/>
    <w:rsid w:val="005D5C0F"/>
    <w:rsid w:val="005D626D"/>
    <w:rsid w:val="005D6673"/>
    <w:rsid w:val="005D6ED8"/>
    <w:rsid w:val="005D7036"/>
    <w:rsid w:val="005D7644"/>
    <w:rsid w:val="005D776E"/>
    <w:rsid w:val="005D7D5F"/>
    <w:rsid w:val="005E020D"/>
    <w:rsid w:val="005E07B5"/>
    <w:rsid w:val="005E096E"/>
    <w:rsid w:val="005E0D0D"/>
    <w:rsid w:val="005E1426"/>
    <w:rsid w:val="005E1495"/>
    <w:rsid w:val="005E14F1"/>
    <w:rsid w:val="005E1735"/>
    <w:rsid w:val="005E1802"/>
    <w:rsid w:val="005E1A91"/>
    <w:rsid w:val="005E1F0E"/>
    <w:rsid w:val="005E1FFC"/>
    <w:rsid w:val="005E20B1"/>
    <w:rsid w:val="005E298D"/>
    <w:rsid w:val="005E2F64"/>
    <w:rsid w:val="005E3249"/>
    <w:rsid w:val="005E3285"/>
    <w:rsid w:val="005E355E"/>
    <w:rsid w:val="005E35F0"/>
    <w:rsid w:val="005E376E"/>
    <w:rsid w:val="005E37A8"/>
    <w:rsid w:val="005E3ABA"/>
    <w:rsid w:val="005E3E98"/>
    <w:rsid w:val="005E428B"/>
    <w:rsid w:val="005E4996"/>
    <w:rsid w:val="005E50CE"/>
    <w:rsid w:val="005E52DA"/>
    <w:rsid w:val="005E563E"/>
    <w:rsid w:val="005E5911"/>
    <w:rsid w:val="005E5D7F"/>
    <w:rsid w:val="005E5E2A"/>
    <w:rsid w:val="005E67C1"/>
    <w:rsid w:val="005E71AB"/>
    <w:rsid w:val="005E7203"/>
    <w:rsid w:val="005E7BA8"/>
    <w:rsid w:val="005E7D79"/>
    <w:rsid w:val="005F0017"/>
    <w:rsid w:val="005F0444"/>
    <w:rsid w:val="005F053A"/>
    <w:rsid w:val="005F0793"/>
    <w:rsid w:val="005F08B4"/>
    <w:rsid w:val="005F098F"/>
    <w:rsid w:val="005F0AEB"/>
    <w:rsid w:val="005F0BBB"/>
    <w:rsid w:val="005F10C4"/>
    <w:rsid w:val="005F1D5F"/>
    <w:rsid w:val="005F1E72"/>
    <w:rsid w:val="005F201C"/>
    <w:rsid w:val="005F2059"/>
    <w:rsid w:val="005F24DF"/>
    <w:rsid w:val="005F254D"/>
    <w:rsid w:val="005F28EF"/>
    <w:rsid w:val="005F2A8F"/>
    <w:rsid w:val="005F2B78"/>
    <w:rsid w:val="005F2F22"/>
    <w:rsid w:val="005F317A"/>
    <w:rsid w:val="005F322C"/>
    <w:rsid w:val="005F3468"/>
    <w:rsid w:val="005F4471"/>
    <w:rsid w:val="005F44FF"/>
    <w:rsid w:val="005F45A3"/>
    <w:rsid w:val="005F4C55"/>
    <w:rsid w:val="005F5221"/>
    <w:rsid w:val="005F5588"/>
    <w:rsid w:val="005F5AEE"/>
    <w:rsid w:val="005F5D08"/>
    <w:rsid w:val="005F5D38"/>
    <w:rsid w:val="005F645C"/>
    <w:rsid w:val="005F6F8D"/>
    <w:rsid w:val="005F740D"/>
    <w:rsid w:val="005F74FC"/>
    <w:rsid w:val="005F78CB"/>
    <w:rsid w:val="005F79B7"/>
    <w:rsid w:val="0060031D"/>
    <w:rsid w:val="00600775"/>
    <w:rsid w:val="006008E8"/>
    <w:rsid w:val="00600DF0"/>
    <w:rsid w:val="00600E7D"/>
    <w:rsid w:val="006019E4"/>
    <w:rsid w:val="00601C47"/>
    <w:rsid w:val="00601FCB"/>
    <w:rsid w:val="006028F3"/>
    <w:rsid w:val="00602A56"/>
    <w:rsid w:val="00602BE7"/>
    <w:rsid w:val="00602D57"/>
    <w:rsid w:val="00603291"/>
    <w:rsid w:val="00603392"/>
    <w:rsid w:val="006038A5"/>
    <w:rsid w:val="00603DE1"/>
    <w:rsid w:val="0060454F"/>
    <w:rsid w:val="00604A58"/>
    <w:rsid w:val="00604FE8"/>
    <w:rsid w:val="006051F5"/>
    <w:rsid w:val="00605413"/>
    <w:rsid w:val="00605465"/>
    <w:rsid w:val="006058BD"/>
    <w:rsid w:val="00605AF7"/>
    <w:rsid w:val="006060CD"/>
    <w:rsid w:val="00606D36"/>
    <w:rsid w:val="006070FF"/>
    <w:rsid w:val="006072D1"/>
    <w:rsid w:val="00607505"/>
    <w:rsid w:val="0060759B"/>
    <w:rsid w:val="006075B0"/>
    <w:rsid w:val="00607667"/>
    <w:rsid w:val="00607897"/>
    <w:rsid w:val="00607F7A"/>
    <w:rsid w:val="00610244"/>
    <w:rsid w:val="006102B2"/>
    <w:rsid w:val="00610470"/>
    <w:rsid w:val="00610508"/>
    <w:rsid w:val="00610542"/>
    <w:rsid w:val="006105FD"/>
    <w:rsid w:val="006107DC"/>
    <w:rsid w:val="006108AC"/>
    <w:rsid w:val="00610BB6"/>
    <w:rsid w:val="00610BEE"/>
    <w:rsid w:val="00610D66"/>
    <w:rsid w:val="00610F04"/>
    <w:rsid w:val="00610F5C"/>
    <w:rsid w:val="00611B64"/>
    <w:rsid w:val="00611F4D"/>
    <w:rsid w:val="0061222E"/>
    <w:rsid w:val="00612276"/>
    <w:rsid w:val="0061248C"/>
    <w:rsid w:val="006129B7"/>
    <w:rsid w:val="00612A34"/>
    <w:rsid w:val="00612B0A"/>
    <w:rsid w:val="00612B2E"/>
    <w:rsid w:val="00612E99"/>
    <w:rsid w:val="006130DD"/>
    <w:rsid w:val="00613147"/>
    <w:rsid w:val="006132A2"/>
    <w:rsid w:val="00613383"/>
    <w:rsid w:val="006134BD"/>
    <w:rsid w:val="00613AB6"/>
    <w:rsid w:val="00613B5F"/>
    <w:rsid w:val="00613DAB"/>
    <w:rsid w:val="0061437F"/>
    <w:rsid w:val="00614E27"/>
    <w:rsid w:val="006150FE"/>
    <w:rsid w:val="00615145"/>
    <w:rsid w:val="0061541B"/>
    <w:rsid w:val="00615571"/>
    <w:rsid w:val="00615603"/>
    <w:rsid w:val="00615A38"/>
    <w:rsid w:val="00615E05"/>
    <w:rsid w:val="00615EA8"/>
    <w:rsid w:val="00615F92"/>
    <w:rsid w:val="0061612D"/>
    <w:rsid w:val="006163C4"/>
    <w:rsid w:val="006163D1"/>
    <w:rsid w:val="006168C8"/>
    <w:rsid w:val="006169C6"/>
    <w:rsid w:val="0061707C"/>
    <w:rsid w:val="00617DA1"/>
    <w:rsid w:val="0062005A"/>
    <w:rsid w:val="00620165"/>
    <w:rsid w:val="00620391"/>
    <w:rsid w:val="00620AA6"/>
    <w:rsid w:val="0062122B"/>
    <w:rsid w:val="00621375"/>
    <w:rsid w:val="00621489"/>
    <w:rsid w:val="00621537"/>
    <w:rsid w:val="006215C7"/>
    <w:rsid w:val="006216AD"/>
    <w:rsid w:val="0062170C"/>
    <w:rsid w:val="00621798"/>
    <w:rsid w:val="00621A2E"/>
    <w:rsid w:val="00621C6D"/>
    <w:rsid w:val="0062212E"/>
    <w:rsid w:val="00622341"/>
    <w:rsid w:val="00622376"/>
    <w:rsid w:val="006224C7"/>
    <w:rsid w:val="006227ED"/>
    <w:rsid w:val="006229DC"/>
    <w:rsid w:val="00622B5A"/>
    <w:rsid w:val="00622C23"/>
    <w:rsid w:val="00622C38"/>
    <w:rsid w:val="00622E52"/>
    <w:rsid w:val="00623078"/>
    <w:rsid w:val="00623275"/>
    <w:rsid w:val="006233CB"/>
    <w:rsid w:val="006234B1"/>
    <w:rsid w:val="00623C73"/>
    <w:rsid w:val="00623CED"/>
    <w:rsid w:val="00623F08"/>
    <w:rsid w:val="006246CC"/>
    <w:rsid w:val="00624C3E"/>
    <w:rsid w:val="00624F3B"/>
    <w:rsid w:val="0062504D"/>
    <w:rsid w:val="00625172"/>
    <w:rsid w:val="00625537"/>
    <w:rsid w:val="006257C6"/>
    <w:rsid w:val="00625AB0"/>
    <w:rsid w:val="00625AC3"/>
    <w:rsid w:val="00625BA9"/>
    <w:rsid w:val="00625E60"/>
    <w:rsid w:val="00626421"/>
    <w:rsid w:val="00626B0A"/>
    <w:rsid w:val="00626B32"/>
    <w:rsid w:val="00626E88"/>
    <w:rsid w:val="006277E9"/>
    <w:rsid w:val="006279AF"/>
    <w:rsid w:val="00627A5D"/>
    <w:rsid w:val="00630089"/>
    <w:rsid w:val="006300A9"/>
    <w:rsid w:val="006305A6"/>
    <w:rsid w:val="0063065C"/>
    <w:rsid w:val="00630AD3"/>
    <w:rsid w:val="00630DC5"/>
    <w:rsid w:val="0063112D"/>
    <w:rsid w:val="00631156"/>
    <w:rsid w:val="0063151A"/>
    <w:rsid w:val="00631696"/>
    <w:rsid w:val="00631788"/>
    <w:rsid w:val="0063196C"/>
    <w:rsid w:val="00631C54"/>
    <w:rsid w:val="00631D61"/>
    <w:rsid w:val="00631D98"/>
    <w:rsid w:val="00631DE7"/>
    <w:rsid w:val="006322A5"/>
    <w:rsid w:val="0063230E"/>
    <w:rsid w:val="00632389"/>
    <w:rsid w:val="006325AD"/>
    <w:rsid w:val="0063294A"/>
    <w:rsid w:val="00633130"/>
    <w:rsid w:val="0063327D"/>
    <w:rsid w:val="00633976"/>
    <w:rsid w:val="00633A70"/>
    <w:rsid w:val="00633B09"/>
    <w:rsid w:val="00633E0A"/>
    <w:rsid w:val="006340D5"/>
    <w:rsid w:val="006340E1"/>
    <w:rsid w:val="006347E7"/>
    <w:rsid w:val="00634D75"/>
    <w:rsid w:val="006356DF"/>
    <w:rsid w:val="00635993"/>
    <w:rsid w:val="00635A82"/>
    <w:rsid w:val="0063682F"/>
    <w:rsid w:val="006368D5"/>
    <w:rsid w:val="00636907"/>
    <w:rsid w:val="00636D94"/>
    <w:rsid w:val="006375EA"/>
    <w:rsid w:val="0063773C"/>
    <w:rsid w:val="00640A6E"/>
    <w:rsid w:val="00640EEB"/>
    <w:rsid w:val="006415E3"/>
    <w:rsid w:val="006417DB"/>
    <w:rsid w:val="006419A4"/>
    <w:rsid w:val="00641A6B"/>
    <w:rsid w:val="00642058"/>
    <w:rsid w:val="00642519"/>
    <w:rsid w:val="00642623"/>
    <w:rsid w:val="00642D78"/>
    <w:rsid w:val="00642D96"/>
    <w:rsid w:val="00642F05"/>
    <w:rsid w:val="0064309B"/>
    <w:rsid w:val="006431F8"/>
    <w:rsid w:val="00643AF1"/>
    <w:rsid w:val="00643C0B"/>
    <w:rsid w:val="00643E17"/>
    <w:rsid w:val="006443CF"/>
    <w:rsid w:val="0064466F"/>
    <w:rsid w:val="006446AC"/>
    <w:rsid w:val="00644766"/>
    <w:rsid w:val="00644881"/>
    <w:rsid w:val="00644D9C"/>
    <w:rsid w:val="00644FEC"/>
    <w:rsid w:val="00645092"/>
    <w:rsid w:val="006457E7"/>
    <w:rsid w:val="0064673E"/>
    <w:rsid w:val="00646877"/>
    <w:rsid w:val="006468A2"/>
    <w:rsid w:val="006468EE"/>
    <w:rsid w:val="00647086"/>
    <w:rsid w:val="006471F7"/>
    <w:rsid w:val="00647279"/>
    <w:rsid w:val="00650275"/>
    <w:rsid w:val="006503D7"/>
    <w:rsid w:val="00650447"/>
    <w:rsid w:val="0065060F"/>
    <w:rsid w:val="00650A6F"/>
    <w:rsid w:val="006516E0"/>
    <w:rsid w:val="006518AD"/>
    <w:rsid w:val="00651A5F"/>
    <w:rsid w:val="006520B8"/>
    <w:rsid w:val="006522E0"/>
    <w:rsid w:val="00652342"/>
    <w:rsid w:val="006525E0"/>
    <w:rsid w:val="0065294C"/>
    <w:rsid w:val="00652CDB"/>
    <w:rsid w:val="006532C6"/>
    <w:rsid w:val="0065370C"/>
    <w:rsid w:val="006539B7"/>
    <w:rsid w:val="00653BFA"/>
    <w:rsid w:val="00654F7A"/>
    <w:rsid w:val="00655029"/>
    <w:rsid w:val="006556DC"/>
    <w:rsid w:val="006557A2"/>
    <w:rsid w:val="0065580B"/>
    <w:rsid w:val="00655AE0"/>
    <w:rsid w:val="00656162"/>
    <w:rsid w:val="00656B72"/>
    <w:rsid w:val="00656BEA"/>
    <w:rsid w:val="00657365"/>
    <w:rsid w:val="006574AD"/>
    <w:rsid w:val="00657548"/>
    <w:rsid w:val="006576B2"/>
    <w:rsid w:val="006578A9"/>
    <w:rsid w:val="00657B1A"/>
    <w:rsid w:val="00657DB6"/>
    <w:rsid w:val="00657EB8"/>
    <w:rsid w:val="00657EFD"/>
    <w:rsid w:val="0066001A"/>
    <w:rsid w:val="00660A7C"/>
    <w:rsid w:val="00660C44"/>
    <w:rsid w:val="00660DAB"/>
    <w:rsid w:val="00660E45"/>
    <w:rsid w:val="00660F37"/>
    <w:rsid w:val="006612FF"/>
    <w:rsid w:val="00661313"/>
    <w:rsid w:val="00661654"/>
    <w:rsid w:val="006619F3"/>
    <w:rsid w:val="00661C78"/>
    <w:rsid w:val="00662819"/>
    <w:rsid w:val="00662825"/>
    <w:rsid w:val="00662916"/>
    <w:rsid w:val="00662C1D"/>
    <w:rsid w:val="00662FF3"/>
    <w:rsid w:val="00663119"/>
    <w:rsid w:val="0066335A"/>
    <w:rsid w:val="006633A9"/>
    <w:rsid w:val="006633DD"/>
    <w:rsid w:val="006633FF"/>
    <w:rsid w:val="006635ED"/>
    <w:rsid w:val="00663979"/>
    <w:rsid w:val="00663BB9"/>
    <w:rsid w:val="00663F15"/>
    <w:rsid w:val="00664131"/>
    <w:rsid w:val="006642F0"/>
    <w:rsid w:val="00664616"/>
    <w:rsid w:val="006646E8"/>
    <w:rsid w:val="006647D9"/>
    <w:rsid w:val="0066480D"/>
    <w:rsid w:val="00664972"/>
    <w:rsid w:val="006649A2"/>
    <w:rsid w:val="00664A73"/>
    <w:rsid w:val="006655F3"/>
    <w:rsid w:val="00665604"/>
    <w:rsid w:val="0066563A"/>
    <w:rsid w:val="00665646"/>
    <w:rsid w:val="00665A62"/>
    <w:rsid w:val="00665DE7"/>
    <w:rsid w:val="00665E18"/>
    <w:rsid w:val="006660C7"/>
    <w:rsid w:val="0066657F"/>
    <w:rsid w:val="006668A9"/>
    <w:rsid w:val="00666AE0"/>
    <w:rsid w:val="006670DB"/>
    <w:rsid w:val="006672FE"/>
    <w:rsid w:val="006678F4"/>
    <w:rsid w:val="00667C5B"/>
    <w:rsid w:val="00667D76"/>
    <w:rsid w:val="00667E20"/>
    <w:rsid w:val="0067013B"/>
    <w:rsid w:val="006701EE"/>
    <w:rsid w:val="00670222"/>
    <w:rsid w:val="0067126A"/>
    <w:rsid w:val="0067129F"/>
    <w:rsid w:val="006712B4"/>
    <w:rsid w:val="006713F3"/>
    <w:rsid w:val="006714AE"/>
    <w:rsid w:val="0067151C"/>
    <w:rsid w:val="0067168F"/>
    <w:rsid w:val="00671734"/>
    <w:rsid w:val="00671C2A"/>
    <w:rsid w:val="00671D87"/>
    <w:rsid w:val="00671FC5"/>
    <w:rsid w:val="006720B2"/>
    <w:rsid w:val="00672190"/>
    <w:rsid w:val="006722D4"/>
    <w:rsid w:val="00672678"/>
    <w:rsid w:val="006728FB"/>
    <w:rsid w:val="00672BF7"/>
    <w:rsid w:val="00672BF9"/>
    <w:rsid w:val="0067343D"/>
    <w:rsid w:val="00673446"/>
    <w:rsid w:val="00673551"/>
    <w:rsid w:val="00673742"/>
    <w:rsid w:val="00673967"/>
    <w:rsid w:val="0067422D"/>
    <w:rsid w:val="00674601"/>
    <w:rsid w:val="006747E3"/>
    <w:rsid w:val="00674B03"/>
    <w:rsid w:val="00674DCC"/>
    <w:rsid w:val="006751A7"/>
    <w:rsid w:val="0067561C"/>
    <w:rsid w:val="006758AB"/>
    <w:rsid w:val="006758C2"/>
    <w:rsid w:val="00675CE3"/>
    <w:rsid w:val="00675E29"/>
    <w:rsid w:val="00675E88"/>
    <w:rsid w:val="006768DF"/>
    <w:rsid w:val="0067698E"/>
    <w:rsid w:val="00676A1B"/>
    <w:rsid w:val="00676A46"/>
    <w:rsid w:val="00676B61"/>
    <w:rsid w:val="00676CBD"/>
    <w:rsid w:val="00677114"/>
    <w:rsid w:val="0067719D"/>
    <w:rsid w:val="00677486"/>
    <w:rsid w:val="00677713"/>
    <w:rsid w:val="00677896"/>
    <w:rsid w:val="00677C75"/>
    <w:rsid w:val="00677E20"/>
    <w:rsid w:val="00677F36"/>
    <w:rsid w:val="00677FAD"/>
    <w:rsid w:val="0068042F"/>
    <w:rsid w:val="00680E4B"/>
    <w:rsid w:val="00680F1F"/>
    <w:rsid w:val="00681074"/>
    <w:rsid w:val="00681203"/>
    <w:rsid w:val="006812F5"/>
    <w:rsid w:val="0068172D"/>
    <w:rsid w:val="0068191B"/>
    <w:rsid w:val="0068202B"/>
    <w:rsid w:val="006823E8"/>
    <w:rsid w:val="00682502"/>
    <w:rsid w:val="006826C9"/>
    <w:rsid w:val="006828C0"/>
    <w:rsid w:val="00682ACE"/>
    <w:rsid w:val="00682B49"/>
    <w:rsid w:val="006832AC"/>
    <w:rsid w:val="006839FF"/>
    <w:rsid w:val="00683B28"/>
    <w:rsid w:val="00683C00"/>
    <w:rsid w:val="00683F2A"/>
    <w:rsid w:val="00684784"/>
    <w:rsid w:val="00684E5D"/>
    <w:rsid w:val="0068511A"/>
    <w:rsid w:val="0068517F"/>
    <w:rsid w:val="006854C7"/>
    <w:rsid w:val="006857F8"/>
    <w:rsid w:val="00685ACC"/>
    <w:rsid w:val="00686166"/>
    <w:rsid w:val="0068716A"/>
    <w:rsid w:val="00687473"/>
    <w:rsid w:val="0068765F"/>
    <w:rsid w:val="006876C2"/>
    <w:rsid w:val="00687710"/>
    <w:rsid w:val="00687B05"/>
    <w:rsid w:val="006901A2"/>
    <w:rsid w:val="006901AD"/>
    <w:rsid w:val="006904B5"/>
    <w:rsid w:val="00690518"/>
    <w:rsid w:val="00690630"/>
    <w:rsid w:val="00690A74"/>
    <w:rsid w:val="00690FC8"/>
    <w:rsid w:val="00691932"/>
    <w:rsid w:val="00691999"/>
    <w:rsid w:val="00691A26"/>
    <w:rsid w:val="00691EFA"/>
    <w:rsid w:val="00692404"/>
    <w:rsid w:val="0069265E"/>
    <w:rsid w:val="006927EF"/>
    <w:rsid w:val="00692A39"/>
    <w:rsid w:val="00692F36"/>
    <w:rsid w:val="006933C4"/>
    <w:rsid w:val="006933E5"/>
    <w:rsid w:val="00693640"/>
    <w:rsid w:val="0069377F"/>
    <w:rsid w:val="00693A0D"/>
    <w:rsid w:val="00693B28"/>
    <w:rsid w:val="00693C48"/>
    <w:rsid w:val="00693D86"/>
    <w:rsid w:val="00693EE3"/>
    <w:rsid w:val="006942A7"/>
    <w:rsid w:val="006942C0"/>
    <w:rsid w:val="006942FF"/>
    <w:rsid w:val="00694549"/>
    <w:rsid w:val="00694A3B"/>
    <w:rsid w:val="00694A4D"/>
    <w:rsid w:val="00694D82"/>
    <w:rsid w:val="00694EF5"/>
    <w:rsid w:val="00694F87"/>
    <w:rsid w:val="00694FC2"/>
    <w:rsid w:val="00695380"/>
    <w:rsid w:val="006956E4"/>
    <w:rsid w:val="00696702"/>
    <w:rsid w:val="00696E38"/>
    <w:rsid w:val="00696F53"/>
    <w:rsid w:val="00696F5E"/>
    <w:rsid w:val="00697197"/>
    <w:rsid w:val="006979C2"/>
    <w:rsid w:val="006979F6"/>
    <w:rsid w:val="006A05DF"/>
    <w:rsid w:val="006A0677"/>
    <w:rsid w:val="006A0B0D"/>
    <w:rsid w:val="006A0C58"/>
    <w:rsid w:val="006A0DC0"/>
    <w:rsid w:val="006A0EBF"/>
    <w:rsid w:val="006A108F"/>
    <w:rsid w:val="006A1138"/>
    <w:rsid w:val="006A154A"/>
    <w:rsid w:val="006A1A9A"/>
    <w:rsid w:val="006A1FEC"/>
    <w:rsid w:val="006A236B"/>
    <w:rsid w:val="006A2945"/>
    <w:rsid w:val="006A2A2D"/>
    <w:rsid w:val="006A2B8E"/>
    <w:rsid w:val="006A2F5C"/>
    <w:rsid w:val="006A3023"/>
    <w:rsid w:val="006A3400"/>
    <w:rsid w:val="006A34B9"/>
    <w:rsid w:val="006A39FB"/>
    <w:rsid w:val="006A433E"/>
    <w:rsid w:val="006A5207"/>
    <w:rsid w:val="006A52B0"/>
    <w:rsid w:val="006A5435"/>
    <w:rsid w:val="006A553B"/>
    <w:rsid w:val="006A56FF"/>
    <w:rsid w:val="006A5A06"/>
    <w:rsid w:val="006A5CB1"/>
    <w:rsid w:val="006A61F5"/>
    <w:rsid w:val="006A629A"/>
    <w:rsid w:val="006A6641"/>
    <w:rsid w:val="006A6B72"/>
    <w:rsid w:val="006A6E55"/>
    <w:rsid w:val="006A6EB0"/>
    <w:rsid w:val="006A6FB0"/>
    <w:rsid w:val="006A728F"/>
    <w:rsid w:val="006A75B7"/>
    <w:rsid w:val="006A7EE2"/>
    <w:rsid w:val="006A7F08"/>
    <w:rsid w:val="006A7F70"/>
    <w:rsid w:val="006B008B"/>
    <w:rsid w:val="006B00F6"/>
    <w:rsid w:val="006B02C9"/>
    <w:rsid w:val="006B051E"/>
    <w:rsid w:val="006B0697"/>
    <w:rsid w:val="006B0868"/>
    <w:rsid w:val="006B0C19"/>
    <w:rsid w:val="006B16A7"/>
    <w:rsid w:val="006B21A0"/>
    <w:rsid w:val="006B2429"/>
    <w:rsid w:val="006B2573"/>
    <w:rsid w:val="006B262A"/>
    <w:rsid w:val="006B2A5B"/>
    <w:rsid w:val="006B2B39"/>
    <w:rsid w:val="006B2B46"/>
    <w:rsid w:val="006B2BA6"/>
    <w:rsid w:val="006B2D3D"/>
    <w:rsid w:val="006B2D82"/>
    <w:rsid w:val="006B306D"/>
    <w:rsid w:val="006B30F2"/>
    <w:rsid w:val="006B33A0"/>
    <w:rsid w:val="006B3561"/>
    <w:rsid w:val="006B3642"/>
    <w:rsid w:val="006B36A0"/>
    <w:rsid w:val="006B3CAB"/>
    <w:rsid w:val="006B3E41"/>
    <w:rsid w:val="006B3EB5"/>
    <w:rsid w:val="006B40F8"/>
    <w:rsid w:val="006B4281"/>
    <w:rsid w:val="006B4287"/>
    <w:rsid w:val="006B4480"/>
    <w:rsid w:val="006B4583"/>
    <w:rsid w:val="006B46EF"/>
    <w:rsid w:val="006B47BD"/>
    <w:rsid w:val="006B4C1A"/>
    <w:rsid w:val="006B50FD"/>
    <w:rsid w:val="006B532C"/>
    <w:rsid w:val="006B5500"/>
    <w:rsid w:val="006B56A0"/>
    <w:rsid w:val="006B58B0"/>
    <w:rsid w:val="006B58B9"/>
    <w:rsid w:val="006B58C5"/>
    <w:rsid w:val="006B5A93"/>
    <w:rsid w:val="006B60FF"/>
    <w:rsid w:val="006B661E"/>
    <w:rsid w:val="006B66BE"/>
    <w:rsid w:val="006B67F9"/>
    <w:rsid w:val="006B68DE"/>
    <w:rsid w:val="006B693C"/>
    <w:rsid w:val="006B6FC7"/>
    <w:rsid w:val="006B6FE0"/>
    <w:rsid w:val="006B721F"/>
    <w:rsid w:val="006B72F6"/>
    <w:rsid w:val="006B756F"/>
    <w:rsid w:val="006B7671"/>
    <w:rsid w:val="006B7AD5"/>
    <w:rsid w:val="006B7D2E"/>
    <w:rsid w:val="006C00B3"/>
    <w:rsid w:val="006C0129"/>
    <w:rsid w:val="006C0294"/>
    <w:rsid w:val="006C0860"/>
    <w:rsid w:val="006C0975"/>
    <w:rsid w:val="006C0AE1"/>
    <w:rsid w:val="006C0CE8"/>
    <w:rsid w:val="006C114C"/>
    <w:rsid w:val="006C12EC"/>
    <w:rsid w:val="006C1DFE"/>
    <w:rsid w:val="006C1E57"/>
    <w:rsid w:val="006C2955"/>
    <w:rsid w:val="006C2A6E"/>
    <w:rsid w:val="006C2ADB"/>
    <w:rsid w:val="006C2F8B"/>
    <w:rsid w:val="006C33D1"/>
    <w:rsid w:val="006C35AC"/>
    <w:rsid w:val="006C37AB"/>
    <w:rsid w:val="006C3B60"/>
    <w:rsid w:val="006C3E04"/>
    <w:rsid w:val="006C3F62"/>
    <w:rsid w:val="006C428D"/>
    <w:rsid w:val="006C44D4"/>
    <w:rsid w:val="006C4837"/>
    <w:rsid w:val="006C48F5"/>
    <w:rsid w:val="006C4AC7"/>
    <w:rsid w:val="006C4D7C"/>
    <w:rsid w:val="006C4E24"/>
    <w:rsid w:val="006C4FCF"/>
    <w:rsid w:val="006C5249"/>
    <w:rsid w:val="006C547D"/>
    <w:rsid w:val="006C60E0"/>
    <w:rsid w:val="006C6191"/>
    <w:rsid w:val="006C637F"/>
    <w:rsid w:val="006C680B"/>
    <w:rsid w:val="006C6E65"/>
    <w:rsid w:val="006C7090"/>
    <w:rsid w:val="006C7982"/>
    <w:rsid w:val="006C7AEC"/>
    <w:rsid w:val="006C7B41"/>
    <w:rsid w:val="006C7CC7"/>
    <w:rsid w:val="006C7DDE"/>
    <w:rsid w:val="006C7E06"/>
    <w:rsid w:val="006C7E21"/>
    <w:rsid w:val="006D002B"/>
    <w:rsid w:val="006D092D"/>
    <w:rsid w:val="006D0C49"/>
    <w:rsid w:val="006D10A4"/>
    <w:rsid w:val="006D110B"/>
    <w:rsid w:val="006D114D"/>
    <w:rsid w:val="006D1696"/>
    <w:rsid w:val="006D193B"/>
    <w:rsid w:val="006D1C20"/>
    <w:rsid w:val="006D1D31"/>
    <w:rsid w:val="006D1DC3"/>
    <w:rsid w:val="006D2680"/>
    <w:rsid w:val="006D284A"/>
    <w:rsid w:val="006D2C38"/>
    <w:rsid w:val="006D3055"/>
    <w:rsid w:val="006D31F3"/>
    <w:rsid w:val="006D3235"/>
    <w:rsid w:val="006D3493"/>
    <w:rsid w:val="006D3882"/>
    <w:rsid w:val="006D3894"/>
    <w:rsid w:val="006D3AE4"/>
    <w:rsid w:val="006D3C27"/>
    <w:rsid w:val="006D3FA3"/>
    <w:rsid w:val="006D418E"/>
    <w:rsid w:val="006D4B69"/>
    <w:rsid w:val="006D4B74"/>
    <w:rsid w:val="006D4D3E"/>
    <w:rsid w:val="006D551D"/>
    <w:rsid w:val="006D57E0"/>
    <w:rsid w:val="006D5C2F"/>
    <w:rsid w:val="006D6054"/>
    <w:rsid w:val="006D613E"/>
    <w:rsid w:val="006D61FE"/>
    <w:rsid w:val="006D64EF"/>
    <w:rsid w:val="006D64F9"/>
    <w:rsid w:val="006D69DB"/>
    <w:rsid w:val="006D6FFF"/>
    <w:rsid w:val="006D7441"/>
    <w:rsid w:val="006D75DF"/>
    <w:rsid w:val="006D7C1B"/>
    <w:rsid w:val="006D7CD1"/>
    <w:rsid w:val="006D7D7F"/>
    <w:rsid w:val="006E0370"/>
    <w:rsid w:val="006E0DE3"/>
    <w:rsid w:val="006E1736"/>
    <w:rsid w:val="006E1A26"/>
    <w:rsid w:val="006E1E14"/>
    <w:rsid w:val="006E1E33"/>
    <w:rsid w:val="006E1F37"/>
    <w:rsid w:val="006E1FB7"/>
    <w:rsid w:val="006E23C3"/>
    <w:rsid w:val="006E2472"/>
    <w:rsid w:val="006E283F"/>
    <w:rsid w:val="006E2C83"/>
    <w:rsid w:val="006E2D00"/>
    <w:rsid w:val="006E2D34"/>
    <w:rsid w:val="006E30B5"/>
    <w:rsid w:val="006E38F9"/>
    <w:rsid w:val="006E3FEE"/>
    <w:rsid w:val="006E4427"/>
    <w:rsid w:val="006E4517"/>
    <w:rsid w:val="006E4D92"/>
    <w:rsid w:val="006E4DDB"/>
    <w:rsid w:val="006E4F23"/>
    <w:rsid w:val="006E5358"/>
    <w:rsid w:val="006E56BE"/>
    <w:rsid w:val="006E56DD"/>
    <w:rsid w:val="006E5985"/>
    <w:rsid w:val="006E5BFF"/>
    <w:rsid w:val="006E5C3C"/>
    <w:rsid w:val="006E5F22"/>
    <w:rsid w:val="006E630A"/>
    <w:rsid w:val="006E6808"/>
    <w:rsid w:val="006E6B93"/>
    <w:rsid w:val="006E6BD4"/>
    <w:rsid w:val="006E6FE1"/>
    <w:rsid w:val="006E7063"/>
    <w:rsid w:val="006E7078"/>
    <w:rsid w:val="006E7155"/>
    <w:rsid w:val="006E765D"/>
    <w:rsid w:val="006E76EF"/>
    <w:rsid w:val="006E76F7"/>
    <w:rsid w:val="006E7BB3"/>
    <w:rsid w:val="006E7C81"/>
    <w:rsid w:val="006E7D4A"/>
    <w:rsid w:val="006E7E56"/>
    <w:rsid w:val="006F06A9"/>
    <w:rsid w:val="006F0947"/>
    <w:rsid w:val="006F0ACA"/>
    <w:rsid w:val="006F10BD"/>
    <w:rsid w:val="006F15C5"/>
    <w:rsid w:val="006F1666"/>
    <w:rsid w:val="006F1716"/>
    <w:rsid w:val="006F1E20"/>
    <w:rsid w:val="006F1E5A"/>
    <w:rsid w:val="006F2092"/>
    <w:rsid w:val="006F29F1"/>
    <w:rsid w:val="006F2BBC"/>
    <w:rsid w:val="006F2F07"/>
    <w:rsid w:val="006F2F34"/>
    <w:rsid w:val="006F304D"/>
    <w:rsid w:val="006F32FF"/>
    <w:rsid w:val="006F334A"/>
    <w:rsid w:val="006F350A"/>
    <w:rsid w:val="006F3897"/>
    <w:rsid w:val="006F3BC8"/>
    <w:rsid w:val="006F3DE1"/>
    <w:rsid w:val="006F410A"/>
    <w:rsid w:val="006F4334"/>
    <w:rsid w:val="006F4C7E"/>
    <w:rsid w:val="006F4DE5"/>
    <w:rsid w:val="006F54EB"/>
    <w:rsid w:val="006F5876"/>
    <w:rsid w:val="006F59CB"/>
    <w:rsid w:val="006F5AD5"/>
    <w:rsid w:val="006F617C"/>
    <w:rsid w:val="006F6513"/>
    <w:rsid w:val="006F6B3A"/>
    <w:rsid w:val="006F6C71"/>
    <w:rsid w:val="006F6DA0"/>
    <w:rsid w:val="006F7408"/>
    <w:rsid w:val="006F796A"/>
    <w:rsid w:val="006F79EE"/>
    <w:rsid w:val="006F7C39"/>
    <w:rsid w:val="006F7E15"/>
    <w:rsid w:val="00700506"/>
    <w:rsid w:val="00700A27"/>
    <w:rsid w:val="00700B5F"/>
    <w:rsid w:val="00700B65"/>
    <w:rsid w:val="00700C60"/>
    <w:rsid w:val="007011C2"/>
    <w:rsid w:val="00701333"/>
    <w:rsid w:val="00701999"/>
    <w:rsid w:val="00701C3A"/>
    <w:rsid w:val="00701DA2"/>
    <w:rsid w:val="00702187"/>
    <w:rsid w:val="007021A3"/>
    <w:rsid w:val="00702229"/>
    <w:rsid w:val="0070228D"/>
    <w:rsid w:val="0070233B"/>
    <w:rsid w:val="00702A1B"/>
    <w:rsid w:val="00702C9F"/>
    <w:rsid w:val="00702DB8"/>
    <w:rsid w:val="00702DF5"/>
    <w:rsid w:val="00702E2A"/>
    <w:rsid w:val="00702E67"/>
    <w:rsid w:val="007032D3"/>
    <w:rsid w:val="00703A1A"/>
    <w:rsid w:val="00703DBB"/>
    <w:rsid w:val="007041A2"/>
    <w:rsid w:val="00704413"/>
    <w:rsid w:val="00704D7F"/>
    <w:rsid w:val="00704EA4"/>
    <w:rsid w:val="00704F02"/>
    <w:rsid w:val="00705703"/>
    <w:rsid w:val="007059C0"/>
    <w:rsid w:val="00705B96"/>
    <w:rsid w:val="007066DA"/>
    <w:rsid w:val="007066F0"/>
    <w:rsid w:val="00706757"/>
    <w:rsid w:val="00706ADF"/>
    <w:rsid w:val="00706DBD"/>
    <w:rsid w:val="0070724B"/>
    <w:rsid w:val="0070765C"/>
    <w:rsid w:val="00707D31"/>
    <w:rsid w:val="00707D74"/>
    <w:rsid w:val="00707E05"/>
    <w:rsid w:val="00707EAF"/>
    <w:rsid w:val="00707F57"/>
    <w:rsid w:val="00710036"/>
    <w:rsid w:val="00710048"/>
    <w:rsid w:val="0071041F"/>
    <w:rsid w:val="0071055F"/>
    <w:rsid w:val="00710F6D"/>
    <w:rsid w:val="00711157"/>
    <w:rsid w:val="00711197"/>
    <w:rsid w:val="00711926"/>
    <w:rsid w:val="00711C5C"/>
    <w:rsid w:val="00711CB2"/>
    <w:rsid w:val="00711D00"/>
    <w:rsid w:val="00711F74"/>
    <w:rsid w:val="00711F99"/>
    <w:rsid w:val="00712AF8"/>
    <w:rsid w:val="00713432"/>
    <w:rsid w:val="0071353B"/>
    <w:rsid w:val="007138CA"/>
    <w:rsid w:val="00713A60"/>
    <w:rsid w:val="00713E96"/>
    <w:rsid w:val="0071414E"/>
    <w:rsid w:val="007147D4"/>
    <w:rsid w:val="007147F0"/>
    <w:rsid w:val="007148BE"/>
    <w:rsid w:val="00714981"/>
    <w:rsid w:val="00715333"/>
    <w:rsid w:val="007159EB"/>
    <w:rsid w:val="00715A76"/>
    <w:rsid w:val="00715C05"/>
    <w:rsid w:val="00715FA1"/>
    <w:rsid w:val="0071614C"/>
    <w:rsid w:val="007161B3"/>
    <w:rsid w:val="0071628C"/>
    <w:rsid w:val="007163B6"/>
    <w:rsid w:val="0071643C"/>
    <w:rsid w:val="007164DD"/>
    <w:rsid w:val="0071650F"/>
    <w:rsid w:val="0071657F"/>
    <w:rsid w:val="007165F2"/>
    <w:rsid w:val="0071682E"/>
    <w:rsid w:val="00716925"/>
    <w:rsid w:val="00716CF9"/>
    <w:rsid w:val="00716D87"/>
    <w:rsid w:val="00716E98"/>
    <w:rsid w:val="007170F0"/>
    <w:rsid w:val="007173C3"/>
    <w:rsid w:val="007173D0"/>
    <w:rsid w:val="00717629"/>
    <w:rsid w:val="007176AD"/>
    <w:rsid w:val="00717B96"/>
    <w:rsid w:val="00717C10"/>
    <w:rsid w:val="00717EE2"/>
    <w:rsid w:val="0072019C"/>
    <w:rsid w:val="00720210"/>
    <w:rsid w:val="00720462"/>
    <w:rsid w:val="00720623"/>
    <w:rsid w:val="0072063C"/>
    <w:rsid w:val="007206FB"/>
    <w:rsid w:val="00720767"/>
    <w:rsid w:val="00720E38"/>
    <w:rsid w:val="007210BB"/>
    <w:rsid w:val="00721504"/>
    <w:rsid w:val="0072154F"/>
    <w:rsid w:val="0072183F"/>
    <w:rsid w:val="007223E1"/>
    <w:rsid w:val="0072258F"/>
    <w:rsid w:val="0072277D"/>
    <w:rsid w:val="00722D08"/>
    <w:rsid w:val="007236F4"/>
    <w:rsid w:val="00723779"/>
    <w:rsid w:val="0072403A"/>
    <w:rsid w:val="007244C6"/>
    <w:rsid w:val="007248BF"/>
    <w:rsid w:val="00724C44"/>
    <w:rsid w:val="00724D08"/>
    <w:rsid w:val="007250E9"/>
    <w:rsid w:val="0072535B"/>
    <w:rsid w:val="0072543D"/>
    <w:rsid w:val="0072547C"/>
    <w:rsid w:val="00725740"/>
    <w:rsid w:val="0072575E"/>
    <w:rsid w:val="00725C16"/>
    <w:rsid w:val="00725E44"/>
    <w:rsid w:val="007263D3"/>
    <w:rsid w:val="00726430"/>
    <w:rsid w:val="00726544"/>
    <w:rsid w:val="007268B1"/>
    <w:rsid w:val="007268F3"/>
    <w:rsid w:val="00726DC5"/>
    <w:rsid w:val="007272A1"/>
    <w:rsid w:val="0072751C"/>
    <w:rsid w:val="00727856"/>
    <w:rsid w:val="007278FE"/>
    <w:rsid w:val="00727BC4"/>
    <w:rsid w:val="00727E59"/>
    <w:rsid w:val="00727ED8"/>
    <w:rsid w:val="00730089"/>
    <w:rsid w:val="00730607"/>
    <w:rsid w:val="00730AE8"/>
    <w:rsid w:val="00730B42"/>
    <w:rsid w:val="00730F77"/>
    <w:rsid w:val="007317BE"/>
    <w:rsid w:val="007323DD"/>
    <w:rsid w:val="0073241E"/>
    <w:rsid w:val="00732657"/>
    <w:rsid w:val="007326E9"/>
    <w:rsid w:val="00732A15"/>
    <w:rsid w:val="00732B81"/>
    <w:rsid w:val="00732DA8"/>
    <w:rsid w:val="007333F0"/>
    <w:rsid w:val="0073340D"/>
    <w:rsid w:val="00733BB9"/>
    <w:rsid w:val="0073414B"/>
    <w:rsid w:val="00734205"/>
    <w:rsid w:val="00734517"/>
    <w:rsid w:val="007348B7"/>
    <w:rsid w:val="007348D5"/>
    <w:rsid w:val="00734940"/>
    <w:rsid w:val="00734C65"/>
    <w:rsid w:val="00734D30"/>
    <w:rsid w:val="00735470"/>
    <w:rsid w:val="007358A4"/>
    <w:rsid w:val="007358E0"/>
    <w:rsid w:val="00736243"/>
    <w:rsid w:val="0073644E"/>
    <w:rsid w:val="007365CB"/>
    <w:rsid w:val="007369A9"/>
    <w:rsid w:val="00736B0B"/>
    <w:rsid w:val="00736CAA"/>
    <w:rsid w:val="00737399"/>
    <w:rsid w:val="007373C2"/>
    <w:rsid w:val="0073795D"/>
    <w:rsid w:val="00737CFE"/>
    <w:rsid w:val="00737D9E"/>
    <w:rsid w:val="007403DB"/>
    <w:rsid w:val="007406EC"/>
    <w:rsid w:val="0074072B"/>
    <w:rsid w:val="00740937"/>
    <w:rsid w:val="00740BE9"/>
    <w:rsid w:val="00740C4D"/>
    <w:rsid w:val="00741744"/>
    <w:rsid w:val="007417A6"/>
    <w:rsid w:val="00741BA8"/>
    <w:rsid w:val="00741BD8"/>
    <w:rsid w:val="00741CA9"/>
    <w:rsid w:val="00741D6F"/>
    <w:rsid w:val="00742201"/>
    <w:rsid w:val="00742350"/>
    <w:rsid w:val="007426FD"/>
    <w:rsid w:val="00742859"/>
    <w:rsid w:val="00742FA5"/>
    <w:rsid w:val="0074313B"/>
    <w:rsid w:val="0074366F"/>
    <w:rsid w:val="00743AAF"/>
    <w:rsid w:val="007440FE"/>
    <w:rsid w:val="0074422D"/>
    <w:rsid w:val="007444D3"/>
    <w:rsid w:val="007446D0"/>
    <w:rsid w:val="00744B01"/>
    <w:rsid w:val="00744F00"/>
    <w:rsid w:val="00745405"/>
    <w:rsid w:val="0074575F"/>
    <w:rsid w:val="00745AB8"/>
    <w:rsid w:val="00745E86"/>
    <w:rsid w:val="00745EA9"/>
    <w:rsid w:val="00746655"/>
    <w:rsid w:val="00746D2B"/>
    <w:rsid w:val="00746F18"/>
    <w:rsid w:val="00746F32"/>
    <w:rsid w:val="00746FF8"/>
    <w:rsid w:val="00747203"/>
    <w:rsid w:val="00747567"/>
    <w:rsid w:val="00747CF4"/>
    <w:rsid w:val="00747E36"/>
    <w:rsid w:val="0075048E"/>
    <w:rsid w:val="00750D5D"/>
    <w:rsid w:val="00750F75"/>
    <w:rsid w:val="00751C89"/>
    <w:rsid w:val="007520B1"/>
    <w:rsid w:val="00752346"/>
    <w:rsid w:val="007529F7"/>
    <w:rsid w:val="00752A4E"/>
    <w:rsid w:val="007530A8"/>
    <w:rsid w:val="0075326C"/>
    <w:rsid w:val="00753306"/>
    <w:rsid w:val="00753A44"/>
    <w:rsid w:val="00753A7A"/>
    <w:rsid w:val="00753B7C"/>
    <w:rsid w:val="00753C81"/>
    <w:rsid w:val="00754243"/>
    <w:rsid w:val="007544CB"/>
    <w:rsid w:val="007545DA"/>
    <w:rsid w:val="007547A9"/>
    <w:rsid w:val="00754C90"/>
    <w:rsid w:val="00754FA5"/>
    <w:rsid w:val="00755349"/>
    <w:rsid w:val="00755715"/>
    <w:rsid w:val="00755A0A"/>
    <w:rsid w:val="00755C66"/>
    <w:rsid w:val="00755C8F"/>
    <w:rsid w:val="00755ECA"/>
    <w:rsid w:val="00755F65"/>
    <w:rsid w:val="0075613F"/>
    <w:rsid w:val="00756231"/>
    <w:rsid w:val="00756357"/>
    <w:rsid w:val="007568DA"/>
    <w:rsid w:val="00756AB3"/>
    <w:rsid w:val="00756B62"/>
    <w:rsid w:val="0075790B"/>
    <w:rsid w:val="00757912"/>
    <w:rsid w:val="00757DEC"/>
    <w:rsid w:val="00757EB4"/>
    <w:rsid w:val="00760403"/>
    <w:rsid w:val="00760595"/>
    <w:rsid w:val="0076098F"/>
    <w:rsid w:val="00760A3F"/>
    <w:rsid w:val="00760B1F"/>
    <w:rsid w:val="00760B2A"/>
    <w:rsid w:val="00760BA4"/>
    <w:rsid w:val="00760C8C"/>
    <w:rsid w:val="00760F5E"/>
    <w:rsid w:val="00761027"/>
    <w:rsid w:val="00761672"/>
    <w:rsid w:val="00761B04"/>
    <w:rsid w:val="007622DE"/>
    <w:rsid w:val="007628DA"/>
    <w:rsid w:val="00762A31"/>
    <w:rsid w:val="00762B28"/>
    <w:rsid w:val="00762B71"/>
    <w:rsid w:val="00762C01"/>
    <w:rsid w:val="00762DB5"/>
    <w:rsid w:val="00762EBC"/>
    <w:rsid w:val="00762F72"/>
    <w:rsid w:val="00762F7B"/>
    <w:rsid w:val="0076382F"/>
    <w:rsid w:val="007639DA"/>
    <w:rsid w:val="00763A22"/>
    <w:rsid w:val="00764231"/>
    <w:rsid w:val="0076485D"/>
    <w:rsid w:val="007649B4"/>
    <w:rsid w:val="00764B35"/>
    <w:rsid w:val="00764C89"/>
    <w:rsid w:val="00764F41"/>
    <w:rsid w:val="007651F7"/>
    <w:rsid w:val="007656F0"/>
    <w:rsid w:val="007657EB"/>
    <w:rsid w:val="00765825"/>
    <w:rsid w:val="0076592D"/>
    <w:rsid w:val="00765CAA"/>
    <w:rsid w:val="00765E26"/>
    <w:rsid w:val="00765FA7"/>
    <w:rsid w:val="0076621B"/>
    <w:rsid w:val="00767454"/>
    <w:rsid w:val="007676E5"/>
    <w:rsid w:val="007700A4"/>
    <w:rsid w:val="00770635"/>
    <w:rsid w:val="00770B24"/>
    <w:rsid w:val="00771026"/>
    <w:rsid w:val="00771217"/>
    <w:rsid w:val="00771293"/>
    <w:rsid w:val="0077139F"/>
    <w:rsid w:val="00771B3E"/>
    <w:rsid w:val="00771DD5"/>
    <w:rsid w:val="007720F9"/>
    <w:rsid w:val="00772784"/>
    <w:rsid w:val="0077281B"/>
    <w:rsid w:val="00772D78"/>
    <w:rsid w:val="00772E0E"/>
    <w:rsid w:val="00772E3D"/>
    <w:rsid w:val="00773C85"/>
    <w:rsid w:val="0077403A"/>
    <w:rsid w:val="007743B5"/>
    <w:rsid w:val="00774457"/>
    <w:rsid w:val="0077453D"/>
    <w:rsid w:val="00774698"/>
    <w:rsid w:val="0077490B"/>
    <w:rsid w:val="00774EA9"/>
    <w:rsid w:val="007755BA"/>
    <w:rsid w:val="00775C1B"/>
    <w:rsid w:val="00775D3F"/>
    <w:rsid w:val="00776127"/>
    <w:rsid w:val="00776496"/>
    <w:rsid w:val="007764BE"/>
    <w:rsid w:val="00776BA5"/>
    <w:rsid w:val="00776CEE"/>
    <w:rsid w:val="00777049"/>
    <w:rsid w:val="00777395"/>
    <w:rsid w:val="007774AE"/>
    <w:rsid w:val="00777D2C"/>
    <w:rsid w:val="00777F4D"/>
    <w:rsid w:val="0077F43C"/>
    <w:rsid w:val="00780210"/>
    <w:rsid w:val="00780216"/>
    <w:rsid w:val="00780ACE"/>
    <w:rsid w:val="00780B33"/>
    <w:rsid w:val="00781048"/>
    <w:rsid w:val="0078122B"/>
    <w:rsid w:val="00781707"/>
    <w:rsid w:val="00781714"/>
    <w:rsid w:val="00781867"/>
    <w:rsid w:val="007819A4"/>
    <w:rsid w:val="00781E15"/>
    <w:rsid w:val="00782817"/>
    <w:rsid w:val="00782818"/>
    <w:rsid w:val="00782819"/>
    <w:rsid w:val="00782A0C"/>
    <w:rsid w:val="00782FC1"/>
    <w:rsid w:val="0078336F"/>
    <w:rsid w:val="007838D0"/>
    <w:rsid w:val="00783FB7"/>
    <w:rsid w:val="0078432F"/>
    <w:rsid w:val="00784B9D"/>
    <w:rsid w:val="00784BAF"/>
    <w:rsid w:val="00785181"/>
    <w:rsid w:val="007854CF"/>
    <w:rsid w:val="00785604"/>
    <w:rsid w:val="0078572B"/>
    <w:rsid w:val="00785863"/>
    <w:rsid w:val="00785AAF"/>
    <w:rsid w:val="00785C2D"/>
    <w:rsid w:val="00785D4B"/>
    <w:rsid w:val="00785D5B"/>
    <w:rsid w:val="00785D7A"/>
    <w:rsid w:val="0078606E"/>
    <w:rsid w:val="007866A4"/>
    <w:rsid w:val="0078683C"/>
    <w:rsid w:val="00786D67"/>
    <w:rsid w:val="00786DC2"/>
    <w:rsid w:val="00786E31"/>
    <w:rsid w:val="00786E72"/>
    <w:rsid w:val="007871D5"/>
    <w:rsid w:val="00787332"/>
    <w:rsid w:val="007873B8"/>
    <w:rsid w:val="007878B2"/>
    <w:rsid w:val="00787C30"/>
    <w:rsid w:val="00787E91"/>
    <w:rsid w:val="00790A5E"/>
    <w:rsid w:val="00790B10"/>
    <w:rsid w:val="00790BD4"/>
    <w:rsid w:val="00790D17"/>
    <w:rsid w:val="007911C3"/>
    <w:rsid w:val="007913C3"/>
    <w:rsid w:val="00791425"/>
    <w:rsid w:val="00791BE3"/>
    <w:rsid w:val="00791D6E"/>
    <w:rsid w:val="00791D7A"/>
    <w:rsid w:val="00791E2E"/>
    <w:rsid w:val="007920E8"/>
    <w:rsid w:val="0079313F"/>
    <w:rsid w:val="00793288"/>
    <w:rsid w:val="00793AD7"/>
    <w:rsid w:val="00793EFB"/>
    <w:rsid w:val="00794349"/>
    <w:rsid w:val="0079458B"/>
    <w:rsid w:val="007949B3"/>
    <w:rsid w:val="007949F7"/>
    <w:rsid w:val="00794B88"/>
    <w:rsid w:val="00794D9E"/>
    <w:rsid w:val="00795D80"/>
    <w:rsid w:val="00795F35"/>
    <w:rsid w:val="00796424"/>
    <w:rsid w:val="0079676C"/>
    <w:rsid w:val="00796894"/>
    <w:rsid w:val="00796D7C"/>
    <w:rsid w:val="007972FE"/>
    <w:rsid w:val="00797596"/>
    <w:rsid w:val="007976F4"/>
    <w:rsid w:val="00797877"/>
    <w:rsid w:val="00797AB8"/>
    <w:rsid w:val="00797FCF"/>
    <w:rsid w:val="007A0038"/>
    <w:rsid w:val="007A00F3"/>
    <w:rsid w:val="007A0570"/>
    <w:rsid w:val="007A0912"/>
    <w:rsid w:val="007A0C47"/>
    <w:rsid w:val="007A1248"/>
    <w:rsid w:val="007A1D10"/>
    <w:rsid w:val="007A207C"/>
    <w:rsid w:val="007A250D"/>
    <w:rsid w:val="007A276D"/>
    <w:rsid w:val="007A28C3"/>
    <w:rsid w:val="007A29C5"/>
    <w:rsid w:val="007A2FE3"/>
    <w:rsid w:val="007A369A"/>
    <w:rsid w:val="007A36AD"/>
    <w:rsid w:val="007A37F4"/>
    <w:rsid w:val="007A390B"/>
    <w:rsid w:val="007A3D64"/>
    <w:rsid w:val="007A48AC"/>
    <w:rsid w:val="007A48DA"/>
    <w:rsid w:val="007A4AC2"/>
    <w:rsid w:val="007A4E02"/>
    <w:rsid w:val="007A4F2C"/>
    <w:rsid w:val="007A5053"/>
    <w:rsid w:val="007A5754"/>
    <w:rsid w:val="007A5E96"/>
    <w:rsid w:val="007A5F18"/>
    <w:rsid w:val="007A6089"/>
    <w:rsid w:val="007A63C4"/>
    <w:rsid w:val="007A6576"/>
    <w:rsid w:val="007A6AAD"/>
    <w:rsid w:val="007A6D61"/>
    <w:rsid w:val="007A6FB4"/>
    <w:rsid w:val="007A7039"/>
    <w:rsid w:val="007B0047"/>
    <w:rsid w:val="007B025B"/>
    <w:rsid w:val="007B0296"/>
    <w:rsid w:val="007B02B5"/>
    <w:rsid w:val="007B05C1"/>
    <w:rsid w:val="007B0643"/>
    <w:rsid w:val="007B0822"/>
    <w:rsid w:val="007B0EC0"/>
    <w:rsid w:val="007B1622"/>
    <w:rsid w:val="007B1953"/>
    <w:rsid w:val="007B1C56"/>
    <w:rsid w:val="007B2509"/>
    <w:rsid w:val="007B2675"/>
    <w:rsid w:val="007B2755"/>
    <w:rsid w:val="007B36E6"/>
    <w:rsid w:val="007B371C"/>
    <w:rsid w:val="007B3AA9"/>
    <w:rsid w:val="007B3B02"/>
    <w:rsid w:val="007B3C7D"/>
    <w:rsid w:val="007B44E4"/>
    <w:rsid w:val="007B4590"/>
    <w:rsid w:val="007B46D8"/>
    <w:rsid w:val="007B4855"/>
    <w:rsid w:val="007B49D5"/>
    <w:rsid w:val="007B49EC"/>
    <w:rsid w:val="007B4B0D"/>
    <w:rsid w:val="007B4D0B"/>
    <w:rsid w:val="007B4E2C"/>
    <w:rsid w:val="007B58C1"/>
    <w:rsid w:val="007B5A00"/>
    <w:rsid w:val="007B5AF0"/>
    <w:rsid w:val="007B5E0F"/>
    <w:rsid w:val="007B5E3B"/>
    <w:rsid w:val="007B5F0C"/>
    <w:rsid w:val="007B607E"/>
    <w:rsid w:val="007B6174"/>
    <w:rsid w:val="007B63DA"/>
    <w:rsid w:val="007B66CC"/>
    <w:rsid w:val="007B6787"/>
    <w:rsid w:val="007B67D6"/>
    <w:rsid w:val="007B6B69"/>
    <w:rsid w:val="007B6DFC"/>
    <w:rsid w:val="007B70D6"/>
    <w:rsid w:val="007B7391"/>
    <w:rsid w:val="007B74EE"/>
    <w:rsid w:val="007B7932"/>
    <w:rsid w:val="007B7CE6"/>
    <w:rsid w:val="007B7F43"/>
    <w:rsid w:val="007C011F"/>
    <w:rsid w:val="007C026F"/>
    <w:rsid w:val="007C04D0"/>
    <w:rsid w:val="007C05D2"/>
    <w:rsid w:val="007C0710"/>
    <w:rsid w:val="007C0A5B"/>
    <w:rsid w:val="007C0C03"/>
    <w:rsid w:val="007C0CB6"/>
    <w:rsid w:val="007C1ACE"/>
    <w:rsid w:val="007C1E4F"/>
    <w:rsid w:val="007C20D8"/>
    <w:rsid w:val="007C210A"/>
    <w:rsid w:val="007C2421"/>
    <w:rsid w:val="007C28D9"/>
    <w:rsid w:val="007C28E7"/>
    <w:rsid w:val="007C29B2"/>
    <w:rsid w:val="007C2BBD"/>
    <w:rsid w:val="007C2DE4"/>
    <w:rsid w:val="007C3236"/>
    <w:rsid w:val="007C33D9"/>
    <w:rsid w:val="007C3548"/>
    <w:rsid w:val="007C3D26"/>
    <w:rsid w:val="007C423C"/>
    <w:rsid w:val="007C438D"/>
    <w:rsid w:val="007C46BE"/>
    <w:rsid w:val="007C48C4"/>
    <w:rsid w:val="007C4F7F"/>
    <w:rsid w:val="007C53AF"/>
    <w:rsid w:val="007C5891"/>
    <w:rsid w:val="007C617C"/>
    <w:rsid w:val="007C61B1"/>
    <w:rsid w:val="007C6541"/>
    <w:rsid w:val="007C659D"/>
    <w:rsid w:val="007C66C2"/>
    <w:rsid w:val="007C68F6"/>
    <w:rsid w:val="007C6C78"/>
    <w:rsid w:val="007C6D17"/>
    <w:rsid w:val="007C6D49"/>
    <w:rsid w:val="007C6ED9"/>
    <w:rsid w:val="007C6F7C"/>
    <w:rsid w:val="007C6FD6"/>
    <w:rsid w:val="007C7274"/>
    <w:rsid w:val="007C7578"/>
    <w:rsid w:val="007C765F"/>
    <w:rsid w:val="007C782D"/>
    <w:rsid w:val="007C79E9"/>
    <w:rsid w:val="007C7E4C"/>
    <w:rsid w:val="007C7E50"/>
    <w:rsid w:val="007C7E7F"/>
    <w:rsid w:val="007C7EBA"/>
    <w:rsid w:val="007D02A1"/>
    <w:rsid w:val="007D0834"/>
    <w:rsid w:val="007D0848"/>
    <w:rsid w:val="007D0FA9"/>
    <w:rsid w:val="007D10E2"/>
    <w:rsid w:val="007D1140"/>
    <w:rsid w:val="007D126C"/>
    <w:rsid w:val="007D1602"/>
    <w:rsid w:val="007D18CE"/>
    <w:rsid w:val="007D1958"/>
    <w:rsid w:val="007D1CE7"/>
    <w:rsid w:val="007D1EDF"/>
    <w:rsid w:val="007D1F31"/>
    <w:rsid w:val="007D21E5"/>
    <w:rsid w:val="007D235D"/>
    <w:rsid w:val="007D23DD"/>
    <w:rsid w:val="007D2882"/>
    <w:rsid w:val="007D2D4B"/>
    <w:rsid w:val="007D30BF"/>
    <w:rsid w:val="007D3264"/>
    <w:rsid w:val="007D34D3"/>
    <w:rsid w:val="007D35C0"/>
    <w:rsid w:val="007D367B"/>
    <w:rsid w:val="007D3A02"/>
    <w:rsid w:val="007D3A8C"/>
    <w:rsid w:val="007D41F0"/>
    <w:rsid w:val="007D46F1"/>
    <w:rsid w:val="007D473B"/>
    <w:rsid w:val="007D4930"/>
    <w:rsid w:val="007D4C06"/>
    <w:rsid w:val="007D4F81"/>
    <w:rsid w:val="007D527C"/>
    <w:rsid w:val="007D5DCF"/>
    <w:rsid w:val="007D60E9"/>
    <w:rsid w:val="007D61D6"/>
    <w:rsid w:val="007D61FC"/>
    <w:rsid w:val="007D715C"/>
    <w:rsid w:val="007D72B6"/>
    <w:rsid w:val="007D72CF"/>
    <w:rsid w:val="007D72E8"/>
    <w:rsid w:val="007D781E"/>
    <w:rsid w:val="007D7BBB"/>
    <w:rsid w:val="007D7E75"/>
    <w:rsid w:val="007D7FE5"/>
    <w:rsid w:val="007E09C0"/>
    <w:rsid w:val="007E0C0B"/>
    <w:rsid w:val="007E0CA7"/>
    <w:rsid w:val="007E1107"/>
    <w:rsid w:val="007E116D"/>
    <w:rsid w:val="007E1174"/>
    <w:rsid w:val="007E1919"/>
    <w:rsid w:val="007E1DEC"/>
    <w:rsid w:val="007E2346"/>
    <w:rsid w:val="007E287D"/>
    <w:rsid w:val="007E2F0A"/>
    <w:rsid w:val="007E3077"/>
    <w:rsid w:val="007E32DB"/>
    <w:rsid w:val="007E34AE"/>
    <w:rsid w:val="007E35D4"/>
    <w:rsid w:val="007E36AF"/>
    <w:rsid w:val="007E3703"/>
    <w:rsid w:val="007E3EAA"/>
    <w:rsid w:val="007E4364"/>
    <w:rsid w:val="007E44F8"/>
    <w:rsid w:val="007E46FE"/>
    <w:rsid w:val="007E485D"/>
    <w:rsid w:val="007E49D2"/>
    <w:rsid w:val="007E4A43"/>
    <w:rsid w:val="007E4AC8"/>
    <w:rsid w:val="007E4E3B"/>
    <w:rsid w:val="007E517E"/>
    <w:rsid w:val="007E5653"/>
    <w:rsid w:val="007E569C"/>
    <w:rsid w:val="007E6ADF"/>
    <w:rsid w:val="007E6B0F"/>
    <w:rsid w:val="007E6B2D"/>
    <w:rsid w:val="007E6FF8"/>
    <w:rsid w:val="007E7061"/>
    <w:rsid w:val="007E7141"/>
    <w:rsid w:val="007E747A"/>
    <w:rsid w:val="007E766A"/>
    <w:rsid w:val="007E76D4"/>
    <w:rsid w:val="007E7BBA"/>
    <w:rsid w:val="007E7BC8"/>
    <w:rsid w:val="007E7C5F"/>
    <w:rsid w:val="007E7CEB"/>
    <w:rsid w:val="007F005A"/>
    <w:rsid w:val="007F030E"/>
    <w:rsid w:val="007F0690"/>
    <w:rsid w:val="007F0C7F"/>
    <w:rsid w:val="007F0DAB"/>
    <w:rsid w:val="007F0F20"/>
    <w:rsid w:val="007F1132"/>
    <w:rsid w:val="007F121F"/>
    <w:rsid w:val="007F15F0"/>
    <w:rsid w:val="007F17C4"/>
    <w:rsid w:val="007F1B1D"/>
    <w:rsid w:val="007F1C9C"/>
    <w:rsid w:val="007F1D3B"/>
    <w:rsid w:val="007F1EDB"/>
    <w:rsid w:val="007F1F2D"/>
    <w:rsid w:val="007F20AA"/>
    <w:rsid w:val="007F2683"/>
    <w:rsid w:val="007F2A1A"/>
    <w:rsid w:val="007F2A67"/>
    <w:rsid w:val="007F30B3"/>
    <w:rsid w:val="007F3146"/>
    <w:rsid w:val="007F31DC"/>
    <w:rsid w:val="007F31EC"/>
    <w:rsid w:val="007F333B"/>
    <w:rsid w:val="007F3398"/>
    <w:rsid w:val="007F3598"/>
    <w:rsid w:val="007F39AA"/>
    <w:rsid w:val="007F3B8B"/>
    <w:rsid w:val="007F3D17"/>
    <w:rsid w:val="007F3E7F"/>
    <w:rsid w:val="007F4484"/>
    <w:rsid w:val="007F46C8"/>
    <w:rsid w:val="007F46F0"/>
    <w:rsid w:val="007F4928"/>
    <w:rsid w:val="007F4C75"/>
    <w:rsid w:val="007F4CE1"/>
    <w:rsid w:val="007F4E79"/>
    <w:rsid w:val="007F4FCE"/>
    <w:rsid w:val="007F50F2"/>
    <w:rsid w:val="007F5311"/>
    <w:rsid w:val="007F5589"/>
    <w:rsid w:val="007F56BD"/>
    <w:rsid w:val="007F583A"/>
    <w:rsid w:val="007F5B86"/>
    <w:rsid w:val="007F5F09"/>
    <w:rsid w:val="007F6043"/>
    <w:rsid w:val="007F604F"/>
    <w:rsid w:val="007F60B3"/>
    <w:rsid w:val="007F6175"/>
    <w:rsid w:val="007F6364"/>
    <w:rsid w:val="007F6950"/>
    <w:rsid w:val="007F6961"/>
    <w:rsid w:val="007F781D"/>
    <w:rsid w:val="007F7A28"/>
    <w:rsid w:val="007F7C85"/>
    <w:rsid w:val="007F7CA2"/>
    <w:rsid w:val="007F83A4"/>
    <w:rsid w:val="008004F0"/>
    <w:rsid w:val="00801081"/>
    <w:rsid w:val="008014B5"/>
    <w:rsid w:val="00801842"/>
    <w:rsid w:val="00801891"/>
    <w:rsid w:val="008019DD"/>
    <w:rsid w:val="00801A4A"/>
    <w:rsid w:val="00801B8C"/>
    <w:rsid w:val="00801F16"/>
    <w:rsid w:val="00801F61"/>
    <w:rsid w:val="00801FA9"/>
    <w:rsid w:val="00802802"/>
    <w:rsid w:val="008029C6"/>
    <w:rsid w:val="00802AFC"/>
    <w:rsid w:val="0080318F"/>
    <w:rsid w:val="008036F8"/>
    <w:rsid w:val="0080378E"/>
    <w:rsid w:val="00803B10"/>
    <w:rsid w:val="00803C60"/>
    <w:rsid w:val="00803FDA"/>
    <w:rsid w:val="008043D9"/>
    <w:rsid w:val="008043F4"/>
    <w:rsid w:val="0080452D"/>
    <w:rsid w:val="0080544F"/>
    <w:rsid w:val="00805690"/>
    <w:rsid w:val="00805AA7"/>
    <w:rsid w:val="00805C2A"/>
    <w:rsid w:val="00805DBD"/>
    <w:rsid w:val="00805E56"/>
    <w:rsid w:val="008061AD"/>
    <w:rsid w:val="00806954"/>
    <w:rsid w:val="008078AF"/>
    <w:rsid w:val="00807985"/>
    <w:rsid w:val="00810186"/>
    <w:rsid w:val="008105DC"/>
    <w:rsid w:val="008106DF"/>
    <w:rsid w:val="00810B92"/>
    <w:rsid w:val="00810CF1"/>
    <w:rsid w:val="008111EC"/>
    <w:rsid w:val="0081143E"/>
    <w:rsid w:val="00811857"/>
    <w:rsid w:val="008118CE"/>
    <w:rsid w:val="00811BA3"/>
    <w:rsid w:val="00811E38"/>
    <w:rsid w:val="00811E96"/>
    <w:rsid w:val="00811F01"/>
    <w:rsid w:val="008123CA"/>
    <w:rsid w:val="008124A4"/>
    <w:rsid w:val="00812701"/>
    <w:rsid w:val="00812943"/>
    <w:rsid w:val="00812D25"/>
    <w:rsid w:val="00812E7F"/>
    <w:rsid w:val="00812F09"/>
    <w:rsid w:val="00812FE9"/>
    <w:rsid w:val="008134A6"/>
    <w:rsid w:val="0081380F"/>
    <w:rsid w:val="008139F5"/>
    <w:rsid w:val="00813AAC"/>
    <w:rsid w:val="00813D4E"/>
    <w:rsid w:val="00813DFE"/>
    <w:rsid w:val="00814224"/>
    <w:rsid w:val="00814874"/>
    <w:rsid w:val="0081560F"/>
    <w:rsid w:val="00815648"/>
    <w:rsid w:val="00815BB1"/>
    <w:rsid w:val="00815D2E"/>
    <w:rsid w:val="00815D65"/>
    <w:rsid w:val="00815E73"/>
    <w:rsid w:val="0081618E"/>
    <w:rsid w:val="00816391"/>
    <w:rsid w:val="008168ED"/>
    <w:rsid w:val="00816A0D"/>
    <w:rsid w:val="00816B07"/>
    <w:rsid w:val="00816F16"/>
    <w:rsid w:val="0081748B"/>
    <w:rsid w:val="0081750D"/>
    <w:rsid w:val="008178F8"/>
    <w:rsid w:val="00817918"/>
    <w:rsid w:val="00817D83"/>
    <w:rsid w:val="008200D8"/>
    <w:rsid w:val="00820300"/>
    <w:rsid w:val="0082043E"/>
    <w:rsid w:val="008207B1"/>
    <w:rsid w:val="00820D31"/>
    <w:rsid w:val="008213BE"/>
    <w:rsid w:val="00821512"/>
    <w:rsid w:val="0082174C"/>
    <w:rsid w:val="0082191D"/>
    <w:rsid w:val="00821AEE"/>
    <w:rsid w:val="00822550"/>
    <w:rsid w:val="00822636"/>
    <w:rsid w:val="00822833"/>
    <w:rsid w:val="00822CB5"/>
    <w:rsid w:val="00823903"/>
    <w:rsid w:val="00823A18"/>
    <w:rsid w:val="00823BE2"/>
    <w:rsid w:val="00823D83"/>
    <w:rsid w:val="00823DA8"/>
    <w:rsid w:val="00824178"/>
    <w:rsid w:val="008244DE"/>
    <w:rsid w:val="008246E7"/>
    <w:rsid w:val="008249A6"/>
    <w:rsid w:val="00824C41"/>
    <w:rsid w:val="00824D6F"/>
    <w:rsid w:val="00824DE2"/>
    <w:rsid w:val="00825048"/>
    <w:rsid w:val="00825283"/>
    <w:rsid w:val="00825312"/>
    <w:rsid w:val="008253C1"/>
    <w:rsid w:val="00825401"/>
    <w:rsid w:val="008258EB"/>
    <w:rsid w:val="008259F7"/>
    <w:rsid w:val="00825DB2"/>
    <w:rsid w:val="00825DB8"/>
    <w:rsid w:val="00825E7B"/>
    <w:rsid w:val="00825FE6"/>
    <w:rsid w:val="00826003"/>
    <w:rsid w:val="008260FC"/>
    <w:rsid w:val="00826184"/>
    <w:rsid w:val="0082620B"/>
    <w:rsid w:val="008265BF"/>
    <w:rsid w:val="00826ACD"/>
    <w:rsid w:val="00826CB0"/>
    <w:rsid w:val="00826E6F"/>
    <w:rsid w:val="00826E81"/>
    <w:rsid w:val="00827665"/>
    <w:rsid w:val="008278B6"/>
    <w:rsid w:val="00827E13"/>
    <w:rsid w:val="008305F6"/>
    <w:rsid w:val="0083064A"/>
    <w:rsid w:val="008306B1"/>
    <w:rsid w:val="0083073D"/>
    <w:rsid w:val="00830A35"/>
    <w:rsid w:val="00830FF2"/>
    <w:rsid w:val="008318D7"/>
    <w:rsid w:val="00831CE9"/>
    <w:rsid w:val="0083220F"/>
    <w:rsid w:val="0083227B"/>
    <w:rsid w:val="008323BA"/>
    <w:rsid w:val="00832461"/>
    <w:rsid w:val="008325E8"/>
    <w:rsid w:val="00832FE6"/>
    <w:rsid w:val="00833050"/>
    <w:rsid w:val="008336C4"/>
    <w:rsid w:val="008336C7"/>
    <w:rsid w:val="00833882"/>
    <w:rsid w:val="00833B15"/>
    <w:rsid w:val="00833E90"/>
    <w:rsid w:val="008342E0"/>
    <w:rsid w:val="00834622"/>
    <w:rsid w:val="00834D51"/>
    <w:rsid w:val="00834E22"/>
    <w:rsid w:val="008350A2"/>
    <w:rsid w:val="008350FC"/>
    <w:rsid w:val="008350FE"/>
    <w:rsid w:val="0083580E"/>
    <w:rsid w:val="008358A0"/>
    <w:rsid w:val="008358E7"/>
    <w:rsid w:val="00835E32"/>
    <w:rsid w:val="0083613B"/>
    <w:rsid w:val="008362CA"/>
    <w:rsid w:val="008362F5"/>
    <w:rsid w:val="00836456"/>
    <w:rsid w:val="00836515"/>
    <w:rsid w:val="00836C1C"/>
    <w:rsid w:val="0083708C"/>
    <w:rsid w:val="00837290"/>
    <w:rsid w:val="008374AB"/>
    <w:rsid w:val="00837555"/>
    <w:rsid w:val="008378F5"/>
    <w:rsid w:val="00837BF3"/>
    <w:rsid w:val="00837CD2"/>
    <w:rsid w:val="00837F7A"/>
    <w:rsid w:val="008400A0"/>
    <w:rsid w:val="00840576"/>
    <w:rsid w:val="008407F0"/>
    <w:rsid w:val="0084091E"/>
    <w:rsid w:val="00840B84"/>
    <w:rsid w:val="00840D3C"/>
    <w:rsid w:val="00840DB1"/>
    <w:rsid w:val="00841383"/>
    <w:rsid w:val="008414BF"/>
    <w:rsid w:val="00841519"/>
    <w:rsid w:val="00841574"/>
    <w:rsid w:val="00841BD4"/>
    <w:rsid w:val="00841D1B"/>
    <w:rsid w:val="008421F8"/>
    <w:rsid w:val="008422C1"/>
    <w:rsid w:val="00842800"/>
    <w:rsid w:val="008428CB"/>
    <w:rsid w:val="00842A60"/>
    <w:rsid w:val="00842A61"/>
    <w:rsid w:val="00842E26"/>
    <w:rsid w:val="008430BB"/>
    <w:rsid w:val="00843331"/>
    <w:rsid w:val="00843415"/>
    <w:rsid w:val="0084391D"/>
    <w:rsid w:val="00843ADE"/>
    <w:rsid w:val="008440B0"/>
    <w:rsid w:val="008446C5"/>
    <w:rsid w:val="00844A2C"/>
    <w:rsid w:val="00844DDA"/>
    <w:rsid w:val="00844E4B"/>
    <w:rsid w:val="00845024"/>
    <w:rsid w:val="00845245"/>
    <w:rsid w:val="008458B8"/>
    <w:rsid w:val="00845BDF"/>
    <w:rsid w:val="00845E6C"/>
    <w:rsid w:val="00845F68"/>
    <w:rsid w:val="0084641D"/>
    <w:rsid w:val="00847138"/>
    <w:rsid w:val="0084719A"/>
    <w:rsid w:val="008479D3"/>
    <w:rsid w:val="00847EA3"/>
    <w:rsid w:val="008500DD"/>
    <w:rsid w:val="00850291"/>
    <w:rsid w:val="00850647"/>
    <w:rsid w:val="00850733"/>
    <w:rsid w:val="0085085A"/>
    <w:rsid w:val="00850C20"/>
    <w:rsid w:val="00850EFF"/>
    <w:rsid w:val="008510AD"/>
    <w:rsid w:val="00851468"/>
    <w:rsid w:val="008516D6"/>
    <w:rsid w:val="008517AB"/>
    <w:rsid w:val="008523A6"/>
    <w:rsid w:val="00852686"/>
    <w:rsid w:val="00852A7D"/>
    <w:rsid w:val="00852B05"/>
    <w:rsid w:val="00852C02"/>
    <w:rsid w:val="00853591"/>
    <w:rsid w:val="008537ED"/>
    <w:rsid w:val="00853958"/>
    <w:rsid w:val="00853BB1"/>
    <w:rsid w:val="00853E69"/>
    <w:rsid w:val="0085440D"/>
    <w:rsid w:val="00854FCC"/>
    <w:rsid w:val="0085566A"/>
    <w:rsid w:val="0085594A"/>
    <w:rsid w:val="0085595F"/>
    <w:rsid w:val="008559F0"/>
    <w:rsid w:val="00855A56"/>
    <w:rsid w:val="00855DA3"/>
    <w:rsid w:val="008560C8"/>
    <w:rsid w:val="00856332"/>
    <w:rsid w:val="008564B8"/>
    <w:rsid w:val="00856726"/>
    <w:rsid w:val="00856FEF"/>
    <w:rsid w:val="0085774D"/>
    <w:rsid w:val="00857A7B"/>
    <w:rsid w:val="00857FEC"/>
    <w:rsid w:val="00860462"/>
    <w:rsid w:val="00860A4E"/>
    <w:rsid w:val="00860A5F"/>
    <w:rsid w:val="00860B23"/>
    <w:rsid w:val="00861033"/>
    <w:rsid w:val="008617E2"/>
    <w:rsid w:val="00861B5D"/>
    <w:rsid w:val="00861D3C"/>
    <w:rsid w:val="00861E45"/>
    <w:rsid w:val="00861EED"/>
    <w:rsid w:val="00862016"/>
    <w:rsid w:val="00862030"/>
    <w:rsid w:val="00862238"/>
    <w:rsid w:val="00862377"/>
    <w:rsid w:val="0086282E"/>
    <w:rsid w:val="0086291E"/>
    <w:rsid w:val="00862D6F"/>
    <w:rsid w:val="00862FE3"/>
    <w:rsid w:val="008635C3"/>
    <w:rsid w:val="008637DC"/>
    <w:rsid w:val="00863827"/>
    <w:rsid w:val="00863A1F"/>
    <w:rsid w:val="00863CF7"/>
    <w:rsid w:val="008644B8"/>
    <w:rsid w:val="0086465C"/>
    <w:rsid w:val="008648BB"/>
    <w:rsid w:val="00864A97"/>
    <w:rsid w:val="00864B1E"/>
    <w:rsid w:val="00864EBD"/>
    <w:rsid w:val="00865083"/>
    <w:rsid w:val="0086511A"/>
    <w:rsid w:val="008653C0"/>
    <w:rsid w:val="0086560B"/>
    <w:rsid w:val="00865D40"/>
    <w:rsid w:val="0086619E"/>
    <w:rsid w:val="00866208"/>
    <w:rsid w:val="00866393"/>
    <w:rsid w:val="0086642E"/>
    <w:rsid w:val="00866722"/>
    <w:rsid w:val="00866824"/>
    <w:rsid w:val="00866F03"/>
    <w:rsid w:val="00866F38"/>
    <w:rsid w:val="0086712C"/>
    <w:rsid w:val="00867450"/>
    <w:rsid w:val="00867524"/>
    <w:rsid w:val="00867B0E"/>
    <w:rsid w:val="00867EAA"/>
    <w:rsid w:val="008702CB"/>
    <w:rsid w:val="0087060B"/>
    <w:rsid w:val="0087076E"/>
    <w:rsid w:val="008707C0"/>
    <w:rsid w:val="008707DB"/>
    <w:rsid w:val="00870AFB"/>
    <w:rsid w:val="00870B91"/>
    <w:rsid w:val="00870D95"/>
    <w:rsid w:val="00870E07"/>
    <w:rsid w:val="00871045"/>
    <w:rsid w:val="008712EC"/>
    <w:rsid w:val="008717BD"/>
    <w:rsid w:val="0087181F"/>
    <w:rsid w:val="00871C16"/>
    <w:rsid w:val="0087211E"/>
    <w:rsid w:val="00872254"/>
    <w:rsid w:val="0087233E"/>
    <w:rsid w:val="00872340"/>
    <w:rsid w:val="0087240A"/>
    <w:rsid w:val="00872E24"/>
    <w:rsid w:val="0087316A"/>
    <w:rsid w:val="00873231"/>
    <w:rsid w:val="00873432"/>
    <w:rsid w:val="00873CE9"/>
    <w:rsid w:val="00873F40"/>
    <w:rsid w:val="00874359"/>
    <w:rsid w:val="0087478F"/>
    <w:rsid w:val="0087480A"/>
    <w:rsid w:val="00874C5C"/>
    <w:rsid w:val="008753E4"/>
    <w:rsid w:val="00875434"/>
    <w:rsid w:val="008754C4"/>
    <w:rsid w:val="00875705"/>
    <w:rsid w:val="0087587D"/>
    <w:rsid w:val="00875FF7"/>
    <w:rsid w:val="0087641E"/>
    <w:rsid w:val="00877449"/>
    <w:rsid w:val="008774EB"/>
    <w:rsid w:val="008775D2"/>
    <w:rsid w:val="00877B90"/>
    <w:rsid w:val="0088008A"/>
    <w:rsid w:val="008800A2"/>
    <w:rsid w:val="00880389"/>
    <w:rsid w:val="008805A5"/>
    <w:rsid w:val="00880743"/>
    <w:rsid w:val="008809CE"/>
    <w:rsid w:val="00880A17"/>
    <w:rsid w:val="00880BC7"/>
    <w:rsid w:val="00880EB1"/>
    <w:rsid w:val="0088130D"/>
    <w:rsid w:val="00881360"/>
    <w:rsid w:val="00881A66"/>
    <w:rsid w:val="00881D3F"/>
    <w:rsid w:val="00881E9A"/>
    <w:rsid w:val="00882175"/>
    <w:rsid w:val="00882273"/>
    <w:rsid w:val="008824AF"/>
    <w:rsid w:val="00882572"/>
    <w:rsid w:val="008826C3"/>
    <w:rsid w:val="00882B96"/>
    <w:rsid w:val="00882D01"/>
    <w:rsid w:val="00882E0B"/>
    <w:rsid w:val="00882FD5"/>
    <w:rsid w:val="00883062"/>
    <w:rsid w:val="0088327B"/>
    <w:rsid w:val="008833E4"/>
    <w:rsid w:val="00883549"/>
    <w:rsid w:val="00883CE1"/>
    <w:rsid w:val="00883FDF"/>
    <w:rsid w:val="0088414A"/>
    <w:rsid w:val="008843C4"/>
    <w:rsid w:val="008844B6"/>
    <w:rsid w:val="00884730"/>
    <w:rsid w:val="00884935"/>
    <w:rsid w:val="00884BA1"/>
    <w:rsid w:val="00884E85"/>
    <w:rsid w:val="0088568C"/>
    <w:rsid w:val="0088577B"/>
    <w:rsid w:val="00885B04"/>
    <w:rsid w:val="00885E12"/>
    <w:rsid w:val="00886616"/>
    <w:rsid w:val="00886B3C"/>
    <w:rsid w:val="008870C7"/>
    <w:rsid w:val="00887275"/>
    <w:rsid w:val="00887585"/>
    <w:rsid w:val="008875C9"/>
    <w:rsid w:val="0088797B"/>
    <w:rsid w:val="008903FF"/>
    <w:rsid w:val="00890E22"/>
    <w:rsid w:val="00890FEF"/>
    <w:rsid w:val="00891031"/>
    <w:rsid w:val="008913DC"/>
    <w:rsid w:val="008913F5"/>
    <w:rsid w:val="0089144F"/>
    <w:rsid w:val="0089161E"/>
    <w:rsid w:val="00891A34"/>
    <w:rsid w:val="00891E23"/>
    <w:rsid w:val="008921A1"/>
    <w:rsid w:val="00892BD4"/>
    <w:rsid w:val="00892EBE"/>
    <w:rsid w:val="00892EFB"/>
    <w:rsid w:val="0089313F"/>
    <w:rsid w:val="008931FB"/>
    <w:rsid w:val="008932FC"/>
    <w:rsid w:val="0089336B"/>
    <w:rsid w:val="00893632"/>
    <w:rsid w:val="0089377D"/>
    <w:rsid w:val="008938C5"/>
    <w:rsid w:val="008939D7"/>
    <w:rsid w:val="008939EE"/>
    <w:rsid w:val="00893B9A"/>
    <w:rsid w:val="00893E6D"/>
    <w:rsid w:val="00893F97"/>
    <w:rsid w:val="00894114"/>
    <w:rsid w:val="0089411B"/>
    <w:rsid w:val="00895312"/>
    <w:rsid w:val="0089541E"/>
    <w:rsid w:val="008954B8"/>
    <w:rsid w:val="008959BA"/>
    <w:rsid w:val="00895A34"/>
    <w:rsid w:val="00895B4D"/>
    <w:rsid w:val="00896371"/>
    <w:rsid w:val="00896817"/>
    <w:rsid w:val="00896824"/>
    <w:rsid w:val="00896A08"/>
    <w:rsid w:val="00896A59"/>
    <w:rsid w:val="00896C64"/>
    <w:rsid w:val="00896FEF"/>
    <w:rsid w:val="00897217"/>
    <w:rsid w:val="00897291"/>
    <w:rsid w:val="00897314"/>
    <w:rsid w:val="00897943"/>
    <w:rsid w:val="00897D45"/>
    <w:rsid w:val="008A00B8"/>
    <w:rsid w:val="008A065A"/>
    <w:rsid w:val="008A09DC"/>
    <w:rsid w:val="008A0CC4"/>
    <w:rsid w:val="008A0E4A"/>
    <w:rsid w:val="008A12D1"/>
    <w:rsid w:val="008A143D"/>
    <w:rsid w:val="008A145B"/>
    <w:rsid w:val="008A15AF"/>
    <w:rsid w:val="008A20D4"/>
    <w:rsid w:val="008A24C9"/>
    <w:rsid w:val="008A2538"/>
    <w:rsid w:val="008A2A82"/>
    <w:rsid w:val="008A2E6F"/>
    <w:rsid w:val="008A3297"/>
    <w:rsid w:val="008A34DC"/>
    <w:rsid w:val="008A3F42"/>
    <w:rsid w:val="008A411C"/>
    <w:rsid w:val="008A4130"/>
    <w:rsid w:val="008A45DF"/>
    <w:rsid w:val="008A466D"/>
    <w:rsid w:val="008A4C2C"/>
    <w:rsid w:val="008A5162"/>
    <w:rsid w:val="008A539F"/>
    <w:rsid w:val="008A55EA"/>
    <w:rsid w:val="008A59F9"/>
    <w:rsid w:val="008A5D34"/>
    <w:rsid w:val="008A5D4E"/>
    <w:rsid w:val="008A5E41"/>
    <w:rsid w:val="008A5F4C"/>
    <w:rsid w:val="008A6234"/>
    <w:rsid w:val="008A62EA"/>
    <w:rsid w:val="008A6570"/>
    <w:rsid w:val="008A69C2"/>
    <w:rsid w:val="008A6DEA"/>
    <w:rsid w:val="008A717F"/>
    <w:rsid w:val="008A7218"/>
    <w:rsid w:val="008A7648"/>
    <w:rsid w:val="008A779C"/>
    <w:rsid w:val="008A7A79"/>
    <w:rsid w:val="008A7B96"/>
    <w:rsid w:val="008A7E35"/>
    <w:rsid w:val="008B005A"/>
    <w:rsid w:val="008B006E"/>
    <w:rsid w:val="008B05B7"/>
    <w:rsid w:val="008B05B8"/>
    <w:rsid w:val="008B07AF"/>
    <w:rsid w:val="008B09F2"/>
    <w:rsid w:val="008B0AAA"/>
    <w:rsid w:val="008B0BFF"/>
    <w:rsid w:val="008B0E6D"/>
    <w:rsid w:val="008B13E7"/>
    <w:rsid w:val="008B1509"/>
    <w:rsid w:val="008B164F"/>
    <w:rsid w:val="008B17A9"/>
    <w:rsid w:val="008B22BA"/>
    <w:rsid w:val="008B276E"/>
    <w:rsid w:val="008B2859"/>
    <w:rsid w:val="008B286C"/>
    <w:rsid w:val="008B3360"/>
    <w:rsid w:val="008B33ED"/>
    <w:rsid w:val="008B3715"/>
    <w:rsid w:val="008B37D0"/>
    <w:rsid w:val="008B38A0"/>
    <w:rsid w:val="008B3A7E"/>
    <w:rsid w:val="008B401A"/>
    <w:rsid w:val="008B40DA"/>
    <w:rsid w:val="008B43B7"/>
    <w:rsid w:val="008B48B3"/>
    <w:rsid w:val="008B48D4"/>
    <w:rsid w:val="008B4E5B"/>
    <w:rsid w:val="008B5251"/>
    <w:rsid w:val="008B5D54"/>
    <w:rsid w:val="008B5ED7"/>
    <w:rsid w:val="008B5F0A"/>
    <w:rsid w:val="008B6081"/>
    <w:rsid w:val="008B60BA"/>
    <w:rsid w:val="008B653B"/>
    <w:rsid w:val="008B6DE4"/>
    <w:rsid w:val="008B7074"/>
    <w:rsid w:val="008B72D7"/>
    <w:rsid w:val="008B74DB"/>
    <w:rsid w:val="008B7B0C"/>
    <w:rsid w:val="008B7EB2"/>
    <w:rsid w:val="008C026D"/>
    <w:rsid w:val="008C0294"/>
    <w:rsid w:val="008C0449"/>
    <w:rsid w:val="008C0480"/>
    <w:rsid w:val="008C04DF"/>
    <w:rsid w:val="008C070D"/>
    <w:rsid w:val="008C0731"/>
    <w:rsid w:val="008C0F36"/>
    <w:rsid w:val="008C102E"/>
    <w:rsid w:val="008C1278"/>
    <w:rsid w:val="008C152D"/>
    <w:rsid w:val="008C19BB"/>
    <w:rsid w:val="008C19C3"/>
    <w:rsid w:val="008C1D72"/>
    <w:rsid w:val="008C21B8"/>
    <w:rsid w:val="008C2447"/>
    <w:rsid w:val="008C25A9"/>
    <w:rsid w:val="008C28A9"/>
    <w:rsid w:val="008C2A88"/>
    <w:rsid w:val="008C2BC8"/>
    <w:rsid w:val="008C2C3D"/>
    <w:rsid w:val="008C2E60"/>
    <w:rsid w:val="008C33AF"/>
    <w:rsid w:val="008C33C0"/>
    <w:rsid w:val="008C34A5"/>
    <w:rsid w:val="008C3769"/>
    <w:rsid w:val="008C3B12"/>
    <w:rsid w:val="008C44CF"/>
    <w:rsid w:val="008C4560"/>
    <w:rsid w:val="008C48F7"/>
    <w:rsid w:val="008C4EFC"/>
    <w:rsid w:val="008C51D4"/>
    <w:rsid w:val="008C5FEE"/>
    <w:rsid w:val="008C62B6"/>
    <w:rsid w:val="008C6549"/>
    <w:rsid w:val="008C65F2"/>
    <w:rsid w:val="008C6693"/>
    <w:rsid w:val="008C67A5"/>
    <w:rsid w:val="008C68B3"/>
    <w:rsid w:val="008C693E"/>
    <w:rsid w:val="008C6C1C"/>
    <w:rsid w:val="008C6D4C"/>
    <w:rsid w:val="008C6F11"/>
    <w:rsid w:val="008C6FFE"/>
    <w:rsid w:val="008C7278"/>
    <w:rsid w:val="008C75A6"/>
    <w:rsid w:val="008C778E"/>
    <w:rsid w:val="008C7A27"/>
    <w:rsid w:val="008C7B59"/>
    <w:rsid w:val="008C7D09"/>
    <w:rsid w:val="008D02F4"/>
    <w:rsid w:val="008D03B1"/>
    <w:rsid w:val="008D046A"/>
    <w:rsid w:val="008D04A5"/>
    <w:rsid w:val="008D04AB"/>
    <w:rsid w:val="008D0506"/>
    <w:rsid w:val="008D0573"/>
    <w:rsid w:val="008D075E"/>
    <w:rsid w:val="008D099D"/>
    <w:rsid w:val="008D138C"/>
    <w:rsid w:val="008D1672"/>
    <w:rsid w:val="008D2123"/>
    <w:rsid w:val="008D21C0"/>
    <w:rsid w:val="008D22AC"/>
    <w:rsid w:val="008D2340"/>
    <w:rsid w:val="008D2496"/>
    <w:rsid w:val="008D2DF4"/>
    <w:rsid w:val="008D30E1"/>
    <w:rsid w:val="008D31DE"/>
    <w:rsid w:val="008D3243"/>
    <w:rsid w:val="008D32F7"/>
    <w:rsid w:val="008D3956"/>
    <w:rsid w:val="008D3BBB"/>
    <w:rsid w:val="008D3D73"/>
    <w:rsid w:val="008D3E61"/>
    <w:rsid w:val="008D3FAC"/>
    <w:rsid w:val="008D4268"/>
    <w:rsid w:val="008D4595"/>
    <w:rsid w:val="008D4600"/>
    <w:rsid w:val="008D465F"/>
    <w:rsid w:val="008D4B79"/>
    <w:rsid w:val="008D4F76"/>
    <w:rsid w:val="008D5018"/>
    <w:rsid w:val="008D50B0"/>
    <w:rsid w:val="008D5125"/>
    <w:rsid w:val="008D53C0"/>
    <w:rsid w:val="008D5AF0"/>
    <w:rsid w:val="008D5C74"/>
    <w:rsid w:val="008D640E"/>
    <w:rsid w:val="008D6BC5"/>
    <w:rsid w:val="008D6FFE"/>
    <w:rsid w:val="008D71C6"/>
    <w:rsid w:val="008D76CE"/>
    <w:rsid w:val="008D78C9"/>
    <w:rsid w:val="008D7A13"/>
    <w:rsid w:val="008D7A74"/>
    <w:rsid w:val="008D7B34"/>
    <w:rsid w:val="008E04A5"/>
    <w:rsid w:val="008E08E5"/>
    <w:rsid w:val="008E09BA"/>
    <w:rsid w:val="008E0E40"/>
    <w:rsid w:val="008E144E"/>
    <w:rsid w:val="008E19BF"/>
    <w:rsid w:val="008E1A3F"/>
    <w:rsid w:val="008E1AFC"/>
    <w:rsid w:val="008E1C78"/>
    <w:rsid w:val="008E1CD4"/>
    <w:rsid w:val="008E1D8A"/>
    <w:rsid w:val="008E27BE"/>
    <w:rsid w:val="008E2E63"/>
    <w:rsid w:val="008E2E79"/>
    <w:rsid w:val="008E3385"/>
    <w:rsid w:val="008E36A3"/>
    <w:rsid w:val="008E3784"/>
    <w:rsid w:val="008E38D1"/>
    <w:rsid w:val="008E3A7D"/>
    <w:rsid w:val="008E3BEB"/>
    <w:rsid w:val="008E3BF7"/>
    <w:rsid w:val="008E3CB7"/>
    <w:rsid w:val="008E3DDE"/>
    <w:rsid w:val="008E3FEB"/>
    <w:rsid w:val="008E410C"/>
    <w:rsid w:val="008E434F"/>
    <w:rsid w:val="008E46A9"/>
    <w:rsid w:val="008E4933"/>
    <w:rsid w:val="008E4B4C"/>
    <w:rsid w:val="008E4BD3"/>
    <w:rsid w:val="008E4C22"/>
    <w:rsid w:val="008E4D5B"/>
    <w:rsid w:val="008E55C5"/>
    <w:rsid w:val="008E5CCB"/>
    <w:rsid w:val="008E648C"/>
    <w:rsid w:val="008E652E"/>
    <w:rsid w:val="008E6540"/>
    <w:rsid w:val="008E6667"/>
    <w:rsid w:val="008E67AF"/>
    <w:rsid w:val="008E6BD3"/>
    <w:rsid w:val="008E6CCC"/>
    <w:rsid w:val="008E6E40"/>
    <w:rsid w:val="008E6FEF"/>
    <w:rsid w:val="008E74D0"/>
    <w:rsid w:val="008E74D8"/>
    <w:rsid w:val="008E75A7"/>
    <w:rsid w:val="008E77B0"/>
    <w:rsid w:val="008E7B9E"/>
    <w:rsid w:val="008E7CB9"/>
    <w:rsid w:val="008F0093"/>
    <w:rsid w:val="008F06A6"/>
    <w:rsid w:val="008F0DC2"/>
    <w:rsid w:val="008F0E0A"/>
    <w:rsid w:val="008F11C0"/>
    <w:rsid w:val="008F1B5B"/>
    <w:rsid w:val="008F1EE9"/>
    <w:rsid w:val="008F2066"/>
    <w:rsid w:val="008F21CD"/>
    <w:rsid w:val="008F2847"/>
    <w:rsid w:val="008F28C8"/>
    <w:rsid w:val="008F29E6"/>
    <w:rsid w:val="008F2A6D"/>
    <w:rsid w:val="008F3120"/>
    <w:rsid w:val="008F32ED"/>
    <w:rsid w:val="008F3785"/>
    <w:rsid w:val="008F4468"/>
    <w:rsid w:val="008F4623"/>
    <w:rsid w:val="008F4669"/>
    <w:rsid w:val="008F46FA"/>
    <w:rsid w:val="008F495E"/>
    <w:rsid w:val="008F4E92"/>
    <w:rsid w:val="008F4EAD"/>
    <w:rsid w:val="008F4FAF"/>
    <w:rsid w:val="008F4FDA"/>
    <w:rsid w:val="008F511C"/>
    <w:rsid w:val="008F5376"/>
    <w:rsid w:val="008F540E"/>
    <w:rsid w:val="008F59D5"/>
    <w:rsid w:val="008F5C6A"/>
    <w:rsid w:val="008F5D59"/>
    <w:rsid w:val="008F5DB5"/>
    <w:rsid w:val="008F5DEF"/>
    <w:rsid w:val="008F5EEB"/>
    <w:rsid w:val="008F6134"/>
    <w:rsid w:val="008F6207"/>
    <w:rsid w:val="008F6291"/>
    <w:rsid w:val="008F6372"/>
    <w:rsid w:val="008F63C1"/>
    <w:rsid w:val="008F66D7"/>
    <w:rsid w:val="008F689A"/>
    <w:rsid w:val="008F6D51"/>
    <w:rsid w:val="008F6E46"/>
    <w:rsid w:val="008F71C8"/>
    <w:rsid w:val="008F72F0"/>
    <w:rsid w:val="008F76CD"/>
    <w:rsid w:val="008F76F2"/>
    <w:rsid w:val="008F7718"/>
    <w:rsid w:val="008F7C29"/>
    <w:rsid w:val="008F7C5E"/>
    <w:rsid w:val="008F7DE6"/>
    <w:rsid w:val="0090020C"/>
    <w:rsid w:val="009003AE"/>
    <w:rsid w:val="009007CC"/>
    <w:rsid w:val="009008A3"/>
    <w:rsid w:val="00900932"/>
    <w:rsid w:val="009009F9"/>
    <w:rsid w:val="00900B51"/>
    <w:rsid w:val="00900B8A"/>
    <w:rsid w:val="00900BAE"/>
    <w:rsid w:val="00900EFC"/>
    <w:rsid w:val="009012CF"/>
    <w:rsid w:val="00901329"/>
    <w:rsid w:val="009013D7"/>
    <w:rsid w:val="009017A6"/>
    <w:rsid w:val="00901BC8"/>
    <w:rsid w:val="00901D76"/>
    <w:rsid w:val="00901FC1"/>
    <w:rsid w:val="00902102"/>
    <w:rsid w:val="0090248B"/>
    <w:rsid w:val="0090257A"/>
    <w:rsid w:val="00902A78"/>
    <w:rsid w:val="00902CB9"/>
    <w:rsid w:val="00903A89"/>
    <w:rsid w:val="00903F19"/>
    <w:rsid w:val="00904C7F"/>
    <w:rsid w:val="00904EF2"/>
    <w:rsid w:val="0090509A"/>
    <w:rsid w:val="0090525C"/>
    <w:rsid w:val="00905578"/>
    <w:rsid w:val="00905A1C"/>
    <w:rsid w:val="00905A58"/>
    <w:rsid w:val="00905C5F"/>
    <w:rsid w:val="00905FD8"/>
    <w:rsid w:val="009063B0"/>
    <w:rsid w:val="009063EA"/>
    <w:rsid w:val="009064AB"/>
    <w:rsid w:val="009064EE"/>
    <w:rsid w:val="00906911"/>
    <w:rsid w:val="009069C0"/>
    <w:rsid w:val="00906E74"/>
    <w:rsid w:val="00907560"/>
    <w:rsid w:val="00907C47"/>
    <w:rsid w:val="00907CE6"/>
    <w:rsid w:val="009101DB"/>
    <w:rsid w:val="009104A9"/>
    <w:rsid w:val="009105A8"/>
    <w:rsid w:val="00910B46"/>
    <w:rsid w:val="00910D22"/>
    <w:rsid w:val="00910E47"/>
    <w:rsid w:val="00910F65"/>
    <w:rsid w:val="0091103D"/>
    <w:rsid w:val="0091113C"/>
    <w:rsid w:val="0091128E"/>
    <w:rsid w:val="00911644"/>
    <w:rsid w:val="00911710"/>
    <w:rsid w:val="0091187E"/>
    <w:rsid w:val="00911A68"/>
    <w:rsid w:val="009122B1"/>
    <w:rsid w:val="009123FA"/>
    <w:rsid w:val="00912770"/>
    <w:rsid w:val="009127BC"/>
    <w:rsid w:val="00912C7F"/>
    <w:rsid w:val="00912CD1"/>
    <w:rsid w:val="00912D6B"/>
    <w:rsid w:val="00912EA8"/>
    <w:rsid w:val="00913828"/>
    <w:rsid w:val="00913BC8"/>
    <w:rsid w:val="00913CC6"/>
    <w:rsid w:val="009142D1"/>
    <w:rsid w:val="009142DD"/>
    <w:rsid w:val="00914405"/>
    <w:rsid w:val="009147EC"/>
    <w:rsid w:val="00914B45"/>
    <w:rsid w:val="009151B8"/>
    <w:rsid w:val="009154F4"/>
    <w:rsid w:val="00915600"/>
    <w:rsid w:val="009156DD"/>
    <w:rsid w:val="009156DE"/>
    <w:rsid w:val="009158AC"/>
    <w:rsid w:val="009158F7"/>
    <w:rsid w:val="00915DA2"/>
    <w:rsid w:val="00915E60"/>
    <w:rsid w:val="00916021"/>
    <w:rsid w:val="009163FE"/>
    <w:rsid w:val="00916620"/>
    <w:rsid w:val="0091675F"/>
    <w:rsid w:val="00916AF2"/>
    <w:rsid w:val="00916F66"/>
    <w:rsid w:val="009172F0"/>
    <w:rsid w:val="00917335"/>
    <w:rsid w:val="0091742E"/>
    <w:rsid w:val="0091744A"/>
    <w:rsid w:val="00917472"/>
    <w:rsid w:val="009175AD"/>
    <w:rsid w:val="0091772C"/>
    <w:rsid w:val="009179FA"/>
    <w:rsid w:val="00917D13"/>
    <w:rsid w:val="00917E7D"/>
    <w:rsid w:val="00917FDE"/>
    <w:rsid w:val="0092007B"/>
    <w:rsid w:val="0092007F"/>
    <w:rsid w:val="00920118"/>
    <w:rsid w:val="009201BB"/>
    <w:rsid w:val="009202D3"/>
    <w:rsid w:val="0092066B"/>
    <w:rsid w:val="00920C03"/>
    <w:rsid w:val="00920D1F"/>
    <w:rsid w:val="00920DB9"/>
    <w:rsid w:val="00920F0F"/>
    <w:rsid w:val="009216FD"/>
    <w:rsid w:val="00921934"/>
    <w:rsid w:val="00921A55"/>
    <w:rsid w:val="00921ADC"/>
    <w:rsid w:val="00921B93"/>
    <w:rsid w:val="00921F81"/>
    <w:rsid w:val="00921FF7"/>
    <w:rsid w:val="0092200E"/>
    <w:rsid w:val="009222F0"/>
    <w:rsid w:val="009234BF"/>
    <w:rsid w:val="0092368A"/>
    <w:rsid w:val="00923A14"/>
    <w:rsid w:val="00923A3A"/>
    <w:rsid w:val="00923C0C"/>
    <w:rsid w:val="00923CDE"/>
    <w:rsid w:val="00923CEA"/>
    <w:rsid w:val="00923EC5"/>
    <w:rsid w:val="00924146"/>
    <w:rsid w:val="009242D8"/>
    <w:rsid w:val="0092430C"/>
    <w:rsid w:val="009245C8"/>
    <w:rsid w:val="009246E1"/>
    <w:rsid w:val="00924CB5"/>
    <w:rsid w:val="00924CBD"/>
    <w:rsid w:val="00924F7A"/>
    <w:rsid w:val="009258DF"/>
    <w:rsid w:val="009259E3"/>
    <w:rsid w:val="009260BD"/>
    <w:rsid w:val="0092610E"/>
    <w:rsid w:val="009264F9"/>
    <w:rsid w:val="00926824"/>
    <w:rsid w:val="00926B34"/>
    <w:rsid w:val="00926F3C"/>
    <w:rsid w:val="00926F77"/>
    <w:rsid w:val="009270A0"/>
    <w:rsid w:val="00927140"/>
    <w:rsid w:val="009273DD"/>
    <w:rsid w:val="00927455"/>
    <w:rsid w:val="009278C5"/>
    <w:rsid w:val="00927F32"/>
    <w:rsid w:val="009303EA"/>
    <w:rsid w:val="00930C69"/>
    <w:rsid w:val="00930CAA"/>
    <w:rsid w:val="00930CB9"/>
    <w:rsid w:val="00930F30"/>
    <w:rsid w:val="009310F1"/>
    <w:rsid w:val="009311DA"/>
    <w:rsid w:val="009312B6"/>
    <w:rsid w:val="0093176C"/>
    <w:rsid w:val="00931E67"/>
    <w:rsid w:val="00931FCE"/>
    <w:rsid w:val="00932130"/>
    <w:rsid w:val="00932483"/>
    <w:rsid w:val="00932BA6"/>
    <w:rsid w:val="00932D17"/>
    <w:rsid w:val="00932E36"/>
    <w:rsid w:val="00932E78"/>
    <w:rsid w:val="00933027"/>
    <w:rsid w:val="009332D1"/>
    <w:rsid w:val="00933736"/>
    <w:rsid w:val="009338ED"/>
    <w:rsid w:val="00933A3C"/>
    <w:rsid w:val="00933A6A"/>
    <w:rsid w:val="00933F4E"/>
    <w:rsid w:val="00934016"/>
    <w:rsid w:val="009345B4"/>
    <w:rsid w:val="009346EF"/>
    <w:rsid w:val="00934A6D"/>
    <w:rsid w:val="00934BB5"/>
    <w:rsid w:val="00934C8A"/>
    <w:rsid w:val="00934DE4"/>
    <w:rsid w:val="0093555D"/>
    <w:rsid w:val="009357EC"/>
    <w:rsid w:val="00935AD4"/>
    <w:rsid w:val="0093602B"/>
    <w:rsid w:val="009360AA"/>
    <w:rsid w:val="009360CF"/>
    <w:rsid w:val="0093651E"/>
    <w:rsid w:val="00936629"/>
    <w:rsid w:val="009366E3"/>
    <w:rsid w:val="009367A0"/>
    <w:rsid w:val="00936A97"/>
    <w:rsid w:val="00936E17"/>
    <w:rsid w:val="00936E7A"/>
    <w:rsid w:val="00936F5D"/>
    <w:rsid w:val="0093709D"/>
    <w:rsid w:val="00937184"/>
    <w:rsid w:val="009371C5"/>
    <w:rsid w:val="009379AD"/>
    <w:rsid w:val="00937EC1"/>
    <w:rsid w:val="00940008"/>
    <w:rsid w:val="0094019E"/>
    <w:rsid w:val="009402B0"/>
    <w:rsid w:val="0094065F"/>
    <w:rsid w:val="00940C9A"/>
    <w:rsid w:val="00940CF1"/>
    <w:rsid w:val="00940EE4"/>
    <w:rsid w:val="00941261"/>
    <w:rsid w:val="00941365"/>
    <w:rsid w:val="009414F8"/>
    <w:rsid w:val="00941B7F"/>
    <w:rsid w:val="009429C3"/>
    <w:rsid w:val="009429CC"/>
    <w:rsid w:val="00942A0F"/>
    <w:rsid w:val="00943014"/>
    <w:rsid w:val="0094331C"/>
    <w:rsid w:val="00943DB7"/>
    <w:rsid w:val="0094418D"/>
    <w:rsid w:val="0094447F"/>
    <w:rsid w:val="009446EA"/>
    <w:rsid w:val="00945053"/>
    <w:rsid w:val="0094523A"/>
    <w:rsid w:val="009454CA"/>
    <w:rsid w:val="00945B13"/>
    <w:rsid w:val="00945CF1"/>
    <w:rsid w:val="00945D94"/>
    <w:rsid w:val="0094615F"/>
    <w:rsid w:val="009464A8"/>
    <w:rsid w:val="009467EE"/>
    <w:rsid w:val="009469C5"/>
    <w:rsid w:val="00946C01"/>
    <w:rsid w:val="0094719C"/>
    <w:rsid w:val="009478FA"/>
    <w:rsid w:val="00947BD3"/>
    <w:rsid w:val="00947F85"/>
    <w:rsid w:val="00950035"/>
    <w:rsid w:val="009500DF"/>
    <w:rsid w:val="009509D5"/>
    <w:rsid w:val="00950D1F"/>
    <w:rsid w:val="00950EB4"/>
    <w:rsid w:val="009510FC"/>
    <w:rsid w:val="009512FD"/>
    <w:rsid w:val="00951338"/>
    <w:rsid w:val="009518B2"/>
    <w:rsid w:val="009522D3"/>
    <w:rsid w:val="009525AA"/>
    <w:rsid w:val="009525B2"/>
    <w:rsid w:val="009527D7"/>
    <w:rsid w:val="00952FBF"/>
    <w:rsid w:val="00953938"/>
    <w:rsid w:val="00953AC0"/>
    <w:rsid w:val="00953CF5"/>
    <w:rsid w:val="00953D6D"/>
    <w:rsid w:val="009543F6"/>
    <w:rsid w:val="00954455"/>
    <w:rsid w:val="00954558"/>
    <w:rsid w:val="00954D87"/>
    <w:rsid w:val="00954F8A"/>
    <w:rsid w:val="0095504B"/>
    <w:rsid w:val="00955237"/>
    <w:rsid w:val="00955845"/>
    <w:rsid w:val="009558DA"/>
    <w:rsid w:val="00955D97"/>
    <w:rsid w:val="009567E1"/>
    <w:rsid w:val="0095688F"/>
    <w:rsid w:val="00956939"/>
    <w:rsid w:val="0095693A"/>
    <w:rsid w:val="00956AB4"/>
    <w:rsid w:val="00956FA2"/>
    <w:rsid w:val="00957922"/>
    <w:rsid w:val="00957A93"/>
    <w:rsid w:val="00957C92"/>
    <w:rsid w:val="00960008"/>
    <w:rsid w:val="00960520"/>
    <w:rsid w:val="00960646"/>
    <w:rsid w:val="009607A6"/>
    <w:rsid w:val="0096087C"/>
    <w:rsid w:val="00960B71"/>
    <w:rsid w:val="00960BB5"/>
    <w:rsid w:val="00960E99"/>
    <w:rsid w:val="009611A4"/>
    <w:rsid w:val="00961AA5"/>
    <w:rsid w:val="00961BD8"/>
    <w:rsid w:val="00961D05"/>
    <w:rsid w:val="00961E01"/>
    <w:rsid w:val="00961F3C"/>
    <w:rsid w:val="00962441"/>
    <w:rsid w:val="0096261C"/>
    <w:rsid w:val="00962F78"/>
    <w:rsid w:val="00962FF9"/>
    <w:rsid w:val="0096308D"/>
    <w:rsid w:val="00963435"/>
    <w:rsid w:val="009637E5"/>
    <w:rsid w:val="00963ACB"/>
    <w:rsid w:val="00963B93"/>
    <w:rsid w:val="00963C14"/>
    <w:rsid w:val="00963CCA"/>
    <w:rsid w:val="00963DDA"/>
    <w:rsid w:val="00964046"/>
    <w:rsid w:val="009640E7"/>
    <w:rsid w:val="00964527"/>
    <w:rsid w:val="00964881"/>
    <w:rsid w:val="00964903"/>
    <w:rsid w:val="00964AC2"/>
    <w:rsid w:val="00964B1D"/>
    <w:rsid w:val="00964CC4"/>
    <w:rsid w:val="00965491"/>
    <w:rsid w:val="009655AD"/>
    <w:rsid w:val="00965648"/>
    <w:rsid w:val="00965B2C"/>
    <w:rsid w:val="00965F4A"/>
    <w:rsid w:val="00966011"/>
    <w:rsid w:val="0096616C"/>
    <w:rsid w:val="00966707"/>
    <w:rsid w:val="009668C3"/>
    <w:rsid w:val="00966CCB"/>
    <w:rsid w:val="0096728F"/>
    <w:rsid w:val="009672F0"/>
    <w:rsid w:val="00967668"/>
    <w:rsid w:val="0096767F"/>
    <w:rsid w:val="009676AB"/>
    <w:rsid w:val="00967908"/>
    <w:rsid w:val="009679AE"/>
    <w:rsid w:val="00967F58"/>
    <w:rsid w:val="0097021A"/>
    <w:rsid w:val="0097078C"/>
    <w:rsid w:val="00970BE6"/>
    <w:rsid w:val="00970DA4"/>
    <w:rsid w:val="00970DD3"/>
    <w:rsid w:val="00970E14"/>
    <w:rsid w:val="00971079"/>
    <w:rsid w:val="00971152"/>
    <w:rsid w:val="009715C9"/>
    <w:rsid w:val="009717A0"/>
    <w:rsid w:val="00971800"/>
    <w:rsid w:val="009719B6"/>
    <w:rsid w:val="009719ED"/>
    <w:rsid w:val="00971ADB"/>
    <w:rsid w:val="009722A0"/>
    <w:rsid w:val="0097246A"/>
    <w:rsid w:val="0097251F"/>
    <w:rsid w:val="0097260F"/>
    <w:rsid w:val="009726D6"/>
    <w:rsid w:val="00972A4F"/>
    <w:rsid w:val="0097309F"/>
    <w:rsid w:val="009730F5"/>
    <w:rsid w:val="009732CF"/>
    <w:rsid w:val="009733ED"/>
    <w:rsid w:val="00973941"/>
    <w:rsid w:val="00973AE5"/>
    <w:rsid w:val="00973C0D"/>
    <w:rsid w:val="0097432B"/>
    <w:rsid w:val="009744D3"/>
    <w:rsid w:val="00974802"/>
    <w:rsid w:val="00974863"/>
    <w:rsid w:val="009748A5"/>
    <w:rsid w:val="00974A2F"/>
    <w:rsid w:val="00974B4E"/>
    <w:rsid w:val="00974BF5"/>
    <w:rsid w:val="00974CEC"/>
    <w:rsid w:val="00975214"/>
    <w:rsid w:val="00975374"/>
    <w:rsid w:val="009754DA"/>
    <w:rsid w:val="009759FB"/>
    <w:rsid w:val="00975F56"/>
    <w:rsid w:val="00975FDB"/>
    <w:rsid w:val="00976434"/>
    <w:rsid w:val="0097680B"/>
    <w:rsid w:val="00976938"/>
    <w:rsid w:val="00976AE9"/>
    <w:rsid w:val="00976B26"/>
    <w:rsid w:val="00976BB2"/>
    <w:rsid w:val="00976C5C"/>
    <w:rsid w:val="00976D44"/>
    <w:rsid w:val="009773E1"/>
    <w:rsid w:val="00977C5D"/>
    <w:rsid w:val="00977DE8"/>
    <w:rsid w:val="00977FBC"/>
    <w:rsid w:val="0098099D"/>
    <w:rsid w:val="00980CAA"/>
    <w:rsid w:val="00980F17"/>
    <w:rsid w:val="009817C7"/>
    <w:rsid w:val="009818ED"/>
    <w:rsid w:val="00981915"/>
    <w:rsid w:val="0098240D"/>
    <w:rsid w:val="00982612"/>
    <w:rsid w:val="0098278B"/>
    <w:rsid w:val="00983444"/>
    <w:rsid w:val="0098347C"/>
    <w:rsid w:val="00983626"/>
    <w:rsid w:val="009836E4"/>
    <w:rsid w:val="00983CA6"/>
    <w:rsid w:val="00983F11"/>
    <w:rsid w:val="00983FB1"/>
    <w:rsid w:val="00984084"/>
    <w:rsid w:val="009842E7"/>
    <w:rsid w:val="009849E2"/>
    <w:rsid w:val="00984B1E"/>
    <w:rsid w:val="00984BF4"/>
    <w:rsid w:val="009850DC"/>
    <w:rsid w:val="0098549F"/>
    <w:rsid w:val="00985645"/>
    <w:rsid w:val="00985A8D"/>
    <w:rsid w:val="00985B42"/>
    <w:rsid w:val="00985BDD"/>
    <w:rsid w:val="009864B7"/>
    <w:rsid w:val="00986580"/>
    <w:rsid w:val="0098669B"/>
    <w:rsid w:val="00986A0A"/>
    <w:rsid w:val="00986BB9"/>
    <w:rsid w:val="00987381"/>
    <w:rsid w:val="009875A8"/>
    <w:rsid w:val="009876E0"/>
    <w:rsid w:val="00987BD1"/>
    <w:rsid w:val="00987BF3"/>
    <w:rsid w:val="00987D6E"/>
    <w:rsid w:val="0099026C"/>
    <w:rsid w:val="00990317"/>
    <w:rsid w:val="00990492"/>
    <w:rsid w:val="009906F9"/>
    <w:rsid w:val="009915D8"/>
    <w:rsid w:val="009917A7"/>
    <w:rsid w:val="00991A86"/>
    <w:rsid w:val="00991B2F"/>
    <w:rsid w:val="00991C2E"/>
    <w:rsid w:val="00991C7A"/>
    <w:rsid w:val="00991D5D"/>
    <w:rsid w:val="009921DD"/>
    <w:rsid w:val="0099241D"/>
    <w:rsid w:val="00992849"/>
    <w:rsid w:val="00992A96"/>
    <w:rsid w:val="00992D82"/>
    <w:rsid w:val="0099352F"/>
    <w:rsid w:val="009937BC"/>
    <w:rsid w:val="00993A58"/>
    <w:rsid w:val="00993BFF"/>
    <w:rsid w:val="00993CAD"/>
    <w:rsid w:val="00994027"/>
    <w:rsid w:val="009945C8"/>
    <w:rsid w:val="00994CBC"/>
    <w:rsid w:val="00995345"/>
    <w:rsid w:val="009953ED"/>
    <w:rsid w:val="009955AD"/>
    <w:rsid w:val="0099568B"/>
    <w:rsid w:val="00995853"/>
    <w:rsid w:val="00995C4C"/>
    <w:rsid w:val="00996166"/>
    <w:rsid w:val="009965F9"/>
    <w:rsid w:val="0099696A"/>
    <w:rsid w:val="00996FC8"/>
    <w:rsid w:val="00996FE2"/>
    <w:rsid w:val="009975AD"/>
    <w:rsid w:val="009979C5"/>
    <w:rsid w:val="009A00F0"/>
    <w:rsid w:val="009A039A"/>
    <w:rsid w:val="009A03CA"/>
    <w:rsid w:val="009A0474"/>
    <w:rsid w:val="009A05FA"/>
    <w:rsid w:val="009A142C"/>
    <w:rsid w:val="009A1AEB"/>
    <w:rsid w:val="009A1DB9"/>
    <w:rsid w:val="009A23D6"/>
    <w:rsid w:val="009A2636"/>
    <w:rsid w:val="009A2AFF"/>
    <w:rsid w:val="009A2E48"/>
    <w:rsid w:val="009A2F74"/>
    <w:rsid w:val="009A353E"/>
    <w:rsid w:val="009A356F"/>
    <w:rsid w:val="009A3DAB"/>
    <w:rsid w:val="009A4B4D"/>
    <w:rsid w:val="009A4C64"/>
    <w:rsid w:val="009A4D7F"/>
    <w:rsid w:val="009A4FAE"/>
    <w:rsid w:val="009A5435"/>
    <w:rsid w:val="009A56AB"/>
    <w:rsid w:val="009A5811"/>
    <w:rsid w:val="009A5B19"/>
    <w:rsid w:val="009A5C50"/>
    <w:rsid w:val="009A5F48"/>
    <w:rsid w:val="009A6166"/>
    <w:rsid w:val="009A6237"/>
    <w:rsid w:val="009A666F"/>
    <w:rsid w:val="009A667A"/>
    <w:rsid w:val="009A68D0"/>
    <w:rsid w:val="009A6A48"/>
    <w:rsid w:val="009A6F99"/>
    <w:rsid w:val="009A6F9A"/>
    <w:rsid w:val="009A72FB"/>
    <w:rsid w:val="009A759A"/>
    <w:rsid w:val="009A7B0C"/>
    <w:rsid w:val="009A7D84"/>
    <w:rsid w:val="009A7E67"/>
    <w:rsid w:val="009B01B0"/>
    <w:rsid w:val="009B0593"/>
    <w:rsid w:val="009B06F6"/>
    <w:rsid w:val="009B0861"/>
    <w:rsid w:val="009B095D"/>
    <w:rsid w:val="009B0A3E"/>
    <w:rsid w:val="009B0C90"/>
    <w:rsid w:val="009B0F0F"/>
    <w:rsid w:val="009B13FF"/>
    <w:rsid w:val="009B157B"/>
    <w:rsid w:val="009B15B3"/>
    <w:rsid w:val="009B1627"/>
    <w:rsid w:val="009B1C47"/>
    <w:rsid w:val="009B1E70"/>
    <w:rsid w:val="009B228F"/>
    <w:rsid w:val="009B299D"/>
    <w:rsid w:val="009B2B2C"/>
    <w:rsid w:val="009B2CE9"/>
    <w:rsid w:val="009B2EA4"/>
    <w:rsid w:val="009B308C"/>
    <w:rsid w:val="009B32F3"/>
    <w:rsid w:val="009B3545"/>
    <w:rsid w:val="009B3618"/>
    <w:rsid w:val="009B38AE"/>
    <w:rsid w:val="009B3F5A"/>
    <w:rsid w:val="009B40B2"/>
    <w:rsid w:val="009B4943"/>
    <w:rsid w:val="009B5B23"/>
    <w:rsid w:val="009B5CD0"/>
    <w:rsid w:val="009B5F5A"/>
    <w:rsid w:val="009B6182"/>
    <w:rsid w:val="009B6534"/>
    <w:rsid w:val="009B65D0"/>
    <w:rsid w:val="009B675D"/>
    <w:rsid w:val="009B68C8"/>
    <w:rsid w:val="009B6944"/>
    <w:rsid w:val="009B6BFE"/>
    <w:rsid w:val="009B6E1B"/>
    <w:rsid w:val="009B6FCF"/>
    <w:rsid w:val="009B720D"/>
    <w:rsid w:val="009B7C17"/>
    <w:rsid w:val="009B7F13"/>
    <w:rsid w:val="009C006C"/>
    <w:rsid w:val="009C0757"/>
    <w:rsid w:val="009C0929"/>
    <w:rsid w:val="009C0C86"/>
    <w:rsid w:val="009C1461"/>
    <w:rsid w:val="009C1532"/>
    <w:rsid w:val="009C1A14"/>
    <w:rsid w:val="009C1DAF"/>
    <w:rsid w:val="009C22EE"/>
    <w:rsid w:val="009C23E1"/>
    <w:rsid w:val="009C2866"/>
    <w:rsid w:val="009C286A"/>
    <w:rsid w:val="009C2D51"/>
    <w:rsid w:val="009C2E58"/>
    <w:rsid w:val="009C30DA"/>
    <w:rsid w:val="009C355E"/>
    <w:rsid w:val="009C3678"/>
    <w:rsid w:val="009C36C1"/>
    <w:rsid w:val="009C381B"/>
    <w:rsid w:val="009C4CEB"/>
    <w:rsid w:val="009C5300"/>
    <w:rsid w:val="009C55C5"/>
    <w:rsid w:val="009C5695"/>
    <w:rsid w:val="009C5AFE"/>
    <w:rsid w:val="009C5E7A"/>
    <w:rsid w:val="009C5F35"/>
    <w:rsid w:val="009C5FD5"/>
    <w:rsid w:val="009C63CB"/>
    <w:rsid w:val="009C6534"/>
    <w:rsid w:val="009C6632"/>
    <w:rsid w:val="009C66D5"/>
    <w:rsid w:val="009C69FC"/>
    <w:rsid w:val="009C6B69"/>
    <w:rsid w:val="009C6E20"/>
    <w:rsid w:val="009C7115"/>
    <w:rsid w:val="009C732B"/>
    <w:rsid w:val="009C75E1"/>
    <w:rsid w:val="009C7676"/>
    <w:rsid w:val="009C7D10"/>
    <w:rsid w:val="009C7FA7"/>
    <w:rsid w:val="009D0999"/>
    <w:rsid w:val="009D0D96"/>
    <w:rsid w:val="009D0FD6"/>
    <w:rsid w:val="009D12B7"/>
    <w:rsid w:val="009D14E0"/>
    <w:rsid w:val="009D1723"/>
    <w:rsid w:val="009D1B77"/>
    <w:rsid w:val="009D1ED0"/>
    <w:rsid w:val="009D229D"/>
    <w:rsid w:val="009D285E"/>
    <w:rsid w:val="009D28FC"/>
    <w:rsid w:val="009D2B0D"/>
    <w:rsid w:val="009D2BFC"/>
    <w:rsid w:val="009D341A"/>
    <w:rsid w:val="009D3663"/>
    <w:rsid w:val="009D36BB"/>
    <w:rsid w:val="009D4290"/>
    <w:rsid w:val="009D42A3"/>
    <w:rsid w:val="009D46EF"/>
    <w:rsid w:val="009D4CB6"/>
    <w:rsid w:val="009D4FF1"/>
    <w:rsid w:val="009D512D"/>
    <w:rsid w:val="009D51A0"/>
    <w:rsid w:val="009D5472"/>
    <w:rsid w:val="009D580F"/>
    <w:rsid w:val="009D5A65"/>
    <w:rsid w:val="009D5AF6"/>
    <w:rsid w:val="009D6069"/>
    <w:rsid w:val="009D6171"/>
    <w:rsid w:val="009D6465"/>
    <w:rsid w:val="009D65DF"/>
    <w:rsid w:val="009D697F"/>
    <w:rsid w:val="009D6D63"/>
    <w:rsid w:val="009D711B"/>
    <w:rsid w:val="009D7142"/>
    <w:rsid w:val="009D788D"/>
    <w:rsid w:val="009D7A00"/>
    <w:rsid w:val="009D7F29"/>
    <w:rsid w:val="009E0889"/>
    <w:rsid w:val="009E0CBB"/>
    <w:rsid w:val="009E0EEA"/>
    <w:rsid w:val="009E125C"/>
    <w:rsid w:val="009E12E6"/>
    <w:rsid w:val="009E138D"/>
    <w:rsid w:val="009E1593"/>
    <w:rsid w:val="009E176D"/>
    <w:rsid w:val="009E18DA"/>
    <w:rsid w:val="009E19E5"/>
    <w:rsid w:val="009E19E9"/>
    <w:rsid w:val="009E1B40"/>
    <w:rsid w:val="009E24D0"/>
    <w:rsid w:val="009E25BA"/>
    <w:rsid w:val="009E3411"/>
    <w:rsid w:val="009E3593"/>
    <w:rsid w:val="009E3868"/>
    <w:rsid w:val="009E3C02"/>
    <w:rsid w:val="009E3D5C"/>
    <w:rsid w:val="009E411E"/>
    <w:rsid w:val="009E4534"/>
    <w:rsid w:val="009E4582"/>
    <w:rsid w:val="009E4639"/>
    <w:rsid w:val="009E4B44"/>
    <w:rsid w:val="009E4DA3"/>
    <w:rsid w:val="009E4ECE"/>
    <w:rsid w:val="009E5319"/>
    <w:rsid w:val="009E5616"/>
    <w:rsid w:val="009E5735"/>
    <w:rsid w:val="009E5E0B"/>
    <w:rsid w:val="009E6404"/>
    <w:rsid w:val="009E6A8E"/>
    <w:rsid w:val="009E6CE7"/>
    <w:rsid w:val="009E6D0B"/>
    <w:rsid w:val="009E776E"/>
    <w:rsid w:val="009E7958"/>
    <w:rsid w:val="009E79ED"/>
    <w:rsid w:val="009E7C4E"/>
    <w:rsid w:val="009E7F0D"/>
    <w:rsid w:val="009F015C"/>
    <w:rsid w:val="009F0373"/>
    <w:rsid w:val="009F0466"/>
    <w:rsid w:val="009F04B8"/>
    <w:rsid w:val="009F059B"/>
    <w:rsid w:val="009F05BD"/>
    <w:rsid w:val="009F0653"/>
    <w:rsid w:val="009F068A"/>
    <w:rsid w:val="009F073F"/>
    <w:rsid w:val="009F083C"/>
    <w:rsid w:val="009F0ADB"/>
    <w:rsid w:val="009F0C36"/>
    <w:rsid w:val="009F0EDF"/>
    <w:rsid w:val="009F1A46"/>
    <w:rsid w:val="009F1F26"/>
    <w:rsid w:val="009F20AB"/>
    <w:rsid w:val="009F21C3"/>
    <w:rsid w:val="009F2949"/>
    <w:rsid w:val="009F2AC5"/>
    <w:rsid w:val="009F2CD3"/>
    <w:rsid w:val="009F2CFA"/>
    <w:rsid w:val="009F3033"/>
    <w:rsid w:val="009F3534"/>
    <w:rsid w:val="009F37E5"/>
    <w:rsid w:val="009F4123"/>
    <w:rsid w:val="009F424B"/>
    <w:rsid w:val="009F43DB"/>
    <w:rsid w:val="009F4B51"/>
    <w:rsid w:val="009F4CA1"/>
    <w:rsid w:val="009F4FA8"/>
    <w:rsid w:val="009F5170"/>
    <w:rsid w:val="009F5186"/>
    <w:rsid w:val="009F5320"/>
    <w:rsid w:val="009F5393"/>
    <w:rsid w:val="009F599F"/>
    <w:rsid w:val="009F5A65"/>
    <w:rsid w:val="009F5B69"/>
    <w:rsid w:val="009F5C04"/>
    <w:rsid w:val="009F6110"/>
    <w:rsid w:val="009F6796"/>
    <w:rsid w:val="009F6838"/>
    <w:rsid w:val="009F6886"/>
    <w:rsid w:val="009F6A1D"/>
    <w:rsid w:val="009F6B1D"/>
    <w:rsid w:val="009F6B79"/>
    <w:rsid w:val="009F6C0E"/>
    <w:rsid w:val="009F7046"/>
    <w:rsid w:val="009F7654"/>
    <w:rsid w:val="009F778B"/>
    <w:rsid w:val="009F7882"/>
    <w:rsid w:val="009F7E0B"/>
    <w:rsid w:val="009F7F6A"/>
    <w:rsid w:val="00A00036"/>
    <w:rsid w:val="00A002F6"/>
    <w:rsid w:val="00A007DC"/>
    <w:rsid w:val="00A0087F"/>
    <w:rsid w:val="00A00921"/>
    <w:rsid w:val="00A00AEE"/>
    <w:rsid w:val="00A00C30"/>
    <w:rsid w:val="00A00D36"/>
    <w:rsid w:val="00A01277"/>
    <w:rsid w:val="00A01398"/>
    <w:rsid w:val="00A0155C"/>
    <w:rsid w:val="00A0158B"/>
    <w:rsid w:val="00A01F5B"/>
    <w:rsid w:val="00A02071"/>
    <w:rsid w:val="00A024EB"/>
    <w:rsid w:val="00A02518"/>
    <w:rsid w:val="00A02CAD"/>
    <w:rsid w:val="00A02F6C"/>
    <w:rsid w:val="00A030C1"/>
    <w:rsid w:val="00A0322F"/>
    <w:rsid w:val="00A0327F"/>
    <w:rsid w:val="00A03571"/>
    <w:rsid w:val="00A038D5"/>
    <w:rsid w:val="00A0479B"/>
    <w:rsid w:val="00A04C30"/>
    <w:rsid w:val="00A0539A"/>
    <w:rsid w:val="00A0565B"/>
    <w:rsid w:val="00A057A1"/>
    <w:rsid w:val="00A05B25"/>
    <w:rsid w:val="00A06185"/>
    <w:rsid w:val="00A06268"/>
    <w:rsid w:val="00A062D1"/>
    <w:rsid w:val="00A06372"/>
    <w:rsid w:val="00A06505"/>
    <w:rsid w:val="00A0674B"/>
    <w:rsid w:val="00A067EA"/>
    <w:rsid w:val="00A06824"/>
    <w:rsid w:val="00A0698D"/>
    <w:rsid w:val="00A06F6A"/>
    <w:rsid w:val="00A07089"/>
    <w:rsid w:val="00A071B8"/>
    <w:rsid w:val="00A0721D"/>
    <w:rsid w:val="00A0727E"/>
    <w:rsid w:val="00A077DB"/>
    <w:rsid w:val="00A077F9"/>
    <w:rsid w:val="00A078C4"/>
    <w:rsid w:val="00A07F87"/>
    <w:rsid w:val="00A100EB"/>
    <w:rsid w:val="00A1048F"/>
    <w:rsid w:val="00A106A6"/>
    <w:rsid w:val="00A10931"/>
    <w:rsid w:val="00A10B51"/>
    <w:rsid w:val="00A10F86"/>
    <w:rsid w:val="00A11084"/>
    <w:rsid w:val="00A11254"/>
    <w:rsid w:val="00A1126C"/>
    <w:rsid w:val="00A113E3"/>
    <w:rsid w:val="00A1159C"/>
    <w:rsid w:val="00A117A2"/>
    <w:rsid w:val="00A11BFF"/>
    <w:rsid w:val="00A11E67"/>
    <w:rsid w:val="00A128CA"/>
    <w:rsid w:val="00A1342A"/>
    <w:rsid w:val="00A13628"/>
    <w:rsid w:val="00A13752"/>
    <w:rsid w:val="00A137EB"/>
    <w:rsid w:val="00A13C13"/>
    <w:rsid w:val="00A1420B"/>
    <w:rsid w:val="00A1420C"/>
    <w:rsid w:val="00A149F1"/>
    <w:rsid w:val="00A14A1F"/>
    <w:rsid w:val="00A14A40"/>
    <w:rsid w:val="00A14DF9"/>
    <w:rsid w:val="00A15199"/>
    <w:rsid w:val="00A1523C"/>
    <w:rsid w:val="00A1533E"/>
    <w:rsid w:val="00A15456"/>
    <w:rsid w:val="00A155A2"/>
    <w:rsid w:val="00A1582C"/>
    <w:rsid w:val="00A15C07"/>
    <w:rsid w:val="00A15C31"/>
    <w:rsid w:val="00A15D03"/>
    <w:rsid w:val="00A15F7A"/>
    <w:rsid w:val="00A1607D"/>
    <w:rsid w:val="00A1636F"/>
    <w:rsid w:val="00A165D3"/>
    <w:rsid w:val="00A172E6"/>
    <w:rsid w:val="00A173C3"/>
    <w:rsid w:val="00A17989"/>
    <w:rsid w:val="00A17D4F"/>
    <w:rsid w:val="00A20099"/>
    <w:rsid w:val="00A201B9"/>
    <w:rsid w:val="00A2063E"/>
    <w:rsid w:val="00A2086A"/>
    <w:rsid w:val="00A208B6"/>
    <w:rsid w:val="00A209C5"/>
    <w:rsid w:val="00A20A35"/>
    <w:rsid w:val="00A2193F"/>
    <w:rsid w:val="00A21992"/>
    <w:rsid w:val="00A21C2F"/>
    <w:rsid w:val="00A21D16"/>
    <w:rsid w:val="00A21D47"/>
    <w:rsid w:val="00A21F7F"/>
    <w:rsid w:val="00A220A7"/>
    <w:rsid w:val="00A223BE"/>
    <w:rsid w:val="00A224CC"/>
    <w:rsid w:val="00A225B3"/>
    <w:rsid w:val="00A22691"/>
    <w:rsid w:val="00A226EA"/>
    <w:rsid w:val="00A22792"/>
    <w:rsid w:val="00A229E2"/>
    <w:rsid w:val="00A22B3B"/>
    <w:rsid w:val="00A22B9B"/>
    <w:rsid w:val="00A22BC7"/>
    <w:rsid w:val="00A23486"/>
    <w:rsid w:val="00A235CA"/>
    <w:rsid w:val="00A23B8E"/>
    <w:rsid w:val="00A2424A"/>
    <w:rsid w:val="00A2520C"/>
    <w:rsid w:val="00A254B6"/>
    <w:rsid w:val="00A25666"/>
    <w:rsid w:val="00A26005"/>
    <w:rsid w:val="00A265AF"/>
    <w:rsid w:val="00A26896"/>
    <w:rsid w:val="00A26E46"/>
    <w:rsid w:val="00A26FC7"/>
    <w:rsid w:val="00A27419"/>
    <w:rsid w:val="00A279EE"/>
    <w:rsid w:val="00A27A9D"/>
    <w:rsid w:val="00A27E40"/>
    <w:rsid w:val="00A27FEB"/>
    <w:rsid w:val="00A30018"/>
    <w:rsid w:val="00A30106"/>
    <w:rsid w:val="00A302F2"/>
    <w:rsid w:val="00A308D6"/>
    <w:rsid w:val="00A30BE7"/>
    <w:rsid w:val="00A30EC8"/>
    <w:rsid w:val="00A311C8"/>
    <w:rsid w:val="00A31586"/>
    <w:rsid w:val="00A316E6"/>
    <w:rsid w:val="00A31955"/>
    <w:rsid w:val="00A31B7C"/>
    <w:rsid w:val="00A31CD7"/>
    <w:rsid w:val="00A31D07"/>
    <w:rsid w:val="00A31DA2"/>
    <w:rsid w:val="00A32193"/>
    <w:rsid w:val="00A32214"/>
    <w:rsid w:val="00A323DD"/>
    <w:rsid w:val="00A325E6"/>
    <w:rsid w:val="00A328D2"/>
    <w:rsid w:val="00A329A9"/>
    <w:rsid w:val="00A32AD6"/>
    <w:rsid w:val="00A33375"/>
    <w:rsid w:val="00A335A9"/>
    <w:rsid w:val="00A336F6"/>
    <w:rsid w:val="00A3390A"/>
    <w:rsid w:val="00A34223"/>
    <w:rsid w:val="00A3452E"/>
    <w:rsid w:val="00A34619"/>
    <w:rsid w:val="00A3466B"/>
    <w:rsid w:val="00A3476C"/>
    <w:rsid w:val="00A34E8E"/>
    <w:rsid w:val="00A34F7F"/>
    <w:rsid w:val="00A34FFF"/>
    <w:rsid w:val="00A353CB"/>
    <w:rsid w:val="00A354B7"/>
    <w:rsid w:val="00A356FC"/>
    <w:rsid w:val="00A3571F"/>
    <w:rsid w:val="00A358A8"/>
    <w:rsid w:val="00A358D5"/>
    <w:rsid w:val="00A35A4B"/>
    <w:rsid w:val="00A35AB7"/>
    <w:rsid w:val="00A35E5E"/>
    <w:rsid w:val="00A35F7E"/>
    <w:rsid w:val="00A3613C"/>
    <w:rsid w:val="00A362BB"/>
    <w:rsid w:val="00A3640B"/>
    <w:rsid w:val="00A367F1"/>
    <w:rsid w:val="00A368F7"/>
    <w:rsid w:val="00A36A77"/>
    <w:rsid w:val="00A36F45"/>
    <w:rsid w:val="00A370D0"/>
    <w:rsid w:val="00A378D1"/>
    <w:rsid w:val="00A405FB"/>
    <w:rsid w:val="00A40748"/>
    <w:rsid w:val="00A40BF2"/>
    <w:rsid w:val="00A40E01"/>
    <w:rsid w:val="00A40F44"/>
    <w:rsid w:val="00A411AC"/>
    <w:rsid w:val="00A411DD"/>
    <w:rsid w:val="00A41357"/>
    <w:rsid w:val="00A41473"/>
    <w:rsid w:val="00A41979"/>
    <w:rsid w:val="00A41DC7"/>
    <w:rsid w:val="00A41E58"/>
    <w:rsid w:val="00A41EC0"/>
    <w:rsid w:val="00A42778"/>
    <w:rsid w:val="00A42B18"/>
    <w:rsid w:val="00A42C05"/>
    <w:rsid w:val="00A42D9B"/>
    <w:rsid w:val="00A4304E"/>
    <w:rsid w:val="00A4314B"/>
    <w:rsid w:val="00A43951"/>
    <w:rsid w:val="00A43C13"/>
    <w:rsid w:val="00A43F82"/>
    <w:rsid w:val="00A43FAA"/>
    <w:rsid w:val="00A447B0"/>
    <w:rsid w:val="00A44C25"/>
    <w:rsid w:val="00A44CBE"/>
    <w:rsid w:val="00A44CDB"/>
    <w:rsid w:val="00A44F5F"/>
    <w:rsid w:val="00A454A9"/>
    <w:rsid w:val="00A454FC"/>
    <w:rsid w:val="00A4584B"/>
    <w:rsid w:val="00A45F92"/>
    <w:rsid w:val="00A46317"/>
    <w:rsid w:val="00A4640D"/>
    <w:rsid w:val="00A4663F"/>
    <w:rsid w:val="00A467BD"/>
    <w:rsid w:val="00A467CA"/>
    <w:rsid w:val="00A46943"/>
    <w:rsid w:val="00A46AD3"/>
    <w:rsid w:val="00A46CE4"/>
    <w:rsid w:val="00A47511"/>
    <w:rsid w:val="00A4756F"/>
    <w:rsid w:val="00A479A3"/>
    <w:rsid w:val="00A47D0C"/>
    <w:rsid w:val="00A47EEE"/>
    <w:rsid w:val="00A5003B"/>
    <w:rsid w:val="00A50A6E"/>
    <w:rsid w:val="00A50B17"/>
    <w:rsid w:val="00A50E09"/>
    <w:rsid w:val="00A5111C"/>
    <w:rsid w:val="00A516E4"/>
    <w:rsid w:val="00A51A1F"/>
    <w:rsid w:val="00A51A21"/>
    <w:rsid w:val="00A51A7E"/>
    <w:rsid w:val="00A52126"/>
    <w:rsid w:val="00A5224B"/>
    <w:rsid w:val="00A52283"/>
    <w:rsid w:val="00A5235D"/>
    <w:rsid w:val="00A525B4"/>
    <w:rsid w:val="00A52732"/>
    <w:rsid w:val="00A52AC4"/>
    <w:rsid w:val="00A52C0D"/>
    <w:rsid w:val="00A52C9D"/>
    <w:rsid w:val="00A53075"/>
    <w:rsid w:val="00A5363A"/>
    <w:rsid w:val="00A53D28"/>
    <w:rsid w:val="00A53E92"/>
    <w:rsid w:val="00A54064"/>
    <w:rsid w:val="00A54240"/>
    <w:rsid w:val="00A543B1"/>
    <w:rsid w:val="00A54575"/>
    <w:rsid w:val="00A550DC"/>
    <w:rsid w:val="00A55706"/>
    <w:rsid w:val="00A5580C"/>
    <w:rsid w:val="00A558FC"/>
    <w:rsid w:val="00A55912"/>
    <w:rsid w:val="00A55CF6"/>
    <w:rsid w:val="00A55DB8"/>
    <w:rsid w:val="00A568E1"/>
    <w:rsid w:val="00A56C3C"/>
    <w:rsid w:val="00A57836"/>
    <w:rsid w:val="00A57FB8"/>
    <w:rsid w:val="00A60181"/>
    <w:rsid w:val="00A608F1"/>
    <w:rsid w:val="00A60D93"/>
    <w:rsid w:val="00A61740"/>
    <w:rsid w:val="00A61944"/>
    <w:rsid w:val="00A61AFE"/>
    <w:rsid w:val="00A61DF4"/>
    <w:rsid w:val="00A62198"/>
    <w:rsid w:val="00A6248E"/>
    <w:rsid w:val="00A625C1"/>
    <w:rsid w:val="00A627A3"/>
    <w:rsid w:val="00A6291F"/>
    <w:rsid w:val="00A62B41"/>
    <w:rsid w:val="00A62BBE"/>
    <w:rsid w:val="00A62C6E"/>
    <w:rsid w:val="00A62E5C"/>
    <w:rsid w:val="00A63197"/>
    <w:rsid w:val="00A63654"/>
    <w:rsid w:val="00A63664"/>
    <w:rsid w:val="00A639D7"/>
    <w:rsid w:val="00A63C1F"/>
    <w:rsid w:val="00A64111"/>
    <w:rsid w:val="00A64283"/>
    <w:rsid w:val="00A6430C"/>
    <w:rsid w:val="00A64706"/>
    <w:rsid w:val="00A64A58"/>
    <w:rsid w:val="00A64AE0"/>
    <w:rsid w:val="00A64F3F"/>
    <w:rsid w:val="00A6551D"/>
    <w:rsid w:val="00A6553D"/>
    <w:rsid w:val="00A6567C"/>
    <w:rsid w:val="00A65888"/>
    <w:rsid w:val="00A65A7B"/>
    <w:rsid w:val="00A65CAB"/>
    <w:rsid w:val="00A66142"/>
    <w:rsid w:val="00A6637E"/>
    <w:rsid w:val="00A66A5C"/>
    <w:rsid w:val="00A671F9"/>
    <w:rsid w:val="00A678DA"/>
    <w:rsid w:val="00A67D78"/>
    <w:rsid w:val="00A67DBB"/>
    <w:rsid w:val="00A67E06"/>
    <w:rsid w:val="00A7018F"/>
    <w:rsid w:val="00A701BE"/>
    <w:rsid w:val="00A70530"/>
    <w:rsid w:val="00A70736"/>
    <w:rsid w:val="00A70C2F"/>
    <w:rsid w:val="00A71655"/>
    <w:rsid w:val="00A718A6"/>
    <w:rsid w:val="00A71987"/>
    <w:rsid w:val="00A71B02"/>
    <w:rsid w:val="00A71B2F"/>
    <w:rsid w:val="00A71B31"/>
    <w:rsid w:val="00A71D9E"/>
    <w:rsid w:val="00A71DFC"/>
    <w:rsid w:val="00A71E6F"/>
    <w:rsid w:val="00A71FF5"/>
    <w:rsid w:val="00A72022"/>
    <w:rsid w:val="00A720E5"/>
    <w:rsid w:val="00A72650"/>
    <w:rsid w:val="00A726F7"/>
    <w:rsid w:val="00A72756"/>
    <w:rsid w:val="00A72AF8"/>
    <w:rsid w:val="00A72C90"/>
    <w:rsid w:val="00A730A3"/>
    <w:rsid w:val="00A734CA"/>
    <w:rsid w:val="00A73B45"/>
    <w:rsid w:val="00A73E7C"/>
    <w:rsid w:val="00A73FCA"/>
    <w:rsid w:val="00A74205"/>
    <w:rsid w:val="00A7480F"/>
    <w:rsid w:val="00A7484F"/>
    <w:rsid w:val="00A748B8"/>
    <w:rsid w:val="00A74A93"/>
    <w:rsid w:val="00A74D0E"/>
    <w:rsid w:val="00A75595"/>
    <w:rsid w:val="00A7563E"/>
    <w:rsid w:val="00A75718"/>
    <w:rsid w:val="00A75AD6"/>
    <w:rsid w:val="00A7634E"/>
    <w:rsid w:val="00A76673"/>
    <w:rsid w:val="00A766F2"/>
    <w:rsid w:val="00A7671B"/>
    <w:rsid w:val="00A76811"/>
    <w:rsid w:val="00A76B0E"/>
    <w:rsid w:val="00A76C41"/>
    <w:rsid w:val="00A76C6A"/>
    <w:rsid w:val="00A7717B"/>
    <w:rsid w:val="00A772C6"/>
    <w:rsid w:val="00A77527"/>
    <w:rsid w:val="00A77AE8"/>
    <w:rsid w:val="00A77B00"/>
    <w:rsid w:val="00A77D37"/>
    <w:rsid w:val="00A77ECD"/>
    <w:rsid w:val="00A80422"/>
    <w:rsid w:val="00A8049B"/>
    <w:rsid w:val="00A80DF9"/>
    <w:rsid w:val="00A8121F"/>
    <w:rsid w:val="00A81784"/>
    <w:rsid w:val="00A81C50"/>
    <w:rsid w:val="00A82859"/>
    <w:rsid w:val="00A829EA"/>
    <w:rsid w:val="00A833FA"/>
    <w:rsid w:val="00A840B8"/>
    <w:rsid w:val="00A84621"/>
    <w:rsid w:val="00A8465B"/>
    <w:rsid w:val="00A848E5"/>
    <w:rsid w:val="00A8490D"/>
    <w:rsid w:val="00A84999"/>
    <w:rsid w:val="00A84AF7"/>
    <w:rsid w:val="00A84DB1"/>
    <w:rsid w:val="00A84E31"/>
    <w:rsid w:val="00A84F40"/>
    <w:rsid w:val="00A853BA"/>
    <w:rsid w:val="00A8551B"/>
    <w:rsid w:val="00A85932"/>
    <w:rsid w:val="00A85C9C"/>
    <w:rsid w:val="00A85FC6"/>
    <w:rsid w:val="00A86175"/>
    <w:rsid w:val="00A863CD"/>
    <w:rsid w:val="00A86451"/>
    <w:rsid w:val="00A86561"/>
    <w:rsid w:val="00A866DC"/>
    <w:rsid w:val="00A867C0"/>
    <w:rsid w:val="00A86B50"/>
    <w:rsid w:val="00A86B51"/>
    <w:rsid w:val="00A86BE5"/>
    <w:rsid w:val="00A871A4"/>
    <w:rsid w:val="00A8762A"/>
    <w:rsid w:val="00A8773C"/>
    <w:rsid w:val="00A87AED"/>
    <w:rsid w:val="00A87C4F"/>
    <w:rsid w:val="00A87FAC"/>
    <w:rsid w:val="00A90845"/>
    <w:rsid w:val="00A90CF9"/>
    <w:rsid w:val="00A90F7B"/>
    <w:rsid w:val="00A9121F"/>
    <w:rsid w:val="00A91667"/>
    <w:rsid w:val="00A917D9"/>
    <w:rsid w:val="00A91AAB"/>
    <w:rsid w:val="00A91B19"/>
    <w:rsid w:val="00A91B4E"/>
    <w:rsid w:val="00A9202C"/>
    <w:rsid w:val="00A92110"/>
    <w:rsid w:val="00A92132"/>
    <w:rsid w:val="00A9217D"/>
    <w:rsid w:val="00A92403"/>
    <w:rsid w:val="00A92701"/>
    <w:rsid w:val="00A92885"/>
    <w:rsid w:val="00A92E58"/>
    <w:rsid w:val="00A93022"/>
    <w:rsid w:val="00A93263"/>
    <w:rsid w:val="00A93454"/>
    <w:rsid w:val="00A93483"/>
    <w:rsid w:val="00A93906"/>
    <w:rsid w:val="00A93A8C"/>
    <w:rsid w:val="00A93AA0"/>
    <w:rsid w:val="00A93D84"/>
    <w:rsid w:val="00A945A6"/>
    <w:rsid w:val="00A94721"/>
    <w:rsid w:val="00A947B2"/>
    <w:rsid w:val="00A949B5"/>
    <w:rsid w:val="00A94A2A"/>
    <w:rsid w:val="00A94C8D"/>
    <w:rsid w:val="00A94DAE"/>
    <w:rsid w:val="00A95132"/>
    <w:rsid w:val="00A95830"/>
    <w:rsid w:val="00A9598A"/>
    <w:rsid w:val="00A95C13"/>
    <w:rsid w:val="00A95D4E"/>
    <w:rsid w:val="00A95EFA"/>
    <w:rsid w:val="00A9618F"/>
    <w:rsid w:val="00A96270"/>
    <w:rsid w:val="00A963FE"/>
    <w:rsid w:val="00A96BB3"/>
    <w:rsid w:val="00A96BE6"/>
    <w:rsid w:val="00A96BEE"/>
    <w:rsid w:val="00A96EA8"/>
    <w:rsid w:val="00A96F11"/>
    <w:rsid w:val="00A971AF"/>
    <w:rsid w:val="00A973D5"/>
    <w:rsid w:val="00A976A2"/>
    <w:rsid w:val="00A976B3"/>
    <w:rsid w:val="00A97817"/>
    <w:rsid w:val="00A97A47"/>
    <w:rsid w:val="00A97C6A"/>
    <w:rsid w:val="00AA00D4"/>
    <w:rsid w:val="00AA035E"/>
    <w:rsid w:val="00AA0C9D"/>
    <w:rsid w:val="00AA0DE8"/>
    <w:rsid w:val="00AA116A"/>
    <w:rsid w:val="00AA17EC"/>
    <w:rsid w:val="00AA18FA"/>
    <w:rsid w:val="00AA1BEF"/>
    <w:rsid w:val="00AA1C72"/>
    <w:rsid w:val="00AA1D40"/>
    <w:rsid w:val="00AA24B0"/>
    <w:rsid w:val="00AA2836"/>
    <w:rsid w:val="00AA283A"/>
    <w:rsid w:val="00AA2CD7"/>
    <w:rsid w:val="00AA2F1C"/>
    <w:rsid w:val="00AA39A4"/>
    <w:rsid w:val="00AA3D88"/>
    <w:rsid w:val="00AA3FA6"/>
    <w:rsid w:val="00AA403C"/>
    <w:rsid w:val="00AA417C"/>
    <w:rsid w:val="00AA4A3F"/>
    <w:rsid w:val="00AA4B76"/>
    <w:rsid w:val="00AA59F5"/>
    <w:rsid w:val="00AA5B1F"/>
    <w:rsid w:val="00AA6180"/>
    <w:rsid w:val="00AA636F"/>
    <w:rsid w:val="00AA65BE"/>
    <w:rsid w:val="00AA6D24"/>
    <w:rsid w:val="00AA6D34"/>
    <w:rsid w:val="00AA6D73"/>
    <w:rsid w:val="00AA71D8"/>
    <w:rsid w:val="00AA7238"/>
    <w:rsid w:val="00AA7442"/>
    <w:rsid w:val="00AA77E5"/>
    <w:rsid w:val="00AA7A7F"/>
    <w:rsid w:val="00AA7B98"/>
    <w:rsid w:val="00AA7CB1"/>
    <w:rsid w:val="00AA7D03"/>
    <w:rsid w:val="00AB0464"/>
    <w:rsid w:val="00AB05B6"/>
    <w:rsid w:val="00AB080B"/>
    <w:rsid w:val="00AB0893"/>
    <w:rsid w:val="00AB0951"/>
    <w:rsid w:val="00AB097E"/>
    <w:rsid w:val="00AB0A5F"/>
    <w:rsid w:val="00AB0AC8"/>
    <w:rsid w:val="00AB0C47"/>
    <w:rsid w:val="00AB0F1E"/>
    <w:rsid w:val="00AB1068"/>
    <w:rsid w:val="00AB13EB"/>
    <w:rsid w:val="00AB1712"/>
    <w:rsid w:val="00AB212E"/>
    <w:rsid w:val="00AB2FA9"/>
    <w:rsid w:val="00AB3294"/>
    <w:rsid w:val="00AB3451"/>
    <w:rsid w:val="00AB351E"/>
    <w:rsid w:val="00AB35BD"/>
    <w:rsid w:val="00AB3677"/>
    <w:rsid w:val="00AB3715"/>
    <w:rsid w:val="00AB387A"/>
    <w:rsid w:val="00AB3A4A"/>
    <w:rsid w:val="00AB3DDD"/>
    <w:rsid w:val="00AB40C9"/>
    <w:rsid w:val="00AB4159"/>
    <w:rsid w:val="00AB443E"/>
    <w:rsid w:val="00AB444A"/>
    <w:rsid w:val="00AB45F3"/>
    <w:rsid w:val="00AB4B01"/>
    <w:rsid w:val="00AB4B0D"/>
    <w:rsid w:val="00AB4C12"/>
    <w:rsid w:val="00AB4EF3"/>
    <w:rsid w:val="00AB5A09"/>
    <w:rsid w:val="00AB5AE2"/>
    <w:rsid w:val="00AB60B5"/>
    <w:rsid w:val="00AB62E6"/>
    <w:rsid w:val="00AB62FB"/>
    <w:rsid w:val="00AB6523"/>
    <w:rsid w:val="00AB6702"/>
    <w:rsid w:val="00AB67DC"/>
    <w:rsid w:val="00AB75CC"/>
    <w:rsid w:val="00AB7A29"/>
    <w:rsid w:val="00AB7CCC"/>
    <w:rsid w:val="00AB7E86"/>
    <w:rsid w:val="00AC02DC"/>
    <w:rsid w:val="00AC0317"/>
    <w:rsid w:val="00AC05FE"/>
    <w:rsid w:val="00AC0894"/>
    <w:rsid w:val="00AC08B3"/>
    <w:rsid w:val="00AC0979"/>
    <w:rsid w:val="00AC0C46"/>
    <w:rsid w:val="00AC0CA7"/>
    <w:rsid w:val="00AC0DDD"/>
    <w:rsid w:val="00AC114A"/>
    <w:rsid w:val="00AC13F5"/>
    <w:rsid w:val="00AC14F2"/>
    <w:rsid w:val="00AC1635"/>
    <w:rsid w:val="00AC1B8A"/>
    <w:rsid w:val="00AC1D1A"/>
    <w:rsid w:val="00AC1FA1"/>
    <w:rsid w:val="00AC23F4"/>
    <w:rsid w:val="00AC2482"/>
    <w:rsid w:val="00AC2FB4"/>
    <w:rsid w:val="00AC3246"/>
    <w:rsid w:val="00AC3577"/>
    <w:rsid w:val="00AC3583"/>
    <w:rsid w:val="00AC3B31"/>
    <w:rsid w:val="00AC3DA4"/>
    <w:rsid w:val="00AC42D8"/>
    <w:rsid w:val="00AC449B"/>
    <w:rsid w:val="00AC4804"/>
    <w:rsid w:val="00AC4E4D"/>
    <w:rsid w:val="00AC4F70"/>
    <w:rsid w:val="00AC50E2"/>
    <w:rsid w:val="00AC52AF"/>
    <w:rsid w:val="00AC52F6"/>
    <w:rsid w:val="00AC54B0"/>
    <w:rsid w:val="00AC56AC"/>
    <w:rsid w:val="00AC5700"/>
    <w:rsid w:val="00AC5F50"/>
    <w:rsid w:val="00AC60DE"/>
    <w:rsid w:val="00AC6100"/>
    <w:rsid w:val="00AC63ED"/>
    <w:rsid w:val="00AC6608"/>
    <w:rsid w:val="00AC6977"/>
    <w:rsid w:val="00AC77C6"/>
    <w:rsid w:val="00AC7A0A"/>
    <w:rsid w:val="00AC7BFA"/>
    <w:rsid w:val="00AD0051"/>
    <w:rsid w:val="00AD006E"/>
    <w:rsid w:val="00AD0117"/>
    <w:rsid w:val="00AD044F"/>
    <w:rsid w:val="00AD08D5"/>
    <w:rsid w:val="00AD09C8"/>
    <w:rsid w:val="00AD0BE5"/>
    <w:rsid w:val="00AD0DA4"/>
    <w:rsid w:val="00AD15B4"/>
    <w:rsid w:val="00AD176E"/>
    <w:rsid w:val="00AD1782"/>
    <w:rsid w:val="00AD1974"/>
    <w:rsid w:val="00AD1CB2"/>
    <w:rsid w:val="00AD1D6C"/>
    <w:rsid w:val="00AD1DF2"/>
    <w:rsid w:val="00AD1F8B"/>
    <w:rsid w:val="00AD2007"/>
    <w:rsid w:val="00AD23B5"/>
    <w:rsid w:val="00AD24B6"/>
    <w:rsid w:val="00AD28E7"/>
    <w:rsid w:val="00AD2B0D"/>
    <w:rsid w:val="00AD2DB5"/>
    <w:rsid w:val="00AD3072"/>
    <w:rsid w:val="00AD3968"/>
    <w:rsid w:val="00AD39E1"/>
    <w:rsid w:val="00AD3CB3"/>
    <w:rsid w:val="00AD3DE2"/>
    <w:rsid w:val="00AD3F6D"/>
    <w:rsid w:val="00AD449B"/>
    <w:rsid w:val="00AD451B"/>
    <w:rsid w:val="00AD4771"/>
    <w:rsid w:val="00AD47C1"/>
    <w:rsid w:val="00AD4A67"/>
    <w:rsid w:val="00AD4BA5"/>
    <w:rsid w:val="00AD4BF3"/>
    <w:rsid w:val="00AD4C6D"/>
    <w:rsid w:val="00AD591E"/>
    <w:rsid w:val="00AD5F17"/>
    <w:rsid w:val="00AD60BA"/>
    <w:rsid w:val="00AD60D9"/>
    <w:rsid w:val="00AD6768"/>
    <w:rsid w:val="00AD682F"/>
    <w:rsid w:val="00AD6B99"/>
    <w:rsid w:val="00AD6BCE"/>
    <w:rsid w:val="00AD7240"/>
    <w:rsid w:val="00AD74C2"/>
    <w:rsid w:val="00AD75BA"/>
    <w:rsid w:val="00AD7EE7"/>
    <w:rsid w:val="00AE025F"/>
    <w:rsid w:val="00AE053A"/>
    <w:rsid w:val="00AE0646"/>
    <w:rsid w:val="00AE0AB3"/>
    <w:rsid w:val="00AE0F75"/>
    <w:rsid w:val="00AE0F87"/>
    <w:rsid w:val="00AE14D7"/>
    <w:rsid w:val="00AE16D2"/>
    <w:rsid w:val="00AE1A20"/>
    <w:rsid w:val="00AE1A4F"/>
    <w:rsid w:val="00AE20E5"/>
    <w:rsid w:val="00AE2537"/>
    <w:rsid w:val="00AE256B"/>
    <w:rsid w:val="00AE2AE1"/>
    <w:rsid w:val="00AE301A"/>
    <w:rsid w:val="00AE30A1"/>
    <w:rsid w:val="00AE349B"/>
    <w:rsid w:val="00AE3973"/>
    <w:rsid w:val="00AE39B5"/>
    <w:rsid w:val="00AE3E64"/>
    <w:rsid w:val="00AE41FF"/>
    <w:rsid w:val="00AE4296"/>
    <w:rsid w:val="00AE4567"/>
    <w:rsid w:val="00AE463F"/>
    <w:rsid w:val="00AE4C60"/>
    <w:rsid w:val="00AE4E3A"/>
    <w:rsid w:val="00AE4EE6"/>
    <w:rsid w:val="00AE55C7"/>
    <w:rsid w:val="00AE5C97"/>
    <w:rsid w:val="00AE5F95"/>
    <w:rsid w:val="00AE6016"/>
    <w:rsid w:val="00AE603B"/>
    <w:rsid w:val="00AE61EC"/>
    <w:rsid w:val="00AE64DD"/>
    <w:rsid w:val="00AE6A6F"/>
    <w:rsid w:val="00AE7282"/>
    <w:rsid w:val="00AE7329"/>
    <w:rsid w:val="00AE7523"/>
    <w:rsid w:val="00AE758E"/>
    <w:rsid w:val="00AE7766"/>
    <w:rsid w:val="00AE7AFA"/>
    <w:rsid w:val="00AE7D4F"/>
    <w:rsid w:val="00AE7D84"/>
    <w:rsid w:val="00AE7DFD"/>
    <w:rsid w:val="00AF088B"/>
    <w:rsid w:val="00AF0938"/>
    <w:rsid w:val="00AF0C6F"/>
    <w:rsid w:val="00AF119F"/>
    <w:rsid w:val="00AF1214"/>
    <w:rsid w:val="00AF16FC"/>
    <w:rsid w:val="00AF1D9B"/>
    <w:rsid w:val="00AF24E4"/>
    <w:rsid w:val="00AF2677"/>
    <w:rsid w:val="00AF2947"/>
    <w:rsid w:val="00AF298C"/>
    <w:rsid w:val="00AF29A9"/>
    <w:rsid w:val="00AF2F90"/>
    <w:rsid w:val="00AF32DF"/>
    <w:rsid w:val="00AF3517"/>
    <w:rsid w:val="00AF3748"/>
    <w:rsid w:val="00AF39F4"/>
    <w:rsid w:val="00AF3AC6"/>
    <w:rsid w:val="00AF41CE"/>
    <w:rsid w:val="00AF4640"/>
    <w:rsid w:val="00AF4776"/>
    <w:rsid w:val="00AF47C2"/>
    <w:rsid w:val="00AF4E97"/>
    <w:rsid w:val="00AF5064"/>
    <w:rsid w:val="00AF5446"/>
    <w:rsid w:val="00AF5519"/>
    <w:rsid w:val="00AF591C"/>
    <w:rsid w:val="00AF5D6C"/>
    <w:rsid w:val="00AF5DA5"/>
    <w:rsid w:val="00AF5F82"/>
    <w:rsid w:val="00AF6781"/>
    <w:rsid w:val="00AF6797"/>
    <w:rsid w:val="00AF70B0"/>
    <w:rsid w:val="00AF72CB"/>
    <w:rsid w:val="00AF77D5"/>
    <w:rsid w:val="00AF783D"/>
    <w:rsid w:val="00AF7C82"/>
    <w:rsid w:val="00AF7E57"/>
    <w:rsid w:val="00AF7F28"/>
    <w:rsid w:val="00B00F71"/>
    <w:rsid w:val="00B014B3"/>
    <w:rsid w:val="00B01978"/>
    <w:rsid w:val="00B01A9D"/>
    <w:rsid w:val="00B02165"/>
    <w:rsid w:val="00B027A7"/>
    <w:rsid w:val="00B032DD"/>
    <w:rsid w:val="00B03A43"/>
    <w:rsid w:val="00B03AC3"/>
    <w:rsid w:val="00B03DD0"/>
    <w:rsid w:val="00B0436B"/>
    <w:rsid w:val="00B04697"/>
    <w:rsid w:val="00B046CF"/>
    <w:rsid w:val="00B047AD"/>
    <w:rsid w:val="00B05001"/>
    <w:rsid w:val="00B05347"/>
    <w:rsid w:val="00B059EF"/>
    <w:rsid w:val="00B05E91"/>
    <w:rsid w:val="00B06621"/>
    <w:rsid w:val="00B06AE8"/>
    <w:rsid w:val="00B06FCC"/>
    <w:rsid w:val="00B072A5"/>
    <w:rsid w:val="00B07611"/>
    <w:rsid w:val="00B07622"/>
    <w:rsid w:val="00B07688"/>
    <w:rsid w:val="00B077CC"/>
    <w:rsid w:val="00B07A1C"/>
    <w:rsid w:val="00B07B3A"/>
    <w:rsid w:val="00B07B9D"/>
    <w:rsid w:val="00B1018D"/>
    <w:rsid w:val="00B103AD"/>
    <w:rsid w:val="00B105F8"/>
    <w:rsid w:val="00B10BD4"/>
    <w:rsid w:val="00B10EB3"/>
    <w:rsid w:val="00B11439"/>
    <w:rsid w:val="00B116DE"/>
    <w:rsid w:val="00B1177E"/>
    <w:rsid w:val="00B11A1F"/>
    <w:rsid w:val="00B11F85"/>
    <w:rsid w:val="00B120F4"/>
    <w:rsid w:val="00B123D6"/>
    <w:rsid w:val="00B127D7"/>
    <w:rsid w:val="00B1280F"/>
    <w:rsid w:val="00B12A06"/>
    <w:rsid w:val="00B12C0A"/>
    <w:rsid w:val="00B130FF"/>
    <w:rsid w:val="00B13805"/>
    <w:rsid w:val="00B1394C"/>
    <w:rsid w:val="00B139CA"/>
    <w:rsid w:val="00B13A1B"/>
    <w:rsid w:val="00B13F85"/>
    <w:rsid w:val="00B1414C"/>
    <w:rsid w:val="00B1417F"/>
    <w:rsid w:val="00B14274"/>
    <w:rsid w:val="00B14321"/>
    <w:rsid w:val="00B146F2"/>
    <w:rsid w:val="00B14839"/>
    <w:rsid w:val="00B14A0B"/>
    <w:rsid w:val="00B14B61"/>
    <w:rsid w:val="00B15582"/>
    <w:rsid w:val="00B1570D"/>
    <w:rsid w:val="00B15939"/>
    <w:rsid w:val="00B1595B"/>
    <w:rsid w:val="00B15D1F"/>
    <w:rsid w:val="00B16119"/>
    <w:rsid w:val="00B1629C"/>
    <w:rsid w:val="00B1656A"/>
    <w:rsid w:val="00B168E3"/>
    <w:rsid w:val="00B16C25"/>
    <w:rsid w:val="00B170F8"/>
    <w:rsid w:val="00B17327"/>
    <w:rsid w:val="00B17588"/>
    <w:rsid w:val="00B1775B"/>
    <w:rsid w:val="00B177D8"/>
    <w:rsid w:val="00B17879"/>
    <w:rsid w:val="00B17938"/>
    <w:rsid w:val="00B1794D"/>
    <w:rsid w:val="00B17A7F"/>
    <w:rsid w:val="00B17D52"/>
    <w:rsid w:val="00B17E14"/>
    <w:rsid w:val="00B202C4"/>
    <w:rsid w:val="00B20436"/>
    <w:rsid w:val="00B2075B"/>
    <w:rsid w:val="00B20919"/>
    <w:rsid w:val="00B209C9"/>
    <w:rsid w:val="00B20A42"/>
    <w:rsid w:val="00B20C74"/>
    <w:rsid w:val="00B20CD8"/>
    <w:rsid w:val="00B21215"/>
    <w:rsid w:val="00B21A45"/>
    <w:rsid w:val="00B223A2"/>
    <w:rsid w:val="00B22443"/>
    <w:rsid w:val="00B2275A"/>
    <w:rsid w:val="00B227DD"/>
    <w:rsid w:val="00B22AAC"/>
    <w:rsid w:val="00B22C93"/>
    <w:rsid w:val="00B22E5E"/>
    <w:rsid w:val="00B2300F"/>
    <w:rsid w:val="00B23041"/>
    <w:rsid w:val="00B230F0"/>
    <w:rsid w:val="00B2317B"/>
    <w:rsid w:val="00B23296"/>
    <w:rsid w:val="00B236D3"/>
    <w:rsid w:val="00B238A8"/>
    <w:rsid w:val="00B23A6A"/>
    <w:rsid w:val="00B23C7F"/>
    <w:rsid w:val="00B23E62"/>
    <w:rsid w:val="00B24172"/>
    <w:rsid w:val="00B2424D"/>
    <w:rsid w:val="00B24831"/>
    <w:rsid w:val="00B249A0"/>
    <w:rsid w:val="00B24C11"/>
    <w:rsid w:val="00B25402"/>
    <w:rsid w:val="00B257BF"/>
    <w:rsid w:val="00B2594E"/>
    <w:rsid w:val="00B25B8C"/>
    <w:rsid w:val="00B25CAB"/>
    <w:rsid w:val="00B25E6E"/>
    <w:rsid w:val="00B260A6"/>
    <w:rsid w:val="00B26364"/>
    <w:rsid w:val="00B26452"/>
    <w:rsid w:val="00B2672D"/>
    <w:rsid w:val="00B26E04"/>
    <w:rsid w:val="00B27264"/>
    <w:rsid w:val="00B27472"/>
    <w:rsid w:val="00B274A9"/>
    <w:rsid w:val="00B276ED"/>
    <w:rsid w:val="00B27B96"/>
    <w:rsid w:val="00B27D23"/>
    <w:rsid w:val="00B27DA6"/>
    <w:rsid w:val="00B30572"/>
    <w:rsid w:val="00B305E9"/>
    <w:rsid w:val="00B30618"/>
    <w:rsid w:val="00B30AC0"/>
    <w:rsid w:val="00B3109E"/>
    <w:rsid w:val="00B31596"/>
    <w:rsid w:val="00B31A0C"/>
    <w:rsid w:val="00B31B1D"/>
    <w:rsid w:val="00B31BEB"/>
    <w:rsid w:val="00B31D80"/>
    <w:rsid w:val="00B31EE5"/>
    <w:rsid w:val="00B3200E"/>
    <w:rsid w:val="00B32324"/>
    <w:rsid w:val="00B329C1"/>
    <w:rsid w:val="00B32C2A"/>
    <w:rsid w:val="00B32CDA"/>
    <w:rsid w:val="00B32DAD"/>
    <w:rsid w:val="00B32E5E"/>
    <w:rsid w:val="00B331B0"/>
    <w:rsid w:val="00B332F3"/>
    <w:rsid w:val="00B337AA"/>
    <w:rsid w:val="00B33BE0"/>
    <w:rsid w:val="00B341C2"/>
    <w:rsid w:val="00B3434B"/>
    <w:rsid w:val="00B34452"/>
    <w:rsid w:val="00B34868"/>
    <w:rsid w:val="00B35190"/>
    <w:rsid w:val="00B355F7"/>
    <w:rsid w:val="00B36C1E"/>
    <w:rsid w:val="00B36C30"/>
    <w:rsid w:val="00B370C6"/>
    <w:rsid w:val="00B3714B"/>
    <w:rsid w:val="00B3742C"/>
    <w:rsid w:val="00B37468"/>
    <w:rsid w:val="00B374BD"/>
    <w:rsid w:val="00B375ED"/>
    <w:rsid w:val="00B375FC"/>
    <w:rsid w:val="00B37784"/>
    <w:rsid w:val="00B37A47"/>
    <w:rsid w:val="00B37A4E"/>
    <w:rsid w:val="00B37CDC"/>
    <w:rsid w:val="00B40026"/>
    <w:rsid w:val="00B40211"/>
    <w:rsid w:val="00B406A3"/>
    <w:rsid w:val="00B4072D"/>
    <w:rsid w:val="00B40DBA"/>
    <w:rsid w:val="00B40E87"/>
    <w:rsid w:val="00B4176F"/>
    <w:rsid w:val="00B418B5"/>
    <w:rsid w:val="00B418F0"/>
    <w:rsid w:val="00B419C1"/>
    <w:rsid w:val="00B41C02"/>
    <w:rsid w:val="00B41C93"/>
    <w:rsid w:val="00B41E61"/>
    <w:rsid w:val="00B42018"/>
    <w:rsid w:val="00B4268F"/>
    <w:rsid w:val="00B42AE9"/>
    <w:rsid w:val="00B42DE9"/>
    <w:rsid w:val="00B43228"/>
    <w:rsid w:val="00B43499"/>
    <w:rsid w:val="00B43C3C"/>
    <w:rsid w:val="00B44063"/>
    <w:rsid w:val="00B44BC3"/>
    <w:rsid w:val="00B44F8E"/>
    <w:rsid w:val="00B45279"/>
    <w:rsid w:val="00B45612"/>
    <w:rsid w:val="00B45C28"/>
    <w:rsid w:val="00B45D86"/>
    <w:rsid w:val="00B45DCB"/>
    <w:rsid w:val="00B464A8"/>
    <w:rsid w:val="00B46571"/>
    <w:rsid w:val="00B466EF"/>
    <w:rsid w:val="00B469BC"/>
    <w:rsid w:val="00B46A65"/>
    <w:rsid w:val="00B46C1F"/>
    <w:rsid w:val="00B46CCB"/>
    <w:rsid w:val="00B46E11"/>
    <w:rsid w:val="00B47220"/>
    <w:rsid w:val="00B473BB"/>
    <w:rsid w:val="00B47505"/>
    <w:rsid w:val="00B4767E"/>
    <w:rsid w:val="00B47808"/>
    <w:rsid w:val="00B47915"/>
    <w:rsid w:val="00B47929"/>
    <w:rsid w:val="00B47C81"/>
    <w:rsid w:val="00B47F4B"/>
    <w:rsid w:val="00B50019"/>
    <w:rsid w:val="00B5002A"/>
    <w:rsid w:val="00B50118"/>
    <w:rsid w:val="00B50430"/>
    <w:rsid w:val="00B506A0"/>
    <w:rsid w:val="00B50B35"/>
    <w:rsid w:val="00B50CF1"/>
    <w:rsid w:val="00B50D4D"/>
    <w:rsid w:val="00B51007"/>
    <w:rsid w:val="00B510A2"/>
    <w:rsid w:val="00B510FE"/>
    <w:rsid w:val="00B511B3"/>
    <w:rsid w:val="00B51227"/>
    <w:rsid w:val="00B516AA"/>
    <w:rsid w:val="00B516F9"/>
    <w:rsid w:val="00B51BA6"/>
    <w:rsid w:val="00B51EB1"/>
    <w:rsid w:val="00B52627"/>
    <w:rsid w:val="00B52730"/>
    <w:rsid w:val="00B527AA"/>
    <w:rsid w:val="00B527F2"/>
    <w:rsid w:val="00B5287F"/>
    <w:rsid w:val="00B52D83"/>
    <w:rsid w:val="00B52EF9"/>
    <w:rsid w:val="00B52F43"/>
    <w:rsid w:val="00B53281"/>
    <w:rsid w:val="00B53430"/>
    <w:rsid w:val="00B5361E"/>
    <w:rsid w:val="00B536AB"/>
    <w:rsid w:val="00B53A39"/>
    <w:rsid w:val="00B53D3A"/>
    <w:rsid w:val="00B53EB5"/>
    <w:rsid w:val="00B54165"/>
    <w:rsid w:val="00B542C6"/>
    <w:rsid w:val="00B54673"/>
    <w:rsid w:val="00B547FD"/>
    <w:rsid w:val="00B549DC"/>
    <w:rsid w:val="00B54FED"/>
    <w:rsid w:val="00B5503A"/>
    <w:rsid w:val="00B55568"/>
    <w:rsid w:val="00B55646"/>
    <w:rsid w:val="00B5570E"/>
    <w:rsid w:val="00B55CD0"/>
    <w:rsid w:val="00B55FD9"/>
    <w:rsid w:val="00B56160"/>
    <w:rsid w:val="00B56788"/>
    <w:rsid w:val="00B56A7E"/>
    <w:rsid w:val="00B57584"/>
    <w:rsid w:val="00B57659"/>
    <w:rsid w:val="00B57902"/>
    <w:rsid w:val="00B5797B"/>
    <w:rsid w:val="00B579BC"/>
    <w:rsid w:val="00B57D54"/>
    <w:rsid w:val="00B60090"/>
    <w:rsid w:val="00B600AB"/>
    <w:rsid w:val="00B6051B"/>
    <w:rsid w:val="00B607DB"/>
    <w:rsid w:val="00B60CB1"/>
    <w:rsid w:val="00B60EAF"/>
    <w:rsid w:val="00B61BCF"/>
    <w:rsid w:val="00B61F48"/>
    <w:rsid w:val="00B61FA9"/>
    <w:rsid w:val="00B62273"/>
    <w:rsid w:val="00B624AA"/>
    <w:rsid w:val="00B625E9"/>
    <w:rsid w:val="00B629CA"/>
    <w:rsid w:val="00B6310D"/>
    <w:rsid w:val="00B633EF"/>
    <w:rsid w:val="00B634FD"/>
    <w:rsid w:val="00B635F4"/>
    <w:rsid w:val="00B63C20"/>
    <w:rsid w:val="00B63D97"/>
    <w:rsid w:val="00B63DAB"/>
    <w:rsid w:val="00B63EBA"/>
    <w:rsid w:val="00B63FC9"/>
    <w:rsid w:val="00B64A02"/>
    <w:rsid w:val="00B64A9F"/>
    <w:rsid w:val="00B64E8C"/>
    <w:rsid w:val="00B653E7"/>
    <w:rsid w:val="00B6566D"/>
    <w:rsid w:val="00B65ACA"/>
    <w:rsid w:val="00B65C63"/>
    <w:rsid w:val="00B65D0F"/>
    <w:rsid w:val="00B65DF9"/>
    <w:rsid w:val="00B65F16"/>
    <w:rsid w:val="00B660EC"/>
    <w:rsid w:val="00B662AF"/>
    <w:rsid w:val="00B6668B"/>
    <w:rsid w:val="00B66856"/>
    <w:rsid w:val="00B6690C"/>
    <w:rsid w:val="00B669D4"/>
    <w:rsid w:val="00B66A12"/>
    <w:rsid w:val="00B66C2D"/>
    <w:rsid w:val="00B6750C"/>
    <w:rsid w:val="00B67C1F"/>
    <w:rsid w:val="00B67C5E"/>
    <w:rsid w:val="00B67F91"/>
    <w:rsid w:val="00B701E6"/>
    <w:rsid w:val="00B703BE"/>
    <w:rsid w:val="00B70592"/>
    <w:rsid w:val="00B708C5"/>
    <w:rsid w:val="00B710B4"/>
    <w:rsid w:val="00B71B89"/>
    <w:rsid w:val="00B71F8E"/>
    <w:rsid w:val="00B7226D"/>
    <w:rsid w:val="00B72279"/>
    <w:rsid w:val="00B7242B"/>
    <w:rsid w:val="00B73225"/>
    <w:rsid w:val="00B737A3"/>
    <w:rsid w:val="00B739D7"/>
    <w:rsid w:val="00B73A69"/>
    <w:rsid w:val="00B73F39"/>
    <w:rsid w:val="00B73FFF"/>
    <w:rsid w:val="00B74C7E"/>
    <w:rsid w:val="00B74E55"/>
    <w:rsid w:val="00B74F9E"/>
    <w:rsid w:val="00B75018"/>
    <w:rsid w:val="00B7535C"/>
    <w:rsid w:val="00B7541D"/>
    <w:rsid w:val="00B757E6"/>
    <w:rsid w:val="00B75894"/>
    <w:rsid w:val="00B75BD7"/>
    <w:rsid w:val="00B75BDF"/>
    <w:rsid w:val="00B75CD0"/>
    <w:rsid w:val="00B76B9A"/>
    <w:rsid w:val="00B76C8F"/>
    <w:rsid w:val="00B76E2C"/>
    <w:rsid w:val="00B7713D"/>
    <w:rsid w:val="00B7747F"/>
    <w:rsid w:val="00B77841"/>
    <w:rsid w:val="00B77885"/>
    <w:rsid w:val="00B778AF"/>
    <w:rsid w:val="00B77945"/>
    <w:rsid w:val="00B80079"/>
    <w:rsid w:val="00B80122"/>
    <w:rsid w:val="00B8036E"/>
    <w:rsid w:val="00B80688"/>
    <w:rsid w:val="00B808E6"/>
    <w:rsid w:val="00B80C21"/>
    <w:rsid w:val="00B81CCC"/>
    <w:rsid w:val="00B81DF5"/>
    <w:rsid w:val="00B82287"/>
    <w:rsid w:val="00B824F3"/>
    <w:rsid w:val="00B824FF"/>
    <w:rsid w:val="00B82842"/>
    <w:rsid w:val="00B829F2"/>
    <w:rsid w:val="00B82E54"/>
    <w:rsid w:val="00B83EFA"/>
    <w:rsid w:val="00B84175"/>
    <w:rsid w:val="00B8450A"/>
    <w:rsid w:val="00B8451D"/>
    <w:rsid w:val="00B84628"/>
    <w:rsid w:val="00B84631"/>
    <w:rsid w:val="00B846DD"/>
    <w:rsid w:val="00B84FBD"/>
    <w:rsid w:val="00B851DC"/>
    <w:rsid w:val="00B853F1"/>
    <w:rsid w:val="00B8559C"/>
    <w:rsid w:val="00B85807"/>
    <w:rsid w:val="00B85AA5"/>
    <w:rsid w:val="00B85CE5"/>
    <w:rsid w:val="00B85DC5"/>
    <w:rsid w:val="00B86776"/>
    <w:rsid w:val="00B86815"/>
    <w:rsid w:val="00B8687A"/>
    <w:rsid w:val="00B86AC6"/>
    <w:rsid w:val="00B87354"/>
    <w:rsid w:val="00B8779D"/>
    <w:rsid w:val="00B878BF"/>
    <w:rsid w:val="00B9066F"/>
    <w:rsid w:val="00B90B00"/>
    <w:rsid w:val="00B90E32"/>
    <w:rsid w:val="00B90F75"/>
    <w:rsid w:val="00B90FBB"/>
    <w:rsid w:val="00B911FC"/>
    <w:rsid w:val="00B9155D"/>
    <w:rsid w:val="00B91AE6"/>
    <w:rsid w:val="00B91C8F"/>
    <w:rsid w:val="00B91D0E"/>
    <w:rsid w:val="00B91E4E"/>
    <w:rsid w:val="00B91F7D"/>
    <w:rsid w:val="00B92380"/>
    <w:rsid w:val="00B92875"/>
    <w:rsid w:val="00B93871"/>
    <w:rsid w:val="00B93B20"/>
    <w:rsid w:val="00B940D8"/>
    <w:rsid w:val="00B941AF"/>
    <w:rsid w:val="00B942E9"/>
    <w:rsid w:val="00B9484E"/>
    <w:rsid w:val="00B94859"/>
    <w:rsid w:val="00B9486D"/>
    <w:rsid w:val="00B9494A"/>
    <w:rsid w:val="00B94A2D"/>
    <w:rsid w:val="00B94C7C"/>
    <w:rsid w:val="00B94DC6"/>
    <w:rsid w:val="00B95171"/>
    <w:rsid w:val="00B9524B"/>
    <w:rsid w:val="00B952E3"/>
    <w:rsid w:val="00B957E9"/>
    <w:rsid w:val="00B95A33"/>
    <w:rsid w:val="00B95F66"/>
    <w:rsid w:val="00B9617C"/>
    <w:rsid w:val="00B962FD"/>
    <w:rsid w:val="00B96593"/>
    <w:rsid w:val="00B9674D"/>
    <w:rsid w:val="00B968B5"/>
    <w:rsid w:val="00B96967"/>
    <w:rsid w:val="00B96A2C"/>
    <w:rsid w:val="00B96D89"/>
    <w:rsid w:val="00B96F70"/>
    <w:rsid w:val="00B97402"/>
    <w:rsid w:val="00B97963"/>
    <w:rsid w:val="00B97F82"/>
    <w:rsid w:val="00BA02DE"/>
    <w:rsid w:val="00BA10C4"/>
    <w:rsid w:val="00BA1186"/>
    <w:rsid w:val="00BA12EA"/>
    <w:rsid w:val="00BA1457"/>
    <w:rsid w:val="00BA15CB"/>
    <w:rsid w:val="00BA1707"/>
    <w:rsid w:val="00BA1EF2"/>
    <w:rsid w:val="00BA1F1A"/>
    <w:rsid w:val="00BA2905"/>
    <w:rsid w:val="00BA2910"/>
    <w:rsid w:val="00BA295C"/>
    <w:rsid w:val="00BA298C"/>
    <w:rsid w:val="00BA2B60"/>
    <w:rsid w:val="00BA2D1E"/>
    <w:rsid w:val="00BA2E31"/>
    <w:rsid w:val="00BA2F4D"/>
    <w:rsid w:val="00BA3380"/>
    <w:rsid w:val="00BA3930"/>
    <w:rsid w:val="00BA3B3B"/>
    <w:rsid w:val="00BA3BC8"/>
    <w:rsid w:val="00BA4108"/>
    <w:rsid w:val="00BA4428"/>
    <w:rsid w:val="00BA5013"/>
    <w:rsid w:val="00BA5513"/>
    <w:rsid w:val="00BA552D"/>
    <w:rsid w:val="00BA584C"/>
    <w:rsid w:val="00BA59B0"/>
    <w:rsid w:val="00BA5A6B"/>
    <w:rsid w:val="00BA5CBE"/>
    <w:rsid w:val="00BA5E21"/>
    <w:rsid w:val="00BA6753"/>
    <w:rsid w:val="00BA6A25"/>
    <w:rsid w:val="00BA6FBA"/>
    <w:rsid w:val="00BA70DC"/>
    <w:rsid w:val="00BA767A"/>
    <w:rsid w:val="00BA77AD"/>
    <w:rsid w:val="00BA795D"/>
    <w:rsid w:val="00BA7A02"/>
    <w:rsid w:val="00BA7BB3"/>
    <w:rsid w:val="00BB0261"/>
    <w:rsid w:val="00BB03BC"/>
    <w:rsid w:val="00BB0A13"/>
    <w:rsid w:val="00BB0AC4"/>
    <w:rsid w:val="00BB0AF8"/>
    <w:rsid w:val="00BB0E44"/>
    <w:rsid w:val="00BB0E4C"/>
    <w:rsid w:val="00BB0EB1"/>
    <w:rsid w:val="00BB10A0"/>
    <w:rsid w:val="00BB12B5"/>
    <w:rsid w:val="00BB12EF"/>
    <w:rsid w:val="00BB19F6"/>
    <w:rsid w:val="00BB2169"/>
    <w:rsid w:val="00BB233E"/>
    <w:rsid w:val="00BB257D"/>
    <w:rsid w:val="00BB270A"/>
    <w:rsid w:val="00BB36EF"/>
    <w:rsid w:val="00BB3766"/>
    <w:rsid w:val="00BB3ACA"/>
    <w:rsid w:val="00BB3C67"/>
    <w:rsid w:val="00BB3CB4"/>
    <w:rsid w:val="00BB3CDE"/>
    <w:rsid w:val="00BB4251"/>
    <w:rsid w:val="00BB45E0"/>
    <w:rsid w:val="00BB48D1"/>
    <w:rsid w:val="00BB4B76"/>
    <w:rsid w:val="00BB4F28"/>
    <w:rsid w:val="00BB51EF"/>
    <w:rsid w:val="00BB52DA"/>
    <w:rsid w:val="00BB542B"/>
    <w:rsid w:val="00BB5922"/>
    <w:rsid w:val="00BB6248"/>
    <w:rsid w:val="00BB6705"/>
    <w:rsid w:val="00BB6B05"/>
    <w:rsid w:val="00BB70E4"/>
    <w:rsid w:val="00BB7163"/>
    <w:rsid w:val="00BB78E2"/>
    <w:rsid w:val="00BB7AFF"/>
    <w:rsid w:val="00BB7C78"/>
    <w:rsid w:val="00BC036D"/>
    <w:rsid w:val="00BC08E8"/>
    <w:rsid w:val="00BC0B12"/>
    <w:rsid w:val="00BC0BD8"/>
    <w:rsid w:val="00BC15E7"/>
    <w:rsid w:val="00BC1615"/>
    <w:rsid w:val="00BC16C0"/>
    <w:rsid w:val="00BC185B"/>
    <w:rsid w:val="00BC1868"/>
    <w:rsid w:val="00BC1993"/>
    <w:rsid w:val="00BC1AF0"/>
    <w:rsid w:val="00BC1AFE"/>
    <w:rsid w:val="00BC1B2D"/>
    <w:rsid w:val="00BC244B"/>
    <w:rsid w:val="00BC26A0"/>
    <w:rsid w:val="00BC2833"/>
    <w:rsid w:val="00BC2985"/>
    <w:rsid w:val="00BC2999"/>
    <w:rsid w:val="00BC29FD"/>
    <w:rsid w:val="00BC3429"/>
    <w:rsid w:val="00BC3493"/>
    <w:rsid w:val="00BC3A17"/>
    <w:rsid w:val="00BC3B4D"/>
    <w:rsid w:val="00BC3CEB"/>
    <w:rsid w:val="00BC3DAC"/>
    <w:rsid w:val="00BC3EAF"/>
    <w:rsid w:val="00BC425E"/>
    <w:rsid w:val="00BC474A"/>
    <w:rsid w:val="00BC4904"/>
    <w:rsid w:val="00BC49C7"/>
    <w:rsid w:val="00BC4C4A"/>
    <w:rsid w:val="00BC4DC8"/>
    <w:rsid w:val="00BC4FFC"/>
    <w:rsid w:val="00BC536E"/>
    <w:rsid w:val="00BC553D"/>
    <w:rsid w:val="00BC57BC"/>
    <w:rsid w:val="00BC5A3B"/>
    <w:rsid w:val="00BC6010"/>
    <w:rsid w:val="00BC61E3"/>
    <w:rsid w:val="00BC63B4"/>
    <w:rsid w:val="00BC6566"/>
    <w:rsid w:val="00BC6732"/>
    <w:rsid w:val="00BC6847"/>
    <w:rsid w:val="00BC70D5"/>
    <w:rsid w:val="00BC72C4"/>
    <w:rsid w:val="00BC7515"/>
    <w:rsid w:val="00BC7616"/>
    <w:rsid w:val="00BC7A78"/>
    <w:rsid w:val="00BC7F7D"/>
    <w:rsid w:val="00BD0F12"/>
    <w:rsid w:val="00BD113A"/>
    <w:rsid w:val="00BD134B"/>
    <w:rsid w:val="00BD16EB"/>
    <w:rsid w:val="00BD182D"/>
    <w:rsid w:val="00BD1902"/>
    <w:rsid w:val="00BD1CD2"/>
    <w:rsid w:val="00BD1E6A"/>
    <w:rsid w:val="00BD1E90"/>
    <w:rsid w:val="00BD2052"/>
    <w:rsid w:val="00BD292F"/>
    <w:rsid w:val="00BD2B37"/>
    <w:rsid w:val="00BD2E50"/>
    <w:rsid w:val="00BD2F9E"/>
    <w:rsid w:val="00BD3211"/>
    <w:rsid w:val="00BD3867"/>
    <w:rsid w:val="00BD388C"/>
    <w:rsid w:val="00BD3A83"/>
    <w:rsid w:val="00BD3BEF"/>
    <w:rsid w:val="00BD416B"/>
    <w:rsid w:val="00BD426E"/>
    <w:rsid w:val="00BD442C"/>
    <w:rsid w:val="00BD44A2"/>
    <w:rsid w:val="00BD4832"/>
    <w:rsid w:val="00BD4BAD"/>
    <w:rsid w:val="00BD4C34"/>
    <w:rsid w:val="00BD514C"/>
    <w:rsid w:val="00BD5179"/>
    <w:rsid w:val="00BD555C"/>
    <w:rsid w:val="00BD5653"/>
    <w:rsid w:val="00BD5812"/>
    <w:rsid w:val="00BD5A56"/>
    <w:rsid w:val="00BD5B60"/>
    <w:rsid w:val="00BD610D"/>
    <w:rsid w:val="00BD611D"/>
    <w:rsid w:val="00BD6191"/>
    <w:rsid w:val="00BD6719"/>
    <w:rsid w:val="00BD6A2B"/>
    <w:rsid w:val="00BD6B55"/>
    <w:rsid w:val="00BD6C10"/>
    <w:rsid w:val="00BD6CD4"/>
    <w:rsid w:val="00BD7090"/>
    <w:rsid w:val="00BD74CC"/>
    <w:rsid w:val="00BD75C3"/>
    <w:rsid w:val="00BD77C6"/>
    <w:rsid w:val="00BD7B3A"/>
    <w:rsid w:val="00BD7D41"/>
    <w:rsid w:val="00BD7E24"/>
    <w:rsid w:val="00BD7FBD"/>
    <w:rsid w:val="00BE000A"/>
    <w:rsid w:val="00BE00C1"/>
    <w:rsid w:val="00BE0618"/>
    <w:rsid w:val="00BE068C"/>
    <w:rsid w:val="00BE0DC9"/>
    <w:rsid w:val="00BE105A"/>
    <w:rsid w:val="00BE1274"/>
    <w:rsid w:val="00BE12B4"/>
    <w:rsid w:val="00BE1A60"/>
    <w:rsid w:val="00BE1D64"/>
    <w:rsid w:val="00BE2445"/>
    <w:rsid w:val="00BE27D8"/>
    <w:rsid w:val="00BE2837"/>
    <w:rsid w:val="00BE2D37"/>
    <w:rsid w:val="00BE2E14"/>
    <w:rsid w:val="00BE32BD"/>
    <w:rsid w:val="00BE3522"/>
    <w:rsid w:val="00BE35DD"/>
    <w:rsid w:val="00BE3A2B"/>
    <w:rsid w:val="00BE44AB"/>
    <w:rsid w:val="00BE46C3"/>
    <w:rsid w:val="00BE491D"/>
    <w:rsid w:val="00BE4A92"/>
    <w:rsid w:val="00BE4E1A"/>
    <w:rsid w:val="00BE5217"/>
    <w:rsid w:val="00BE52AF"/>
    <w:rsid w:val="00BE544C"/>
    <w:rsid w:val="00BE5A2E"/>
    <w:rsid w:val="00BE5F14"/>
    <w:rsid w:val="00BE6380"/>
    <w:rsid w:val="00BE63E6"/>
    <w:rsid w:val="00BE6D44"/>
    <w:rsid w:val="00BE6E84"/>
    <w:rsid w:val="00BE6F60"/>
    <w:rsid w:val="00BE718F"/>
    <w:rsid w:val="00BE724A"/>
    <w:rsid w:val="00BE7692"/>
    <w:rsid w:val="00BE7734"/>
    <w:rsid w:val="00BE7A72"/>
    <w:rsid w:val="00BE7D9E"/>
    <w:rsid w:val="00BE7DF7"/>
    <w:rsid w:val="00BE7F4F"/>
    <w:rsid w:val="00BF0487"/>
    <w:rsid w:val="00BF077E"/>
    <w:rsid w:val="00BF0BD0"/>
    <w:rsid w:val="00BF140A"/>
    <w:rsid w:val="00BF18DC"/>
    <w:rsid w:val="00BF19A8"/>
    <w:rsid w:val="00BF1D4C"/>
    <w:rsid w:val="00BF1DD9"/>
    <w:rsid w:val="00BF1EB3"/>
    <w:rsid w:val="00BF1F3A"/>
    <w:rsid w:val="00BF271E"/>
    <w:rsid w:val="00BF2736"/>
    <w:rsid w:val="00BF29F9"/>
    <w:rsid w:val="00BF2A99"/>
    <w:rsid w:val="00BF2BD0"/>
    <w:rsid w:val="00BF2C38"/>
    <w:rsid w:val="00BF2CD4"/>
    <w:rsid w:val="00BF2E82"/>
    <w:rsid w:val="00BF3448"/>
    <w:rsid w:val="00BF3465"/>
    <w:rsid w:val="00BF3BE3"/>
    <w:rsid w:val="00BF3D0B"/>
    <w:rsid w:val="00BF3D98"/>
    <w:rsid w:val="00BF41C8"/>
    <w:rsid w:val="00BF42E7"/>
    <w:rsid w:val="00BF43AB"/>
    <w:rsid w:val="00BF4849"/>
    <w:rsid w:val="00BF48B5"/>
    <w:rsid w:val="00BF48D7"/>
    <w:rsid w:val="00BF499E"/>
    <w:rsid w:val="00BF4E9E"/>
    <w:rsid w:val="00BF511E"/>
    <w:rsid w:val="00BF51AA"/>
    <w:rsid w:val="00BF5421"/>
    <w:rsid w:val="00BF54A1"/>
    <w:rsid w:val="00BF5786"/>
    <w:rsid w:val="00BF60B9"/>
    <w:rsid w:val="00BF6554"/>
    <w:rsid w:val="00BF6717"/>
    <w:rsid w:val="00BF721E"/>
    <w:rsid w:val="00BF728F"/>
    <w:rsid w:val="00BF72EE"/>
    <w:rsid w:val="00BF757B"/>
    <w:rsid w:val="00BF7A66"/>
    <w:rsid w:val="00BF7E90"/>
    <w:rsid w:val="00BF7EC7"/>
    <w:rsid w:val="00C000B8"/>
    <w:rsid w:val="00C00164"/>
    <w:rsid w:val="00C001B8"/>
    <w:rsid w:val="00C00352"/>
    <w:rsid w:val="00C006FE"/>
    <w:rsid w:val="00C0072F"/>
    <w:rsid w:val="00C011C2"/>
    <w:rsid w:val="00C0127E"/>
    <w:rsid w:val="00C01406"/>
    <w:rsid w:val="00C015D1"/>
    <w:rsid w:val="00C01C75"/>
    <w:rsid w:val="00C0212E"/>
    <w:rsid w:val="00C02217"/>
    <w:rsid w:val="00C02330"/>
    <w:rsid w:val="00C02783"/>
    <w:rsid w:val="00C02C33"/>
    <w:rsid w:val="00C02E6A"/>
    <w:rsid w:val="00C02FBD"/>
    <w:rsid w:val="00C03209"/>
    <w:rsid w:val="00C032E9"/>
    <w:rsid w:val="00C0379D"/>
    <w:rsid w:val="00C03D30"/>
    <w:rsid w:val="00C03F20"/>
    <w:rsid w:val="00C03F4A"/>
    <w:rsid w:val="00C04063"/>
    <w:rsid w:val="00C0459A"/>
    <w:rsid w:val="00C045AD"/>
    <w:rsid w:val="00C0485B"/>
    <w:rsid w:val="00C04915"/>
    <w:rsid w:val="00C04B23"/>
    <w:rsid w:val="00C04C19"/>
    <w:rsid w:val="00C05154"/>
    <w:rsid w:val="00C055BE"/>
    <w:rsid w:val="00C055D9"/>
    <w:rsid w:val="00C05953"/>
    <w:rsid w:val="00C061E7"/>
    <w:rsid w:val="00C063B1"/>
    <w:rsid w:val="00C06525"/>
    <w:rsid w:val="00C0670D"/>
    <w:rsid w:val="00C06940"/>
    <w:rsid w:val="00C06B19"/>
    <w:rsid w:val="00C06E08"/>
    <w:rsid w:val="00C0705A"/>
    <w:rsid w:val="00C07193"/>
    <w:rsid w:val="00C0780D"/>
    <w:rsid w:val="00C078D5"/>
    <w:rsid w:val="00C07B3E"/>
    <w:rsid w:val="00C1014D"/>
    <w:rsid w:val="00C104E5"/>
    <w:rsid w:val="00C10517"/>
    <w:rsid w:val="00C10845"/>
    <w:rsid w:val="00C10C85"/>
    <w:rsid w:val="00C10E5A"/>
    <w:rsid w:val="00C10FFE"/>
    <w:rsid w:val="00C11895"/>
    <w:rsid w:val="00C11DE7"/>
    <w:rsid w:val="00C121BF"/>
    <w:rsid w:val="00C1224F"/>
    <w:rsid w:val="00C1332C"/>
    <w:rsid w:val="00C136FA"/>
    <w:rsid w:val="00C1389E"/>
    <w:rsid w:val="00C144EE"/>
    <w:rsid w:val="00C1484F"/>
    <w:rsid w:val="00C148DE"/>
    <w:rsid w:val="00C14EC2"/>
    <w:rsid w:val="00C150DC"/>
    <w:rsid w:val="00C153F2"/>
    <w:rsid w:val="00C1575F"/>
    <w:rsid w:val="00C15EE8"/>
    <w:rsid w:val="00C1605E"/>
    <w:rsid w:val="00C162B6"/>
    <w:rsid w:val="00C1666C"/>
    <w:rsid w:val="00C16709"/>
    <w:rsid w:val="00C16EC2"/>
    <w:rsid w:val="00C171DC"/>
    <w:rsid w:val="00C17233"/>
    <w:rsid w:val="00C173A6"/>
    <w:rsid w:val="00C1765B"/>
    <w:rsid w:val="00C17B75"/>
    <w:rsid w:val="00C17C37"/>
    <w:rsid w:val="00C17F30"/>
    <w:rsid w:val="00C2008C"/>
    <w:rsid w:val="00C202F7"/>
    <w:rsid w:val="00C20338"/>
    <w:rsid w:val="00C2069E"/>
    <w:rsid w:val="00C20837"/>
    <w:rsid w:val="00C20ABD"/>
    <w:rsid w:val="00C20CB0"/>
    <w:rsid w:val="00C20F04"/>
    <w:rsid w:val="00C2121C"/>
    <w:rsid w:val="00C21277"/>
    <w:rsid w:val="00C213E3"/>
    <w:rsid w:val="00C21572"/>
    <w:rsid w:val="00C21874"/>
    <w:rsid w:val="00C2187B"/>
    <w:rsid w:val="00C21E1D"/>
    <w:rsid w:val="00C21EF6"/>
    <w:rsid w:val="00C226CA"/>
    <w:rsid w:val="00C22755"/>
    <w:rsid w:val="00C22773"/>
    <w:rsid w:val="00C22949"/>
    <w:rsid w:val="00C22C41"/>
    <w:rsid w:val="00C22CBC"/>
    <w:rsid w:val="00C22EBF"/>
    <w:rsid w:val="00C22F95"/>
    <w:rsid w:val="00C230A7"/>
    <w:rsid w:val="00C23238"/>
    <w:rsid w:val="00C232F5"/>
    <w:rsid w:val="00C23352"/>
    <w:rsid w:val="00C2347D"/>
    <w:rsid w:val="00C23726"/>
    <w:rsid w:val="00C2375C"/>
    <w:rsid w:val="00C237F7"/>
    <w:rsid w:val="00C23A97"/>
    <w:rsid w:val="00C23BB7"/>
    <w:rsid w:val="00C23DC2"/>
    <w:rsid w:val="00C24432"/>
    <w:rsid w:val="00C24768"/>
    <w:rsid w:val="00C24F9F"/>
    <w:rsid w:val="00C2513C"/>
    <w:rsid w:val="00C251BE"/>
    <w:rsid w:val="00C257C0"/>
    <w:rsid w:val="00C259EC"/>
    <w:rsid w:val="00C26376"/>
    <w:rsid w:val="00C26DCE"/>
    <w:rsid w:val="00C27316"/>
    <w:rsid w:val="00C276D7"/>
    <w:rsid w:val="00C27909"/>
    <w:rsid w:val="00C27A4C"/>
    <w:rsid w:val="00C30102"/>
    <w:rsid w:val="00C301C0"/>
    <w:rsid w:val="00C301D0"/>
    <w:rsid w:val="00C30467"/>
    <w:rsid w:val="00C30551"/>
    <w:rsid w:val="00C30563"/>
    <w:rsid w:val="00C309CF"/>
    <w:rsid w:val="00C30D2A"/>
    <w:rsid w:val="00C31359"/>
    <w:rsid w:val="00C313EC"/>
    <w:rsid w:val="00C31610"/>
    <w:rsid w:val="00C31621"/>
    <w:rsid w:val="00C31888"/>
    <w:rsid w:val="00C31976"/>
    <w:rsid w:val="00C31B4A"/>
    <w:rsid w:val="00C31E2F"/>
    <w:rsid w:val="00C31EFB"/>
    <w:rsid w:val="00C320F3"/>
    <w:rsid w:val="00C32155"/>
    <w:rsid w:val="00C3255F"/>
    <w:rsid w:val="00C326CA"/>
    <w:rsid w:val="00C328F8"/>
    <w:rsid w:val="00C32E8B"/>
    <w:rsid w:val="00C33191"/>
    <w:rsid w:val="00C332EB"/>
    <w:rsid w:val="00C337ED"/>
    <w:rsid w:val="00C337FF"/>
    <w:rsid w:val="00C33F4F"/>
    <w:rsid w:val="00C341B5"/>
    <w:rsid w:val="00C3469B"/>
    <w:rsid w:val="00C35025"/>
    <w:rsid w:val="00C3532A"/>
    <w:rsid w:val="00C358D4"/>
    <w:rsid w:val="00C35BCB"/>
    <w:rsid w:val="00C363E4"/>
    <w:rsid w:val="00C364D3"/>
    <w:rsid w:val="00C364FD"/>
    <w:rsid w:val="00C3655F"/>
    <w:rsid w:val="00C368B7"/>
    <w:rsid w:val="00C36B0F"/>
    <w:rsid w:val="00C36F11"/>
    <w:rsid w:val="00C36F26"/>
    <w:rsid w:val="00C36F2D"/>
    <w:rsid w:val="00C36F9D"/>
    <w:rsid w:val="00C37012"/>
    <w:rsid w:val="00C371F3"/>
    <w:rsid w:val="00C3763B"/>
    <w:rsid w:val="00C377C9"/>
    <w:rsid w:val="00C3787B"/>
    <w:rsid w:val="00C3792F"/>
    <w:rsid w:val="00C37992"/>
    <w:rsid w:val="00C40387"/>
    <w:rsid w:val="00C40775"/>
    <w:rsid w:val="00C40776"/>
    <w:rsid w:val="00C40E6C"/>
    <w:rsid w:val="00C411B2"/>
    <w:rsid w:val="00C41265"/>
    <w:rsid w:val="00C4134A"/>
    <w:rsid w:val="00C41748"/>
    <w:rsid w:val="00C41C2C"/>
    <w:rsid w:val="00C41E3D"/>
    <w:rsid w:val="00C422CE"/>
    <w:rsid w:val="00C4259E"/>
    <w:rsid w:val="00C4276F"/>
    <w:rsid w:val="00C428FC"/>
    <w:rsid w:val="00C42BB6"/>
    <w:rsid w:val="00C42C5C"/>
    <w:rsid w:val="00C42CE4"/>
    <w:rsid w:val="00C42D40"/>
    <w:rsid w:val="00C431E0"/>
    <w:rsid w:val="00C431F9"/>
    <w:rsid w:val="00C436F8"/>
    <w:rsid w:val="00C437B2"/>
    <w:rsid w:val="00C43B7C"/>
    <w:rsid w:val="00C43C8C"/>
    <w:rsid w:val="00C43D62"/>
    <w:rsid w:val="00C43DB4"/>
    <w:rsid w:val="00C43FBB"/>
    <w:rsid w:val="00C44527"/>
    <w:rsid w:val="00C44679"/>
    <w:rsid w:val="00C44970"/>
    <w:rsid w:val="00C44A0B"/>
    <w:rsid w:val="00C44C5A"/>
    <w:rsid w:val="00C44D96"/>
    <w:rsid w:val="00C44E30"/>
    <w:rsid w:val="00C45360"/>
    <w:rsid w:val="00C4575C"/>
    <w:rsid w:val="00C45780"/>
    <w:rsid w:val="00C461F5"/>
    <w:rsid w:val="00C46829"/>
    <w:rsid w:val="00C468EA"/>
    <w:rsid w:val="00C469D1"/>
    <w:rsid w:val="00C470AB"/>
    <w:rsid w:val="00C47297"/>
    <w:rsid w:val="00C473F1"/>
    <w:rsid w:val="00C47AF3"/>
    <w:rsid w:val="00C47BA4"/>
    <w:rsid w:val="00C47D4A"/>
    <w:rsid w:val="00C504CF"/>
    <w:rsid w:val="00C50880"/>
    <w:rsid w:val="00C508DC"/>
    <w:rsid w:val="00C50B10"/>
    <w:rsid w:val="00C50EEB"/>
    <w:rsid w:val="00C510E9"/>
    <w:rsid w:val="00C5133B"/>
    <w:rsid w:val="00C5144A"/>
    <w:rsid w:val="00C517C5"/>
    <w:rsid w:val="00C51869"/>
    <w:rsid w:val="00C51897"/>
    <w:rsid w:val="00C5197A"/>
    <w:rsid w:val="00C519DD"/>
    <w:rsid w:val="00C51BC3"/>
    <w:rsid w:val="00C51D75"/>
    <w:rsid w:val="00C52058"/>
    <w:rsid w:val="00C52412"/>
    <w:rsid w:val="00C52549"/>
    <w:rsid w:val="00C5276C"/>
    <w:rsid w:val="00C527ED"/>
    <w:rsid w:val="00C52987"/>
    <w:rsid w:val="00C52C52"/>
    <w:rsid w:val="00C531BD"/>
    <w:rsid w:val="00C5337F"/>
    <w:rsid w:val="00C53395"/>
    <w:rsid w:val="00C534A5"/>
    <w:rsid w:val="00C5372C"/>
    <w:rsid w:val="00C53D7A"/>
    <w:rsid w:val="00C53DCD"/>
    <w:rsid w:val="00C541FC"/>
    <w:rsid w:val="00C5446C"/>
    <w:rsid w:val="00C544C7"/>
    <w:rsid w:val="00C544DC"/>
    <w:rsid w:val="00C546A0"/>
    <w:rsid w:val="00C546B7"/>
    <w:rsid w:val="00C548C7"/>
    <w:rsid w:val="00C54F84"/>
    <w:rsid w:val="00C54FB4"/>
    <w:rsid w:val="00C5536D"/>
    <w:rsid w:val="00C5555C"/>
    <w:rsid w:val="00C556CF"/>
    <w:rsid w:val="00C55B5C"/>
    <w:rsid w:val="00C55DB0"/>
    <w:rsid w:val="00C55DCA"/>
    <w:rsid w:val="00C56630"/>
    <w:rsid w:val="00C56631"/>
    <w:rsid w:val="00C56AF5"/>
    <w:rsid w:val="00C56CFA"/>
    <w:rsid w:val="00C57202"/>
    <w:rsid w:val="00C57324"/>
    <w:rsid w:val="00C57F10"/>
    <w:rsid w:val="00C6000F"/>
    <w:rsid w:val="00C605BB"/>
    <w:rsid w:val="00C60752"/>
    <w:rsid w:val="00C60E8E"/>
    <w:rsid w:val="00C61237"/>
    <w:rsid w:val="00C612F2"/>
    <w:rsid w:val="00C613C7"/>
    <w:rsid w:val="00C613E8"/>
    <w:rsid w:val="00C6158A"/>
    <w:rsid w:val="00C61888"/>
    <w:rsid w:val="00C61A5E"/>
    <w:rsid w:val="00C61B10"/>
    <w:rsid w:val="00C61B8F"/>
    <w:rsid w:val="00C61C61"/>
    <w:rsid w:val="00C61C8A"/>
    <w:rsid w:val="00C61DB9"/>
    <w:rsid w:val="00C62D26"/>
    <w:rsid w:val="00C639E9"/>
    <w:rsid w:val="00C63B3D"/>
    <w:rsid w:val="00C63C07"/>
    <w:rsid w:val="00C63D19"/>
    <w:rsid w:val="00C640BA"/>
    <w:rsid w:val="00C64A7A"/>
    <w:rsid w:val="00C64D86"/>
    <w:rsid w:val="00C65041"/>
    <w:rsid w:val="00C653A2"/>
    <w:rsid w:val="00C65533"/>
    <w:rsid w:val="00C6578E"/>
    <w:rsid w:val="00C65B31"/>
    <w:rsid w:val="00C65E96"/>
    <w:rsid w:val="00C65F0E"/>
    <w:rsid w:val="00C66178"/>
    <w:rsid w:val="00C663C4"/>
    <w:rsid w:val="00C66D20"/>
    <w:rsid w:val="00C66DF4"/>
    <w:rsid w:val="00C67589"/>
    <w:rsid w:val="00C67A71"/>
    <w:rsid w:val="00C67C09"/>
    <w:rsid w:val="00C700D5"/>
    <w:rsid w:val="00C706B8"/>
    <w:rsid w:val="00C706F4"/>
    <w:rsid w:val="00C70766"/>
    <w:rsid w:val="00C709BB"/>
    <w:rsid w:val="00C70C09"/>
    <w:rsid w:val="00C717C0"/>
    <w:rsid w:val="00C72244"/>
    <w:rsid w:val="00C72353"/>
    <w:rsid w:val="00C72356"/>
    <w:rsid w:val="00C72366"/>
    <w:rsid w:val="00C72870"/>
    <w:rsid w:val="00C729B7"/>
    <w:rsid w:val="00C73E38"/>
    <w:rsid w:val="00C73F8E"/>
    <w:rsid w:val="00C74234"/>
    <w:rsid w:val="00C74655"/>
    <w:rsid w:val="00C748C6"/>
    <w:rsid w:val="00C74BC4"/>
    <w:rsid w:val="00C74BCE"/>
    <w:rsid w:val="00C74C17"/>
    <w:rsid w:val="00C74CE7"/>
    <w:rsid w:val="00C74F49"/>
    <w:rsid w:val="00C7532A"/>
    <w:rsid w:val="00C75718"/>
    <w:rsid w:val="00C75776"/>
    <w:rsid w:val="00C75959"/>
    <w:rsid w:val="00C75AEE"/>
    <w:rsid w:val="00C75EEC"/>
    <w:rsid w:val="00C75EED"/>
    <w:rsid w:val="00C7601E"/>
    <w:rsid w:val="00C761BA"/>
    <w:rsid w:val="00C762BC"/>
    <w:rsid w:val="00C76365"/>
    <w:rsid w:val="00C768EF"/>
    <w:rsid w:val="00C7697C"/>
    <w:rsid w:val="00C76EBC"/>
    <w:rsid w:val="00C76EC3"/>
    <w:rsid w:val="00C770C9"/>
    <w:rsid w:val="00C773E5"/>
    <w:rsid w:val="00C779C9"/>
    <w:rsid w:val="00C77B5F"/>
    <w:rsid w:val="00C77E3F"/>
    <w:rsid w:val="00C77E5C"/>
    <w:rsid w:val="00C8004F"/>
    <w:rsid w:val="00C801B6"/>
    <w:rsid w:val="00C805DC"/>
    <w:rsid w:val="00C80840"/>
    <w:rsid w:val="00C80857"/>
    <w:rsid w:val="00C808DF"/>
    <w:rsid w:val="00C80D41"/>
    <w:rsid w:val="00C80F4C"/>
    <w:rsid w:val="00C812EB"/>
    <w:rsid w:val="00C818A3"/>
    <w:rsid w:val="00C81D61"/>
    <w:rsid w:val="00C81ED6"/>
    <w:rsid w:val="00C82558"/>
    <w:rsid w:val="00C82932"/>
    <w:rsid w:val="00C829EE"/>
    <w:rsid w:val="00C82C29"/>
    <w:rsid w:val="00C83173"/>
    <w:rsid w:val="00C83361"/>
    <w:rsid w:val="00C83470"/>
    <w:rsid w:val="00C83560"/>
    <w:rsid w:val="00C839CD"/>
    <w:rsid w:val="00C83C6A"/>
    <w:rsid w:val="00C83ED0"/>
    <w:rsid w:val="00C841EB"/>
    <w:rsid w:val="00C842F8"/>
    <w:rsid w:val="00C843FA"/>
    <w:rsid w:val="00C8456B"/>
    <w:rsid w:val="00C8464F"/>
    <w:rsid w:val="00C8470C"/>
    <w:rsid w:val="00C847E2"/>
    <w:rsid w:val="00C8481F"/>
    <w:rsid w:val="00C84CD9"/>
    <w:rsid w:val="00C858C2"/>
    <w:rsid w:val="00C8590E"/>
    <w:rsid w:val="00C85C18"/>
    <w:rsid w:val="00C85D7F"/>
    <w:rsid w:val="00C860AC"/>
    <w:rsid w:val="00C86351"/>
    <w:rsid w:val="00C87042"/>
    <w:rsid w:val="00C870DB"/>
    <w:rsid w:val="00C871D0"/>
    <w:rsid w:val="00C87687"/>
    <w:rsid w:val="00C87691"/>
    <w:rsid w:val="00C877A3"/>
    <w:rsid w:val="00C878B0"/>
    <w:rsid w:val="00C87D65"/>
    <w:rsid w:val="00C87FFA"/>
    <w:rsid w:val="00C90251"/>
    <w:rsid w:val="00C902E5"/>
    <w:rsid w:val="00C904DF"/>
    <w:rsid w:val="00C90680"/>
    <w:rsid w:val="00C909DF"/>
    <w:rsid w:val="00C90C69"/>
    <w:rsid w:val="00C90CEF"/>
    <w:rsid w:val="00C90D8F"/>
    <w:rsid w:val="00C90DC6"/>
    <w:rsid w:val="00C90F3C"/>
    <w:rsid w:val="00C9102B"/>
    <w:rsid w:val="00C9152E"/>
    <w:rsid w:val="00C9152F"/>
    <w:rsid w:val="00C918E6"/>
    <w:rsid w:val="00C91CA8"/>
    <w:rsid w:val="00C91CC6"/>
    <w:rsid w:val="00C922E4"/>
    <w:rsid w:val="00C92354"/>
    <w:rsid w:val="00C9295A"/>
    <w:rsid w:val="00C92C43"/>
    <w:rsid w:val="00C92C67"/>
    <w:rsid w:val="00C92CA8"/>
    <w:rsid w:val="00C93208"/>
    <w:rsid w:val="00C9322A"/>
    <w:rsid w:val="00C932AC"/>
    <w:rsid w:val="00C93335"/>
    <w:rsid w:val="00C9336F"/>
    <w:rsid w:val="00C93635"/>
    <w:rsid w:val="00C936F4"/>
    <w:rsid w:val="00C93FE6"/>
    <w:rsid w:val="00C94382"/>
    <w:rsid w:val="00C943FC"/>
    <w:rsid w:val="00C9483B"/>
    <w:rsid w:val="00C94BB5"/>
    <w:rsid w:val="00C95194"/>
    <w:rsid w:val="00C953FC"/>
    <w:rsid w:val="00C95DB7"/>
    <w:rsid w:val="00C95E4C"/>
    <w:rsid w:val="00C95ECC"/>
    <w:rsid w:val="00C96061"/>
    <w:rsid w:val="00C963D2"/>
    <w:rsid w:val="00C96BA9"/>
    <w:rsid w:val="00C96C99"/>
    <w:rsid w:val="00C973A5"/>
    <w:rsid w:val="00C974D1"/>
    <w:rsid w:val="00C97624"/>
    <w:rsid w:val="00C97675"/>
    <w:rsid w:val="00C9797D"/>
    <w:rsid w:val="00C97AD7"/>
    <w:rsid w:val="00C97BE2"/>
    <w:rsid w:val="00CA0065"/>
    <w:rsid w:val="00CA0343"/>
    <w:rsid w:val="00CA075C"/>
    <w:rsid w:val="00CA0805"/>
    <w:rsid w:val="00CA0C48"/>
    <w:rsid w:val="00CA0F63"/>
    <w:rsid w:val="00CA10AC"/>
    <w:rsid w:val="00CA11E6"/>
    <w:rsid w:val="00CA1659"/>
    <w:rsid w:val="00CA198D"/>
    <w:rsid w:val="00CA1FC2"/>
    <w:rsid w:val="00CA2012"/>
    <w:rsid w:val="00CA2102"/>
    <w:rsid w:val="00CA2785"/>
    <w:rsid w:val="00CA2F76"/>
    <w:rsid w:val="00CA3004"/>
    <w:rsid w:val="00CA340F"/>
    <w:rsid w:val="00CA3805"/>
    <w:rsid w:val="00CA3DAC"/>
    <w:rsid w:val="00CA3FE2"/>
    <w:rsid w:val="00CA40B7"/>
    <w:rsid w:val="00CA416E"/>
    <w:rsid w:val="00CA42BD"/>
    <w:rsid w:val="00CA44BF"/>
    <w:rsid w:val="00CA44DA"/>
    <w:rsid w:val="00CA4B27"/>
    <w:rsid w:val="00CA4B3F"/>
    <w:rsid w:val="00CA4ECB"/>
    <w:rsid w:val="00CA4FF1"/>
    <w:rsid w:val="00CA569F"/>
    <w:rsid w:val="00CA5CF9"/>
    <w:rsid w:val="00CA5DD3"/>
    <w:rsid w:val="00CA5FAA"/>
    <w:rsid w:val="00CA64A9"/>
    <w:rsid w:val="00CA64B3"/>
    <w:rsid w:val="00CA6695"/>
    <w:rsid w:val="00CA677C"/>
    <w:rsid w:val="00CA67A1"/>
    <w:rsid w:val="00CA6F12"/>
    <w:rsid w:val="00CA713C"/>
    <w:rsid w:val="00CA72B1"/>
    <w:rsid w:val="00CA7415"/>
    <w:rsid w:val="00CA78D2"/>
    <w:rsid w:val="00CA7973"/>
    <w:rsid w:val="00CA7B49"/>
    <w:rsid w:val="00CA7CAC"/>
    <w:rsid w:val="00CA7F2B"/>
    <w:rsid w:val="00CB016D"/>
    <w:rsid w:val="00CB024E"/>
    <w:rsid w:val="00CB04EE"/>
    <w:rsid w:val="00CB0702"/>
    <w:rsid w:val="00CB071E"/>
    <w:rsid w:val="00CB087D"/>
    <w:rsid w:val="00CB0BC5"/>
    <w:rsid w:val="00CB0C78"/>
    <w:rsid w:val="00CB0E10"/>
    <w:rsid w:val="00CB1056"/>
    <w:rsid w:val="00CB10DB"/>
    <w:rsid w:val="00CB13A3"/>
    <w:rsid w:val="00CB1ACC"/>
    <w:rsid w:val="00CB1D76"/>
    <w:rsid w:val="00CB2085"/>
    <w:rsid w:val="00CB22A7"/>
    <w:rsid w:val="00CB2406"/>
    <w:rsid w:val="00CB24F5"/>
    <w:rsid w:val="00CB2580"/>
    <w:rsid w:val="00CB299D"/>
    <w:rsid w:val="00CB31C5"/>
    <w:rsid w:val="00CB3565"/>
    <w:rsid w:val="00CB3931"/>
    <w:rsid w:val="00CB3949"/>
    <w:rsid w:val="00CB3BCD"/>
    <w:rsid w:val="00CB3CCF"/>
    <w:rsid w:val="00CB3E43"/>
    <w:rsid w:val="00CB4541"/>
    <w:rsid w:val="00CB46E8"/>
    <w:rsid w:val="00CB4BE6"/>
    <w:rsid w:val="00CB4C6F"/>
    <w:rsid w:val="00CB4E50"/>
    <w:rsid w:val="00CB4F12"/>
    <w:rsid w:val="00CB51BA"/>
    <w:rsid w:val="00CB5877"/>
    <w:rsid w:val="00CB5D41"/>
    <w:rsid w:val="00CB6125"/>
    <w:rsid w:val="00CB6337"/>
    <w:rsid w:val="00CB66BE"/>
    <w:rsid w:val="00CB6796"/>
    <w:rsid w:val="00CB6A79"/>
    <w:rsid w:val="00CB749D"/>
    <w:rsid w:val="00CB7734"/>
    <w:rsid w:val="00CC0187"/>
    <w:rsid w:val="00CC0310"/>
    <w:rsid w:val="00CC0451"/>
    <w:rsid w:val="00CC06B0"/>
    <w:rsid w:val="00CC0873"/>
    <w:rsid w:val="00CC0C49"/>
    <w:rsid w:val="00CC0F2B"/>
    <w:rsid w:val="00CC1917"/>
    <w:rsid w:val="00CC1BA8"/>
    <w:rsid w:val="00CC1F70"/>
    <w:rsid w:val="00CC231C"/>
    <w:rsid w:val="00CC2368"/>
    <w:rsid w:val="00CC2479"/>
    <w:rsid w:val="00CC282C"/>
    <w:rsid w:val="00CC30B1"/>
    <w:rsid w:val="00CC34D6"/>
    <w:rsid w:val="00CC3667"/>
    <w:rsid w:val="00CC373C"/>
    <w:rsid w:val="00CC395D"/>
    <w:rsid w:val="00CC3ACA"/>
    <w:rsid w:val="00CC3CBE"/>
    <w:rsid w:val="00CC4698"/>
    <w:rsid w:val="00CC4A74"/>
    <w:rsid w:val="00CC4E2B"/>
    <w:rsid w:val="00CC5B03"/>
    <w:rsid w:val="00CC5B05"/>
    <w:rsid w:val="00CC61AC"/>
    <w:rsid w:val="00CC650C"/>
    <w:rsid w:val="00CC6770"/>
    <w:rsid w:val="00CC748B"/>
    <w:rsid w:val="00CC76FE"/>
    <w:rsid w:val="00CC77F7"/>
    <w:rsid w:val="00CC7909"/>
    <w:rsid w:val="00CC7ECA"/>
    <w:rsid w:val="00CD0329"/>
    <w:rsid w:val="00CD0374"/>
    <w:rsid w:val="00CD04D3"/>
    <w:rsid w:val="00CD0A9A"/>
    <w:rsid w:val="00CD0CCE"/>
    <w:rsid w:val="00CD0D10"/>
    <w:rsid w:val="00CD0DAC"/>
    <w:rsid w:val="00CD1074"/>
    <w:rsid w:val="00CD1098"/>
    <w:rsid w:val="00CD1876"/>
    <w:rsid w:val="00CD1E71"/>
    <w:rsid w:val="00CD1F36"/>
    <w:rsid w:val="00CD1FDE"/>
    <w:rsid w:val="00CD271D"/>
    <w:rsid w:val="00CD2945"/>
    <w:rsid w:val="00CD3185"/>
    <w:rsid w:val="00CD32AB"/>
    <w:rsid w:val="00CD3335"/>
    <w:rsid w:val="00CD334B"/>
    <w:rsid w:val="00CD3649"/>
    <w:rsid w:val="00CD3846"/>
    <w:rsid w:val="00CD3AF2"/>
    <w:rsid w:val="00CD3F85"/>
    <w:rsid w:val="00CD4821"/>
    <w:rsid w:val="00CD49BE"/>
    <w:rsid w:val="00CD4BD1"/>
    <w:rsid w:val="00CD532C"/>
    <w:rsid w:val="00CD53AF"/>
    <w:rsid w:val="00CD58EC"/>
    <w:rsid w:val="00CD59F9"/>
    <w:rsid w:val="00CD5B76"/>
    <w:rsid w:val="00CD5D42"/>
    <w:rsid w:val="00CD61E6"/>
    <w:rsid w:val="00CD66FE"/>
    <w:rsid w:val="00CD6914"/>
    <w:rsid w:val="00CD6B65"/>
    <w:rsid w:val="00CD714C"/>
    <w:rsid w:val="00CD741D"/>
    <w:rsid w:val="00CD7B99"/>
    <w:rsid w:val="00CE031E"/>
    <w:rsid w:val="00CE0B75"/>
    <w:rsid w:val="00CE0CE8"/>
    <w:rsid w:val="00CE14AE"/>
    <w:rsid w:val="00CE1857"/>
    <w:rsid w:val="00CE19A8"/>
    <w:rsid w:val="00CE215D"/>
    <w:rsid w:val="00CE21FD"/>
    <w:rsid w:val="00CE270E"/>
    <w:rsid w:val="00CE2A59"/>
    <w:rsid w:val="00CE2BD7"/>
    <w:rsid w:val="00CE31D9"/>
    <w:rsid w:val="00CE32D7"/>
    <w:rsid w:val="00CE345C"/>
    <w:rsid w:val="00CE34B0"/>
    <w:rsid w:val="00CE34C4"/>
    <w:rsid w:val="00CE36DE"/>
    <w:rsid w:val="00CE37F1"/>
    <w:rsid w:val="00CE42EA"/>
    <w:rsid w:val="00CE4911"/>
    <w:rsid w:val="00CE4A46"/>
    <w:rsid w:val="00CE4AB0"/>
    <w:rsid w:val="00CE4D75"/>
    <w:rsid w:val="00CE4E0F"/>
    <w:rsid w:val="00CE4EBB"/>
    <w:rsid w:val="00CE4F42"/>
    <w:rsid w:val="00CE501B"/>
    <w:rsid w:val="00CE5B63"/>
    <w:rsid w:val="00CE6068"/>
    <w:rsid w:val="00CE614D"/>
    <w:rsid w:val="00CE6280"/>
    <w:rsid w:val="00CE62B3"/>
    <w:rsid w:val="00CE6333"/>
    <w:rsid w:val="00CE63AF"/>
    <w:rsid w:val="00CE643E"/>
    <w:rsid w:val="00CE661E"/>
    <w:rsid w:val="00CE68AC"/>
    <w:rsid w:val="00CE6B25"/>
    <w:rsid w:val="00CE72FA"/>
    <w:rsid w:val="00CE7325"/>
    <w:rsid w:val="00CE73A0"/>
    <w:rsid w:val="00CE748E"/>
    <w:rsid w:val="00CE7A29"/>
    <w:rsid w:val="00CE7A9E"/>
    <w:rsid w:val="00CE7B3F"/>
    <w:rsid w:val="00CE7E03"/>
    <w:rsid w:val="00CE7F1F"/>
    <w:rsid w:val="00CF0332"/>
    <w:rsid w:val="00CF03B9"/>
    <w:rsid w:val="00CF03C1"/>
    <w:rsid w:val="00CF068A"/>
    <w:rsid w:val="00CF08DF"/>
    <w:rsid w:val="00CF100B"/>
    <w:rsid w:val="00CF124F"/>
    <w:rsid w:val="00CF12FD"/>
    <w:rsid w:val="00CF13A9"/>
    <w:rsid w:val="00CF1B19"/>
    <w:rsid w:val="00CF2016"/>
    <w:rsid w:val="00CF22D8"/>
    <w:rsid w:val="00CF243E"/>
    <w:rsid w:val="00CF32FC"/>
    <w:rsid w:val="00CF3470"/>
    <w:rsid w:val="00CF36D4"/>
    <w:rsid w:val="00CF3D21"/>
    <w:rsid w:val="00CF4234"/>
    <w:rsid w:val="00CF4329"/>
    <w:rsid w:val="00CF4A1F"/>
    <w:rsid w:val="00CF4C2B"/>
    <w:rsid w:val="00CF4CA1"/>
    <w:rsid w:val="00CF4CF5"/>
    <w:rsid w:val="00CF4D1D"/>
    <w:rsid w:val="00CF4F93"/>
    <w:rsid w:val="00CF514D"/>
    <w:rsid w:val="00CF5155"/>
    <w:rsid w:val="00CF5339"/>
    <w:rsid w:val="00CF55F9"/>
    <w:rsid w:val="00CF570B"/>
    <w:rsid w:val="00CF5856"/>
    <w:rsid w:val="00CF5CF3"/>
    <w:rsid w:val="00CF5DB4"/>
    <w:rsid w:val="00CF626A"/>
    <w:rsid w:val="00CF6A64"/>
    <w:rsid w:val="00CF6DC0"/>
    <w:rsid w:val="00CF6EB9"/>
    <w:rsid w:val="00CF6F3F"/>
    <w:rsid w:val="00CF714C"/>
    <w:rsid w:val="00CF773C"/>
    <w:rsid w:val="00CF7827"/>
    <w:rsid w:val="00CF79B0"/>
    <w:rsid w:val="00CF7E17"/>
    <w:rsid w:val="00CF7E73"/>
    <w:rsid w:val="00D001C1"/>
    <w:rsid w:val="00D00213"/>
    <w:rsid w:val="00D004C0"/>
    <w:rsid w:val="00D0064C"/>
    <w:rsid w:val="00D00669"/>
    <w:rsid w:val="00D006ED"/>
    <w:rsid w:val="00D00C45"/>
    <w:rsid w:val="00D00D1C"/>
    <w:rsid w:val="00D011EC"/>
    <w:rsid w:val="00D01205"/>
    <w:rsid w:val="00D013A3"/>
    <w:rsid w:val="00D014EA"/>
    <w:rsid w:val="00D0163F"/>
    <w:rsid w:val="00D01C18"/>
    <w:rsid w:val="00D01DE9"/>
    <w:rsid w:val="00D021B3"/>
    <w:rsid w:val="00D025A7"/>
    <w:rsid w:val="00D02818"/>
    <w:rsid w:val="00D02845"/>
    <w:rsid w:val="00D02D86"/>
    <w:rsid w:val="00D03035"/>
    <w:rsid w:val="00D03570"/>
    <w:rsid w:val="00D03824"/>
    <w:rsid w:val="00D03871"/>
    <w:rsid w:val="00D03911"/>
    <w:rsid w:val="00D03974"/>
    <w:rsid w:val="00D03ABC"/>
    <w:rsid w:val="00D03C4B"/>
    <w:rsid w:val="00D03E36"/>
    <w:rsid w:val="00D0410D"/>
    <w:rsid w:val="00D0438E"/>
    <w:rsid w:val="00D045BD"/>
    <w:rsid w:val="00D04E0B"/>
    <w:rsid w:val="00D04ECC"/>
    <w:rsid w:val="00D05197"/>
    <w:rsid w:val="00D0588E"/>
    <w:rsid w:val="00D0600D"/>
    <w:rsid w:val="00D06B19"/>
    <w:rsid w:val="00D07127"/>
    <w:rsid w:val="00D079F4"/>
    <w:rsid w:val="00D07AF2"/>
    <w:rsid w:val="00D07F4F"/>
    <w:rsid w:val="00D10085"/>
    <w:rsid w:val="00D10859"/>
    <w:rsid w:val="00D1093D"/>
    <w:rsid w:val="00D10F92"/>
    <w:rsid w:val="00D1104B"/>
    <w:rsid w:val="00D1105B"/>
    <w:rsid w:val="00D116E0"/>
    <w:rsid w:val="00D1195E"/>
    <w:rsid w:val="00D11B58"/>
    <w:rsid w:val="00D11DE1"/>
    <w:rsid w:val="00D11E27"/>
    <w:rsid w:val="00D11E8A"/>
    <w:rsid w:val="00D11F08"/>
    <w:rsid w:val="00D11F0F"/>
    <w:rsid w:val="00D11F61"/>
    <w:rsid w:val="00D11FBB"/>
    <w:rsid w:val="00D1246C"/>
    <w:rsid w:val="00D124EC"/>
    <w:rsid w:val="00D12832"/>
    <w:rsid w:val="00D1296B"/>
    <w:rsid w:val="00D12A10"/>
    <w:rsid w:val="00D12A9A"/>
    <w:rsid w:val="00D12DBF"/>
    <w:rsid w:val="00D130BB"/>
    <w:rsid w:val="00D13419"/>
    <w:rsid w:val="00D13B57"/>
    <w:rsid w:val="00D13C9A"/>
    <w:rsid w:val="00D13CEB"/>
    <w:rsid w:val="00D13FDA"/>
    <w:rsid w:val="00D1430B"/>
    <w:rsid w:val="00D144CA"/>
    <w:rsid w:val="00D1451B"/>
    <w:rsid w:val="00D1471F"/>
    <w:rsid w:val="00D14982"/>
    <w:rsid w:val="00D14B97"/>
    <w:rsid w:val="00D14CF7"/>
    <w:rsid w:val="00D14D36"/>
    <w:rsid w:val="00D14D92"/>
    <w:rsid w:val="00D14E25"/>
    <w:rsid w:val="00D14E48"/>
    <w:rsid w:val="00D14FB9"/>
    <w:rsid w:val="00D1509C"/>
    <w:rsid w:val="00D158A7"/>
    <w:rsid w:val="00D159E4"/>
    <w:rsid w:val="00D15C53"/>
    <w:rsid w:val="00D15FCA"/>
    <w:rsid w:val="00D16AED"/>
    <w:rsid w:val="00D16E93"/>
    <w:rsid w:val="00D1726C"/>
    <w:rsid w:val="00D174C1"/>
    <w:rsid w:val="00D177CA"/>
    <w:rsid w:val="00D203A6"/>
    <w:rsid w:val="00D20AF9"/>
    <w:rsid w:val="00D210E4"/>
    <w:rsid w:val="00D21571"/>
    <w:rsid w:val="00D217EB"/>
    <w:rsid w:val="00D21B6B"/>
    <w:rsid w:val="00D21BFD"/>
    <w:rsid w:val="00D22063"/>
    <w:rsid w:val="00D22312"/>
    <w:rsid w:val="00D22326"/>
    <w:rsid w:val="00D22A93"/>
    <w:rsid w:val="00D22CD0"/>
    <w:rsid w:val="00D22D86"/>
    <w:rsid w:val="00D22F45"/>
    <w:rsid w:val="00D22F76"/>
    <w:rsid w:val="00D230DB"/>
    <w:rsid w:val="00D2321C"/>
    <w:rsid w:val="00D23CBC"/>
    <w:rsid w:val="00D23F6E"/>
    <w:rsid w:val="00D24323"/>
    <w:rsid w:val="00D24381"/>
    <w:rsid w:val="00D244C4"/>
    <w:rsid w:val="00D247DD"/>
    <w:rsid w:val="00D24EC3"/>
    <w:rsid w:val="00D25097"/>
    <w:rsid w:val="00D251FA"/>
    <w:rsid w:val="00D252FD"/>
    <w:rsid w:val="00D2545C"/>
    <w:rsid w:val="00D25A7E"/>
    <w:rsid w:val="00D25BD8"/>
    <w:rsid w:val="00D25F60"/>
    <w:rsid w:val="00D2623A"/>
    <w:rsid w:val="00D26413"/>
    <w:rsid w:val="00D26CE4"/>
    <w:rsid w:val="00D26E55"/>
    <w:rsid w:val="00D26EC4"/>
    <w:rsid w:val="00D26F4C"/>
    <w:rsid w:val="00D271EB"/>
    <w:rsid w:val="00D27245"/>
    <w:rsid w:val="00D2730C"/>
    <w:rsid w:val="00D273AE"/>
    <w:rsid w:val="00D2745C"/>
    <w:rsid w:val="00D27609"/>
    <w:rsid w:val="00D27A0B"/>
    <w:rsid w:val="00D27F29"/>
    <w:rsid w:val="00D27FA3"/>
    <w:rsid w:val="00D306C9"/>
    <w:rsid w:val="00D30B78"/>
    <w:rsid w:val="00D30C08"/>
    <w:rsid w:val="00D30DC5"/>
    <w:rsid w:val="00D318E1"/>
    <w:rsid w:val="00D326F0"/>
    <w:rsid w:val="00D328D5"/>
    <w:rsid w:val="00D32BBF"/>
    <w:rsid w:val="00D32F35"/>
    <w:rsid w:val="00D335DD"/>
    <w:rsid w:val="00D336A7"/>
    <w:rsid w:val="00D33C7E"/>
    <w:rsid w:val="00D3427C"/>
    <w:rsid w:val="00D347D2"/>
    <w:rsid w:val="00D34818"/>
    <w:rsid w:val="00D34B6A"/>
    <w:rsid w:val="00D34BF6"/>
    <w:rsid w:val="00D3532A"/>
    <w:rsid w:val="00D3586B"/>
    <w:rsid w:val="00D35B69"/>
    <w:rsid w:val="00D36699"/>
    <w:rsid w:val="00D36919"/>
    <w:rsid w:val="00D36C6C"/>
    <w:rsid w:val="00D36DD7"/>
    <w:rsid w:val="00D37053"/>
    <w:rsid w:val="00D37BC1"/>
    <w:rsid w:val="00D37EFF"/>
    <w:rsid w:val="00D37F36"/>
    <w:rsid w:val="00D401DB"/>
    <w:rsid w:val="00D408E4"/>
    <w:rsid w:val="00D40967"/>
    <w:rsid w:val="00D40CAF"/>
    <w:rsid w:val="00D40D22"/>
    <w:rsid w:val="00D4118A"/>
    <w:rsid w:val="00D412CB"/>
    <w:rsid w:val="00D41354"/>
    <w:rsid w:val="00D4138B"/>
    <w:rsid w:val="00D4146F"/>
    <w:rsid w:val="00D41787"/>
    <w:rsid w:val="00D41793"/>
    <w:rsid w:val="00D417A5"/>
    <w:rsid w:val="00D418C2"/>
    <w:rsid w:val="00D41BE0"/>
    <w:rsid w:val="00D41C44"/>
    <w:rsid w:val="00D41DA3"/>
    <w:rsid w:val="00D42390"/>
    <w:rsid w:val="00D424C4"/>
    <w:rsid w:val="00D4251E"/>
    <w:rsid w:val="00D425C6"/>
    <w:rsid w:val="00D42DCD"/>
    <w:rsid w:val="00D42EBB"/>
    <w:rsid w:val="00D42EC2"/>
    <w:rsid w:val="00D42EEF"/>
    <w:rsid w:val="00D4301A"/>
    <w:rsid w:val="00D4377A"/>
    <w:rsid w:val="00D439AC"/>
    <w:rsid w:val="00D43B24"/>
    <w:rsid w:val="00D43FB4"/>
    <w:rsid w:val="00D4429D"/>
    <w:rsid w:val="00D44394"/>
    <w:rsid w:val="00D44823"/>
    <w:rsid w:val="00D44FBB"/>
    <w:rsid w:val="00D4517C"/>
    <w:rsid w:val="00D451C3"/>
    <w:rsid w:val="00D45469"/>
    <w:rsid w:val="00D456F1"/>
    <w:rsid w:val="00D45DAD"/>
    <w:rsid w:val="00D462B7"/>
    <w:rsid w:val="00D46549"/>
    <w:rsid w:val="00D466BF"/>
    <w:rsid w:val="00D466FC"/>
    <w:rsid w:val="00D46A2D"/>
    <w:rsid w:val="00D471E9"/>
    <w:rsid w:val="00D47374"/>
    <w:rsid w:val="00D47448"/>
    <w:rsid w:val="00D47654"/>
    <w:rsid w:val="00D47CD0"/>
    <w:rsid w:val="00D47EB4"/>
    <w:rsid w:val="00D47F39"/>
    <w:rsid w:val="00D501B5"/>
    <w:rsid w:val="00D502BD"/>
    <w:rsid w:val="00D5072A"/>
    <w:rsid w:val="00D508F6"/>
    <w:rsid w:val="00D50931"/>
    <w:rsid w:val="00D509AC"/>
    <w:rsid w:val="00D50AAA"/>
    <w:rsid w:val="00D5132B"/>
    <w:rsid w:val="00D51727"/>
    <w:rsid w:val="00D51772"/>
    <w:rsid w:val="00D51AEC"/>
    <w:rsid w:val="00D51D8B"/>
    <w:rsid w:val="00D51DD9"/>
    <w:rsid w:val="00D51F48"/>
    <w:rsid w:val="00D52076"/>
    <w:rsid w:val="00D5271B"/>
    <w:rsid w:val="00D527FB"/>
    <w:rsid w:val="00D529C0"/>
    <w:rsid w:val="00D52A7E"/>
    <w:rsid w:val="00D52E5B"/>
    <w:rsid w:val="00D533ED"/>
    <w:rsid w:val="00D534E6"/>
    <w:rsid w:val="00D535B6"/>
    <w:rsid w:val="00D53938"/>
    <w:rsid w:val="00D53CA6"/>
    <w:rsid w:val="00D53F28"/>
    <w:rsid w:val="00D543CD"/>
    <w:rsid w:val="00D545D4"/>
    <w:rsid w:val="00D54749"/>
    <w:rsid w:val="00D54BE7"/>
    <w:rsid w:val="00D54D55"/>
    <w:rsid w:val="00D5524E"/>
    <w:rsid w:val="00D55FD7"/>
    <w:rsid w:val="00D564BC"/>
    <w:rsid w:val="00D56C2C"/>
    <w:rsid w:val="00D571CC"/>
    <w:rsid w:val="00D5728A"/>
    <w:rsid w:val="00D57AB8"/>
    <w:rsid w:val="00D60525"/>
    <w:rsid w:val="00D61072"/>
    <w:rsid w:val="00D613C3"/>
    <w:rsid w:val="00D61451"/>
    <w:rsid w:val="00D61808"/>
    <w:rsid w:val="00D61BC0"/>
    <w:rsid w:val="00D61C50"/>
    <w:rsid w:val="00D61CF2"/>
    <w:rsid w:val="00D61FEB"/>
    <w:rsid w:val="00D6200C"/>
    <w:rsid w:val="00D6204D"/>
    <w:rsid w:val="00D62552"/>
    <w:rsid w:val="00D62972"/>
    <w:rsid w:val="00D63187"/>
    <w:rsid w:val="00D631DF"/>
    <w:rsid w:val="00D63219"/>
    <w:rsid w:val="00D6321F"/>
    <w:rsid w:val="00D6374F"/>
    <w:rsid w:val="00D63825"/>
    <w:rsid w:val="00D6383E"/>
    <w:rsid w:val="00D64207"/>
    <w:rsid w:val="00D64C49"/>
    <w:rsid w:val="00D64D1B"/>
    <w:rsid w:val="00D64EC3"/>
    <w:rsid w:val="00D6551E"/>
    <w:rsid w:val="00D65BE2"/>
    <w:rsid w:val="00D66497"/>
    <w:rsid w:val="00D66F0E"/>
    <w:rsid w:val="00D6715D"/>
    <w:rsid w:val="00D671F8"/>
    <w:rsid w:val="00D67436"/>
    <w:rsid w:val="00D677EC"/>
    <w:rsid w:val="00D67A11"/>
    <w:rsid w:val="00D70172"/>
    <w:rsid w:val="00D70E2B"/>
    <w:rsid w:val="00D71088"/>
    <w:rsid w:val="00D71272"/>
    <w:rsid w:val="00D71560"/>
    <w:rsid w:val="00D71801"/>
    <w:rsid w:val="00D71AD6"/>
    <w:rsid w:val="00D720D3"/>
    <w:rsid w:val="00D7217D"/>
    <w:rsid w:val="00D7230B"/>
    <w:rsid w:val="00D72387"/>
    <w:rsid w:val="00D725A7"/>
    <w:rsid w:val="00D72830"/>
    <w:rsid w:val="00D72967"/>
    <w:rsid w:val="00D7298B"/>
    <w:rsid w:val="00D72CB7"/>
    <w:rsid w:val="00D73176"/>
    <w:rsid w:val="00D731C8"/>
    <w:rsid w:val="00D74092"/>
    <w:rsid w:val="00D74260"/>
    <w:rsid w:val="00D74E10"/>
    <w:rsid w:val="00D752BC"/>
    <w:rsid w:val="00D75AB5"/>
    <w:rsid w:val="00D75C33"/>
    <w:rsid w:val="00D75DCA"/>
    <w:rsid w:val="00D7635D"/>
    <w:rsid w:val="00D764E6"/>
    <w:rsid w:val="00D765BE"/>
    <w:rsid w:val="00D769AB"/>
    <w:rsid w:val="00D769EF"/>
    <w:rsid w:val="00D76A47"/>
    <w:rsid w:val="00D76AD3"/>
    <w:rsid w:val="00D76D64"/>
    <w:rsid w:val="00D77492"/>
    <w:rsid w:val="00D77B27"/>
    <w:rsid w:val="00D77CF0"/>
    <w:rsid w:val="00D77F6B"/>
    <w:rsid w:val="00D80369"/>
    <w:rsid w:val="00D803E5"/>
    <w:rsid w:val="00D807BD"/>
    <w:rsid w:val="00D8097D"/>
    <w:rsid w:val="00D80CBC"/>
    <w:rsid w:val="00D812A6"/>
    <w:rsid w:val="00D813BC"/>
    <w:rsid w:val="00D813F9"/>
    <w:rsid w:val="00D81A3A"/>
    <w:rsid w:val="00D81F79"/>
    <w:rsid w:val="00D82320"/>
    <w:rsid w:val="00D828D8"/>
    <w:rsid w:val="00D82C56"/>
    <w:rsid w:val="00D82CD7"/>
    <w:rsid w:val="00D835FD"/>
    <w:rsid w:val="00D8362C"/>
    <w:rsid w:val="00D83C85"/>
    <w:rsid w:val="00D83D91"/>
    <w:rsid w:val="00D840B9"/>
    <w:rsid w:val="00D84178"/>
    <w:rsid w:val="00D84260"/>
    <w:rsid w:val="00D8450D"/>
    <w:rsid w:val="00D8453B"/>
    <w:rsid w:val="00D84AFB"/>
    <w:rsid w:val="00D84BD5"/>
    <w:rsid w:val="00D84CA7"/>
    <w:rsid w:val="00D84D6D"/>
    <w:rsid w:val="00D84E67"/>
    <w:rsid w:val="00D85959"/>
    <w:rsid w:val="00D85AF7"/>
    <w:rsid w:val="00D85CC0"/>
    <w:rsid w:val="00D85CD5"/>
    <w:rsid w:val="00D86731"/>
    <w:rsid w:val="00D86B59"/>
    <w:rsid w:val="00D86BF9"/>
    <w:rsid w:val="00D86E29"/>
    <w:rsid w:val="00D87179"/>
    <w:rsid w:val="00D87351"/>
    <w:rsid w:val="00D874C1"/>
    <w:rsid w:val="00D8796D"/>
    <w:rsid w:val="00D87AB0"/>
    <w:rsid w:val="00D87BD2"/>
    <w:rsid w:val="00D87CAC"/>
    <w:rsid w:val="00D900A6"/>
    <w:rsid w:val="00D90FE1"/>
    <w:rsid w:val="00D91221"/>
    <w:rsid w:val="00D91241"/>
    <w:rsid w:val="00D914BF"/>
    <w:rsid w:val="00D9183B"/>
    <w:rsid w:val="00D91AF3"/>
    <w:rsid w:val="00D9270E"/>
    <w:rsid w:val="00D93173"/>
    <w:rsid w:val="00D93589"/>
    <w:rsid w:val="00D938B2"/>
    <w:rsid w:val="00D941B6"/>
    <w:rsid w:val="00D94429"/>
    <w:rsid w:val="00D94CC2"/>
    <w:rsid w:val="00D94E35"/>
    <w:rsid w:val="00D94F65"/>
    <w:rsid w:val="00D951C3"/>
    <w:rsid w:val="00D95381"/>
    <w:rsid w:val="00D953C9"/>
    <w:rsid w:val="00D956E0"/>
    <w:rsid w:val="00D95B2B"/>
    <w:rsid w:val="00D95C15"/>
    <w:rsid w:val="00D95C54"/>
    <w:rsid w:val="00D95E4E"/>
    <w:rsid w:val="00D96E80"/>
    <w:rsid w:val="00D96FE0"/>
    <w:rsid w:val="00D97309"/>
    <w:rsid w:val="00D973B3"/>
    <w:rsid w:val="00D97C15"/>
    <w:rsid w:val="00D97CF6"/>
    <w:rsid w:val="00DA01DB"/>
    <w:rsid w:val="00DA082A"/>
    <w:rsid w:val="00DA0C85"/>
    <w:rsid w:val="00DA0D63"/>
    <w:rsid w:val="00DA1061"/>
    <w:rsid w:val="00DA1272"/>
    <w:rsid w:val="00DA13C5"/>
    <w:rsid w:val="00DA13C9"/>
    <w:rsid w:val="00DA142E"/>
    <w:rsid w:val="00DA1569"/>
    <w:rsid w:val="00DA1699"/>
    <w:rsid w:val="00DA182B"/>
    <w:rsid w:val="00DA1A0C"/>
    <w:rsid w:val="00DA1CC3"/>
    <w:rsid w:val="00DA1DC3"/>
    <w:rsid w:val="00DA20CA"/>
    <w:rsid w:val="00DA2306"/>
    <w:rsid w:val="00DA23E7"/>
    <w:rsid w:val="00DA2490"/>
    <w:rsid w:val="00DA286A"/>
    <w:rsid w:val="00DA31E8"/>
    <w:rsid w:val="00DA31FF"/>
    <w:rsid w:val="00DA33EC"/>
    <w:rsid w:val="00DA34D2"/>
    <w:rsid w:val="00DA3509"/>
    <w:rsid w:val="00DA38C3"/>
    <w:rsid w:val="00DA3CD5"/>
    <w:rsid w:val="00DA432B"/>
    <w:rsid w:val="00DA4620"/>
    <w:rsid w:val="00DA49A8"/>
    <w:rsid w:val="00DA4B8A"/>
    <w:rsid w:val="00DA4C16"/>
    <w:rsid w:val="00DA4D36"/>
    <w:rsid w:val="00DA4EE5"/>
    <w:rsid w:val="00DA504F"/>
    <w:rsid w:val="00DA520D"/>
    <w:rsid w:val="00DA59FF"/>
    <w:rsid w:val="00DA5A4C"/>
    <w:rsid w:val="00DA5DA4"/>
    <w:rsid w:val="00DA6259"/>
    <w:rsid w:val="00DA69DE"/>
    <w:rsid w:val="00DA6CFA"/>
    <w:rsid w:val="00DA73D3"/>
    <w:rsid w:val="00DA73FB"/>
    <w:rsid w:val="00DA798F"/>
    <w:rsid w:val="00DA7D79"/>
    <w:rsid w:val="00DA7FB6"/>
    <w:rsid w:val="00DB00A6"/>
    <w:rsid w:val="00DB028F"/>
    <w:rsid w:val="00DB0498"/>
    <w:rsid w:val="00DB0BC0"/>
    <w:rsid w:val="00DB0CA0"/>
    <w:rsid w:val="00DB0DDE"/>
    <w:rsid w:val="00DB0EE3"/>
    <w:rsid w:val="00DB168F"/>
    <w:rsid w:val="00DB1DAD"/>
    <w:rsid w:val="00DB1F10"/>
    <w:rsid w:val="00DB1F36"/>
    <w:rsid w:val="00DB2069"/>
    <w:rsid w:val="00DB24BE"/>
    <w:rsid w:val="00DB25D2"/>
    <w:rsid w:val="00DB276B"/>
    <w:rsid w:val="00DB28B6"/>
    <w:rsid w:val="00DB3389"/>
    <w:rsid w:val="00DB34CB"/>
    <w:rsid w:val="00DB476D"/>
    <w:rsid w:val="00DB4A16"/>
    <w:rsid w:val="00DB4A3E"/>
    <w:rsid w:val="00DB4CCB"/>
    <w:rsid w:val="00DB4D1B"/>
    <w:rsid w:val="00DB4DD3"/>
    <w:rsid w:val="00DB5244"/>
    <w:rsid w:val="00DB5308"/>
    <w:rsid w:val="00DB55A1"/>
    <w:rsid w:val="00DB5690"/>
    <w:rsid w:val="00DB58C9"/>
    <w:rsid w:val="00DB5B04"/>
    <w:rsid w:val="00DB5D1F"/>
    <w:rsid w:val="00DB61B3"/>
    <w:rsid w:val="00DB62CD"/>
    <w:rsid w:val="00DB631F"/>
    <w:rsid w:val="00DB655B"/>
    <w:rsid w:val="00DB6794"/>
    <w:rsid w:val="00DB6803"/>
    <w:rsid w:val="00DB6998"/>
    <w:rsid w:val="00DB69A4"/>
    <w:rsid w:val="00DB6A02"/>
    <w:rsid w:val="00DB708F"/>
    <w:rsid w:val="00DB73F2"/>
    <w:rsid w:val="00DB7573"/>
    <w:rsid w:val="00DB76C3"/>
    <w:rsid w:val="00DB7765"/>
    <w:rsid w:val="00DB7A33"/>
    <w:rsid w:val="00DC06BE"/>
    <w:rsid w:val="00DC1258"/>
    <w:rsid w:val="00DC171F"/>
    <w:rsid w:val="00DC1B15"/>
    <w:rsid w:val="00DC1C99"/>
    <w:rsid w:val="00DC1D60"/>
    <w:rsid w:val="00DC1EC2"/>
    <w:rsid w:val="00DC1FB0"/>
    <w:rsid w:val="00DC27B7"/>
    <w:rsid w:val="00DC27D0"/>
    <w:rsid w:val="00DC2AD9"/>
    <w:rsid w:val="00DC337D"/>
    <w:rsid w:val="00DC33B2"/>
    <w:rsid w:val="00DC347A"/>
    <w:rsid w:val="00DC3852"/>
    <w:rsid w:val="00DC3D60"/>
    <w:rsid w:val="00DC437C"/>
    <w:rsid w:val="00DC44F6"/>
    <w:rsid w:val="00DC450A"/>
    <w:rsid w:val="00DC467C"/>
    <w:rsid w:val="00DC4DB6"/>
    <w:rsid w:val="00DC4E89"/>
    <w:rsid w:val="00DC555B"/>
    <w:rsid w:val="00DC55CF"/>
    <w:rsid w:val="00DC5CDD"/>
    <w:rsid w:val="00DC61B2"/>
    <w:rsid w:val="00DC682E"/>
    <w:rsid w:val="00DC69A6"/>
    <w:rsid w:val="00DC6E4F"/>
    <w:rsid w:val="00DC6EDA"/>
    <w:rsid w:val="00DC71FC"/>
    <w:rsid w:val="00DC726A"/>
    <w:rsid w:val="00DC72F0"/>
    <w:rsid w:val="00DC73F4"/>
    <w:rsid w:val="00DC75C4"/>
    <w:rsid w:val="00DC7645"/>
    <w:rsid w:val="00DC77D7"/>
    <w:rsid w:val="00DC7FE1"/>
    <w:rsid w:val="00DD01C4"/>
    <w:rsid w:val="00DD0247"/>
    <w:rsid w:val="00DD0855"/>
    <w:rsid w:val="00DD0973"/>
    <w:rsid w:val="00DD0B3C"/>
    <w:rsid w:val="00DD0B50"/>
    <w:rsid w:val="00DD0C3F"/>
    <w:rsid w:val="00DD0CBF"/>
    <w:rsid w:val="00DD11A8"/>
    <w:rsid w:val="00DD1500"/>
    <w:rsid w:val="00DD165F"/>
    <w:rsid w:val="00DD1B54"/>
    <w:rsid w:val="00DD201C"/>
    <w:rsid w:val="00DD20C7"/>
    <w:rsid w:val="00DD250B"/>
    <w:rsid w:val="00DD260D"/>
    <w:rsid w:val="00DD2620"/>
    <w:rsid w:val="00DD2BA8"/>
    <w:rsid w:val="00DD2BFB"/>
    <w:rsid w:val="00DD2F1C"/>
    <w:rsid w:val="00DD3006"/>
    <w:rsid w:val="00DD335C"/>
    <w:rsid w:val="00DD3512"/>
    <w:rsid w:val="00DD3919"/>
    <w:rsid w:val="00DD3E64"/>
    <w:rsid w:val="00DD3EB4"/>
    <w:rsid w:val="00DD4323"/>
    <w:rsid w:val="00DD451C"/>
    <w:rsid w:val="00DD4972"/>
    <w:rsid w:val="00DD4DD0"/>
    <w:rsid w:val="00DD5AC6"/>
    <w:rsid w:val="00DD5F50"/>
    <w:rsid w:val="00DD600C"/>
    <w:rsid w:val="00DD62BA"/>
    <w:rsid w:val="00DD6585"/>
    <w:rsid w:val="00DD6B5B"/>
    <w:rsid w:val="00DD718F"/>
    <w:rsid w:val="00DD736D"/>
    <w:rsid w:val="00DD79D4"/>
    <w:rsid w:val="00DD7BA8"/>
    <w:rsid w:val="00DD7CEE"/>
    <w:rsid w:val="00DD7F05"/>
    <w:rsid w:val="00DE01F5"/>
    <w:rsid w:val="00DE0218"/>
    <w:rsid w:val="00DE0404"/>
    <w:rsid w:val="00DE046A"/>
    <w:rsid w:val="00DE0804"/>
    <w:rsid w:val="00DE0F7F"/>
    <w:rsid w:val="00DE0F88"/>
    <w:rsid w:val="00DE1469"/>
    <w:rsid w:val="00DE151B"/>
    <w:rsid w:val="00DE1546"/>
    <w:rsid w:val="00DE1707"/>
    <w:rsid w:val="00DE1945"/>
    <w:rsid w:val="00DE1A4C"/>
    <w:rsid w:val="00DE1C78"/>
    <w:rsid w:val="00DE1D58"/>
    <w:rsid w:val="00DE2000"/>
    <w:rsid w:val="00DE20FF"/>
    <w:rsid w:val="00DE23A2"/>
    <w:rsid w:val="00DE247E"/>
    <w:rsid w:val="00DE27CF"/>
    <w:rsid w:val="00DE28FC"/>
    <w:rsid w:val="00DE2A83"/>
    <w:rsid w:val="00DE2A88"/>
    <w:rsid w:val="00DE2A96"/>
    <w:rsid w:val="00DE2B7D"/>
    <w:rsid w:val="00DE2BD2"/>
    <w:rsid w:val="00DE2D43"/>
    <w:rsid w:val="00DE3309"/>
    <w:rsid w:val="00DE3A4F"/>
    <w:rsid w:val="00DE3E8D"/>
    <w:rsid w:val="00DE402A"/>
    <w:rsid w:val="00DE41A8"/>
    <w:rsid w:val="00DE41D1"/>
    <w:rsid w:val="00DE4775"/>
    <w:rsid w:val="00DE4CFE"/>
    <w:rsid w:val="00DE5042"/>
    <w:rsid w:val="00DE5351"/>
    <w:rsid w:val="00DE5708"/>
    <w:rsid w:val="00DE5884"/>
    <w:rsid w:val="00DE59ED"/>
    <w:rsid w:val="00DE5DCA"/>
    <w:rsid w:val="00DE5ED3"/>
    <w:rsid w:val="00DE6036"/>
    <w:rsid w:val="00DE63E3"/>
    <w:rsid w:val="00DE6401"/>
    <w:rsid w:val="00DE6462"/>
    <w:rsid w:val="00DE6A90"/>
    <w:rsid w:val="00DE72DD"/>
    <w:rsid w:val="00DE7C81"/>
    <w:rsid w:val="00DE7E5C"/>
    <w:rsid w:val="00DF01C3"/>
    <w:rsid w:val="00DF02F0"/>
    <w:rsid w:val="00DF0573"/>
    <w:rsid w:val="00DF05C9"/>
    <w:rsid w:val="00DF06B1"/>
    <w:rsid w:val="00DF08B7"/>
    <w:rsid w:val="00DF0ECA"/>
    <w:rsid w:val="00DF115F"/>
    <w:rsid w:val="00DF1217"/>
    <w:rsid w:val="00DF12F5"/>
    <w:rsid w:val="00DF1306"/>
    <w:rsid w:val="00DF135D"/>
    <w:rsid w:val="00DF1418"/>
    <w:rsid w:val="00DF1F1A"/>
    <w:rsid w:val="00DF2002"/>
    <w:rsid w:val="00DF21F9"/>
    <w:rsid w:val="00DF25EF"/>
    <w:rsid w:val="00DF2A13"/>
    <w:rsid w:val="00DF2AA8"/>
    <w:rsid w:val="00DF2B15"/>
    <w:rsid w:val="00DF2FFA"/>
    <w:rsid w:val="00DF305E"/>
    <w:rsid w:val="00DF3A15"/>
    <w:rsid w:val="00DF3BA6"/>
    <w:rsid w:val="00DF3CCB"/>
    <w:rsid w:val="00DF3E3B"/>
    <w:rsid w:val="00DF44D2"/>
    <w:rsid w:val="00DF4C06"/>
    <w:rsid w:val="00DF4C54"/>
    <w:rsid w:val="00DF4D01"/>
    <w:rsid w:val="00DF570C"/>
    <w:rsid w:val="00DF5788"/>
    <w:rsid w:val="00DF58C5"/>
    <w:rsid w:val="00DF5912"/>
    <w:rsid w:val="00DF64AB"/>
    <w:rsid w:val="00DF6702"/>
    <w:rsid w:val="00DF67A0"/>
    <w:rsid w:val="00DF67F8"/>
    <w:rsid w:val="00DF693A"/>
    <w:rsid w:val="00DF712A"/>
    <w:rsid w:val="00DF739C"/>
    <w:rsid w:val="00DF7CEF"/>
    <w:rsid w:val="00E00C82"/>
    <w:rsid w:val="00E01319"/>
    <w:rsid w:val="00E017C5"/>
    <w:rsid w:val="00E018D1"/>
    <w:rsid w:val="00E0199C"/>
    <w:rsid w:val="00E01D27"/>
    <w:rsid w:val="00E01EF0"/>
    <w:rsid w:val="00E01F0B"/>
    <w:rsid w:val="00E02136"/>
    <w:rsid w:val="00E021ED"/>
    <w:rsid w:val="00E03182"/>
    <w:rsid w:val="00E03283"/>
    <w:rsid w:val="00E032DF"/>
    <w:rsid w:val="00E03456"/>
    <w:rsid w:val="00E034A7"/>
    <w:rsid w:val="00E03538"/>
    <w:rsid w:val="00E03625"/>
    <w:rsid w:val="00E03627"/>
    <w:rsid w:val="00E038C8"/>
    <w:rsid w:val="00E03974"/>
    <w:rsid w:val="00E03A60"/>
    <w:rsid w:val="00E03A69"/>
    <w:rsid w:val="00E03B79"/>
    <w:rsid w:val="00E03C3D"/>
    <w:rsid w:val="00E03F79"/>
    <w:rsid w:val="00E03FE2"/>
    <w:rsid w:val="00E04061"/>
    <w:rsid w:val="00E04486"/>
    <w:rsid w:val="00E0477A"/>
    <w:rsid w:val="00E04C45"/>
    <w:rsid w:val="00E04C87"/>
    <w:rsid w:val="00E04F83"/>
    <w:rsid w:val="00E05263"/>
    <w:rsid w:val="00E0542C"/>
    <w:rsid w:val="00E056E8"/>
    <w:rsid w:val="00E05A4F"/>
    <w:rsid w:val="00E05B56"/>
    <w:rsid w:val="00E05E55"/>
    <w:rsid w:val="00E05EA2"/>
    <w:rsid w:val="00E06097"/>
    <w:rsid w:val="00E060BD"/>
    <w:rsid w:val="00E0629E"/>
    <w:rsid w:val="00E0645C"/>
    <w:rsid w:val="00E06626"/>
    <w:rsid w:val="00E06CA2"/>
    <w:rsid w:val="00E0721C"/>
    <w:rsid w:val="00E0770E"/>
    <w:rsid w:val="00E078EC"/>
    <w:rsid w:val="00E1003A"/>
    <w:rsid w:val="00E1004E"/>
    <w:rsid w:val="00E105A8"/>
    <w:rsid w:val="00E10742"/>
    <w:rsid w:val="00E10785"/>
    <w:rsid w:val="00E108C8"/>
    <w:rsid w:val="00E10D50"/>
    <w:rsid w:val="00E11502"/>
    <w:rsid w:val="00E11703"/>
    <w:rsid w:val="00E11D72"/>
    <w:rsid w:val="00E11F93"/>
    <w:rsid w:val="00E11FAE"/>
    <w:rsid w:val="00E12706"/>
    <w:rsid w:val="00E12AA5"/>
    <w:rsid w:val="00E13210"/>
    <w:rsid w:val="00E13922"/>
    <w:rsid w:val="00E13957"/>
    <w:rsid w:val="00E144EA"/>
    <w:rsid w:val="00E1477F"/>
    <w:rsid w:val="00E14AAC"/>
    <w:rsid w:val="00E14B34"/>
    <w:rsid w:val="00E14CB8"/>
    <w:rsid w:val="00E14DC9"/>
    <w:rsid w:val="00E158CF"/>
    <w:rsid w:val="00E15D57"/>
    <w:rsid w:val="00E1617F"/>
    <w:rsid w:val="00E163A9"/>
    <w:rsid w:val="00E1655F"/>
    <w:rsid w:val="00E16BD4"/>
    <w:rsid w:val="00E16D3A"/>
    <w:rsid w:val="00E16FDD"/>
    <w:rsid w:val="00E172C5"/>
    <w:rsid w:val="00E173FA"/>
    <w:rsid w:val="00E174A0"/>
    <w:rsid w:val="00E176B6"/>
    <w:rsid w:val="00E20418"/>
    <w:rsid w:val="00E209F4"/>
    <w:rsid w:val="00E20C90"/>
    <w:rsid w:val="00E20E14"/>
    <w:rsid w:val="00E20F9B"/>
    <w:rsid w:val="00E20FB4"/>
    <w:rsid w:val="00E2108F"/>
    <w:rsid w:val="00E212CD"/>
    <w:rsid w:val="00E2132F"/>
    <w:rsid w:val="00E21B77"/>
    <w:rsid w:val="00E21BC8"/>
    <w:rsid w:val="00E21C03"/>
    <w:rsid w:val="00E21C4B"/>
    <w:rsid w:val="00E21E42"/>
    <w:rsid w:val="00E22456"/>
    <w:rsid w:val="00E224E3"/>
    <w:rsid w:val="00E2293B"/>
    <w:rsid w:val="00E229D0"/>
    <w:rsid w:val="00E23309"/>
    <w:rsid w:val="00E23925"/>
    <w:rsid w:val="00E2396D"/>
    <w:rsid w:val="00E23FA0"/>
    <w:rsid w:val="00E23FCB"/>
    <w:rsid w:val="00E240A2"/>
    <w:rsid w:val="00E243DC"/>
    <w:rsid w:val="00E24B8B"/>
    <w:rsid w:val="00E25001"/>
    <w:rsid w:val="00E2529A"/>
    <w:rsid w:val="00E254A6"/>
    <w:rsid w:val="00E254FD"/>
    <w:rsid w:val="00E2586E"/>
    <w:rsid w:val="00E25B0F"/>
    <w:rsid w:val="00E25C03"/>
    <w:rsid w:val="00E25C55"/>
    <w:rsid w:val="00E25F59"/>
    <w:rsid w:val="00E265CE"/>
    <w:rsid w:val="00E2667F"/>
    <w:rsid w:val="00E26A8E"/>
    <w:rsid w:val="00E26DE1"/>
    <w:rsid w:val="00E26EA5"/>
    <w:rsid w:val="00E27560"/>
    <w:rsid w:val="00E27770"/>
    <w:rsid w:val="00E277FA"/>
    <w:rsid w:val="00E27895"/>
    <w:rsid w:val="00E278A9"/>
    <w:rsid w:val="00E278CE"/>
    <w:rsid w:val="00E30193"/>
    <w:rsid w:val="00E30B93"/>
    <w:rsid w:val="00E30BC8"/>
    <w:rsid w:val="00E3113B"/>
    <w:rsid w:val="00E31232"/>
    <w:rsid w:val="00E3156B"/>
    <w:rsid w:val="00E3171D"/>
    <w:rsid w:val="00E318BC"/>
    <w:rsid w:val="00E31911"/>
    <w:rsid w:val="00E31C94"/>
    <w:rsid w:val="00E32322"/>
    <w:rsid w:val="00E3264D"/>
    <w:rsid w:val="00E32BAD"/>
    <w:rsid w:val="00E32C9E"/>
    <w:rsid w:val="00E32E11"/>
    <w:rsid w:val="00E32ECB"/>
    <w:rsid w:val="00E331F5"/>
    <w:rsid w:val="00E3368C"/>
    <w:rsid w:val="00E337D2"/>
    <w:rsid w:val="00E3397F"/>
    <w:rsid w:val="00E339AA"/>
    <w:rsid w:val="00E33A86"/>
    <w:rsid w:val="00E33E66"/>
    <w:rsid w:val="00E33FD6"/>
    <w:rsid w:val="00E3402E"/>
    <w:rsid w:val="00E34A44"/>
    <w:rsid w:val="00E34C0A"/>
    <w:rsid w:val="00E34DEA"/>
    <w:rsid w:val="00E34E05"/>
    <w:rsid w:val="00E35312"/>
    <w:rsid w:val="00E353AC"/>
    <w:rsid w:val="00E353FD"/>
    <w:rsid w:val="00E354E3"/>
    <w:rsid w:val="00E35549"/>
    <w:rsid w:val="00E35790"/>
    <w:rsid w:val="00E360E3"/>
    <w:rsid w:val="00E3612C"/>
    <w:rsid w:val="00E3612E"/>
    <w:rsid w:val="00E363C3"/>
    <w:rsid w:val="00E36ACA"/>
    <w:rsid w:val="00E36B91"/>
    <w:rsid w:val="00E36CC4"/>
    <w:rsid w:val="00E36D3D"/>
    <w:rsid w:val="00E36E67"/>
    <w:rsid w:val="00E374D6"/>
    <w:rsid w:val="00E37C91"/>
    <w:rsid w:val="00E37FD3"/>
    <w:rsid w:val="00E404CD"/>
    <w:rsid w:val="00E40F7D"/>
    <w:rsid w:val="00E412AC"/>
    <w:rsid w:val="00E412FB"/>
    <w:rsid w:val="00E414D9"/>
    <w:rsid w:val="00E41975"/>
    <w:rsid w:val="00E41A86"/>
    <w:rsid w:val="00E41B14"/>
    <w:rsid w:val="00E41C56"/>
    <w:rsid w:val="00E423AC"/>
    <w:rsid w:val="00E426E8"/>
    <w:rsid w:val="00E42959"/>
    <w:rsid w:val="00E42ADD"/>
    <w:rsid w:val="00E42BB5"/>
    <w:rsid w:val="00E42D8C"/>
    <w:rsid w:val="00E42E06"/>
    <w:rsid w:val="00E42EED"/>
    <w:rsid w:val="00E43139"/>
    <w:rsid w:val="00E435A0"/>
    <w:rsid w:val="00E43A1E"/>
    <w:rsid w:val="00E43BAB"/>
    <w:rsid w:val="00E441A0"/>
    <w:rsid w:val="00E44283"/>
    <w:rsid w:val="00E44670"/>
    <w:rsid w:val="00E44679"/>
    <w:rsid w:val="00E448D7"/>
    <w:rsid w:val="00E449D1"/>
    <w:rsid w:val="00E44A0B"/>
    <w:rsid w:val="00E44A39"/>
    <w:rsid w:val="00E44BB4"/>
    <w:rsid w:val="00E44FE1"/>
    <w:rsid w:val="00E451A9"/>
    <w:rsid w:val="00E4536E"/>
    <w:rsid w:val="00E45518"/>
    <w:rsid w:val="00E456EC"/>
    <w:rsid w:val="00E45709"/>
    <w:rsid w:val="00E459E0"/>
    <w:rsid w:val="00E45D5D"/>
    <w:rsid w:val="00E45DF8"/>
    <w:rsid w:val="00E45F51"/>
    <w:rsid w:val="00E45FB4"/>
    <w:rsid w:val="00E46115"/>
    <w:rsid w:val="00E4613B"/>
    <w:rsid w:val="00E46AF8"/>
    <w:rsid w:val="00E46E08"/>
    <w:rsid w:val="00E470C7"/>
    <w:rsid w:val="00E471FC"/>
    <w:rsid w:val="00E47400"/>
    <w:rsid w:val="00E47A6C"/>
    <w:rsid w:val="00E47A7B"/>
    <w:rsid w:val="00E47DF2"/>
    <w:rsid w:val="00E47E20"/>
    <w:rsid w:val="00E50148"/>
    <w:rsid w:val="00E5023B"/>
    <w:rsid w:val="00E5038E"/>
    <w:rsid w:val="00E50435"/>
    <w:rsid w:val="00E5057F"/>
    <w:rsid w:val="00E505BD"/>
    <w:rsid w:val="00E511C0"/>
    <w:rsid w:val="00E519EA"/>
    <w:rsid w:val="00E51F32"/>
    <w:rsid w:val="00E52116"/>
    <w:rsid w:val="00E5213E"/>
    <w:rsid w:val="00E52846"/>
    <w:rsid w:val="00E52EFC"/>
    <w:rsid w:val="00E5341B"/>
    <w:rsid w:val="00E53A24"/>
    <w:rsid w:val="00E53D3C"/>
    <w:rsid w:val="00E53DC1"/>
    <w:rsid w:val="00E53EB4"/>
    <w:rsid w:val="00E54A89"/>
    <w:rsid w:val="00E54E4F"/>
    <w:rsid w:val="00E54E6B"/>
    <w:rsid w:val="00E559D6"/>
    <w:rsid w:val="00E55D2D"/>
    <w:rsid w:val="00E55F0B"/>
    <w:rsid w:val="00E55F2C"/>
    <w:rsid w:val="00E560B1"/>
    <w:rsid w:val="00E5611C"/>
    <w:rsid w:val="00E5612C"/>
    <w:rsid w:val="00E56449"/>
    <w:rsid w:val="00E565ED"/>
    <w:rsid w:val="00E56AE4"/>
    <w:rsid w:val="00E56DF1"/>
    <w:rsid w:val="00E56E9A"/>
    <w:rsid w:val="00E5757B"/>
    <w:rsid w:val="00E57697"/>
    <w:rsid w:val="00E57BE2"/>
    <w:rsid w:val="00E57D0E"/>
    <w:rsid w:val="00E57D5E"/>
    <w:rsid w:val="00E57D88"/>
    <w:rsid w:val="00E604ED"/>
    <w:rsid w:val="00E60806"/>
    <w:rsid w:val="00E60BBB"/>
    <w:rsid w:val="00E61300"/>
    <w:rsid w:val="00E61462"/>
    <w:rsid w:val="00E615EE"/>
    <w:rsid w:val="00E6162C"/>
    <w:rsid w:val="00E617F7"/>
    <w:rsid w:val="00E61DDB"/>
    <w:rsid w:val="00E61F30"/>
    <w:rsid w:val="00E61F9C"/>
    <w:rsid w:val="00E622C6"/>
    <w:rsid w:val="00E623A4"/>
    <w:rsid w:val="00E62A27"/>
    <w:rsid w:val="00E62ACC"/>
    <w:rsid w:val="00E62DFE"/>
    <w:rsid w:val="00E62E30"/>
    <w:rsid w:val="00E630B0"/>
    <w:rsid w:val="00E63435"/>
    <w:rsid w:val="00E636B3"/>
    <w:rsid w:val="00E639DB"/>
    <w:rsid w:val="00E63B16"/>
    <w:rsid w:val="00E63B63"/>
    <w:rsid w:val="00E63D36"/>
    <w:rsid w:val="00E63F6B"/>
    <w:rsid w:val="00E64078"/>
    <w:rsid w:val="00E643E3"/>
    <w:rsid w:val="00E64C17"/>
    <w:rsid w:val="00E64E2F"/>
    <w:rsid w:val="00E64F54"/>
    <w:rsid w:val="00E64F89"/>
    <w:rsid w:val="00E651C5"/>
    <w:rsid w:val="00E65479"/>
    <w:rsid w:val="00E659BF"/>
    <w:rsid w:val="00E65C05"/>
    <w:rsid w:val="00E65E98"/>
    <w:rsid w:val="00E66168"/>
    <w:rsid w:val="00E6629C"/>
    <w:rsid w:val="00E6638F"/>
    <w:rsid w:val="00E665DC"/>
    <w:rsid w:val="00E666C9"/>
    <w:rsid w:val="00E6672B"/>
    <w:rsid w:val="00E66BCE"/>
    <w:rsid w:val="00E66DCC"/>
    <w:rsid w:val="00E671D0"/>
    <w:rsid w:val="00E673B5"/>
    <w:rsid w:val="00E67A23"/>
    <w:rsid w:val="00E67DD3"/>
    <w:rsid w:val="00E706B2"/>
    <w:rsid w:val="00E70806"/>
    <w:rsid w:val="00E70A06"/>
    <w:rsid w:val="00E70E4E"/>
    <w:rsid w:val="00E71143"/>
    <w:rsid w:val="00E712B0"/>
    <w:rsid w:val="00E714D6"/>
    <w:rsid w:val="00E718AE"/>
    <w:rsid w:val="00E72036"/>
    <w:rsid w:val="00E7228B"/>
    <w:rsid w:val="00E7229F"/>
    <w:rsid w:val="00E723A7"/>
    <w:rsid w:val="00E72648"/>
    <w:rsid w:val="00E72A51"/>
    <w:rsid w:val="00E72BB7"/>
    <w:rsid w:val="00E72DD3"/>
    <w:rsid w:val="00E7300E"/>
    <w:rsid w:val="00E7341D"/>
    <w:rsid w:val="00E73B76"/>
    <w:rsid w:val="00E73FC4"/>
    <w:rsid w:val="00E74066"/>
    <w:rsid w:val="00E74179"/>
    <w:rsid w:val="00E74343"/>
    <w:rsid w:val="00E74523"/>
    <w:rsid w:val="00E74658"/>
    <w:rsid w:val="00E75242"/>
    <w:rsid w:val="00E75313"/>
    <w:rsid w:val="00E757E0"/>
    <w:rsid w:val="00E75A5F"/>
    <w:rsid w:val="00E75B55"/>
    <w:rsid w:val="00E75FF6"/>
    <w:rsid w:val="00E7610C"/>
    <w:rsid w:val="00E7614C"/>
    <w:rsid w:val="00E76ACA"/>
    <w:rsid w:val="00E76F44"/>
    <w:rsid w:val="00E7717F"/>
    <w:rsid w:val="00E7719C"/>
    <w:rsid w:val="00E773AB"/>
    <w:rsid w:val="00E7794B"/>
    <w:rsid w:val="00E80119"/>
    <w:rsid w:val="00E801D8"/>
    <w:rsid w:val="00E8022C"/>
    <w:rsid w:val="00E8037E"/>
    <w:rsid w:val="00E80643"/>
    <w:rsid w:val="00E8083B"/>
    <w:rsid w:val="00E80851"/>
    <w:rsid w:val="00E80E5E"/>
    <w:rsid w:val="00E81007"/>
    <w:rsid w:val="00E8116F"/>
    <w:rsid w:val="00E8137F"/>
    <w:rsid w:val="00E813F1"/>
    <w:rsid w:val="00E81A34"/>
    <w:rsid w:val="00E81A5D"/>
    <w:rsid w:val="00E81B38"/>
    <w:rsid w:val="00E82069"/>
    <w:rsid w:val="00E823FE"/>
    <w:rsid w:val="00E8261F"/>
    <w:rsid w:val="00E82F90"/>
    <w:rsid w:val="00E83E09"/>
    <w:rsid w:val="00E83F4B"/>
    <w:rsid w:val="00E84193"/>
    <w:rsid w:val="00E84453"/>
    <w:rsid w:val="00E846EB"/>
    <w:rsid w:val="00E8496E"/>
    <w:rsid w:val="00E84E6E"/>
    <w:rsid w:val="00E85234"/>
    <w:rsid w:val="00E8541B"/>
    <w:rsid w:val="00E85C52"/>
    <w:rsid w:val="00E85EC5"/>
    <w:rsid w:val="00E86129"/>
    <w:rsid w:val="00E8622F"/>
    <w:rsid w:val="00E864C7"/>
    <w:rsid w:val="00E86743"/>
    <w:rsid w:val="00E86B58"/>
    <w:rsid w:val="00E86FEA"/>
    <w:rsid w:val="00E870D3"/>
    <w:rsid w:val="00E87337"/>
    <w:rsid w:val="00E8736C"/>
    <w:rsid w:val="00E8738F"/>
    <w:rsid w:val="00E87DAE"/>
    <w:rsid w:val="00E87F28"/>
    <w:rsid w:val="00E9008C"/>
    <w:rsid w:val="00E9014B"/>
    <w:rsid w:val="00E90654"/>
    <w:rsid w:val="00E90798"/>
    <w:rsid w:val="00E9093C"/>
    <w:rsid w:val="00E91969"/>
    <w:rsid w:val="00E91BFD"/>
    <w:rsid w:val="00E91F37"/>
    <w:rsid w:val="00E92098"/>
    <w:rsid w:val="00E922FC"/>
    <w:rsid w:val="00E92350"/>
    <w:rsid w:val="00E92353"/>
    <w:rsid w:val="00E924C0"/>
    <w:rsid w:val="00E92503"/>
    <w:rsid w:val="00E9279F"/>
    <w:rsid w:val="00E92927"/>
    <w:rsid w:val="00E93690"/>
    <w:rsid w:val="00E94296"/>
    <w:rsid w:val="00E9438C"/>
    <w:rsid w:val="00E94433"/>
    <w:rsid w:val="00E947AB"/>
    <w:rsid w:val="00E94896"/>
    <w:rsid w:val="00E948E3"/>
    <w:rsid w:val="00E94E95"/>
    <w:rsid w:val="00E94F1C"/>
    <w:rsid w:val="00E95004"/>
    <w:rsid w:val="00E95214"/>
    <w:rsid w:val="00E95246"/>
    <w:rsid w:val="00E953E7"/>
    <w:rsid w:val="00E95673"/>
    <w:rsid w:val="00E95CDA"/>
    <w:rsid w:val="00E95DEF"/>
    <w:rsid w:val="00E96789"/>
    <w:rsid w:val="00E9695F"/>
    <w:rsid w:val="00E96E4D"/>
    <w:rsid w:val="00E96E8E"/>
    <w:rsid w:val="00E96F14"/>
    <w:rsid w:val="00E96FB6"/>
    <w:rsid w:val="00E972A8"/>
    <w:rsid w:val="00EA00CC"/>
    <w:rsid w:val="00EA0150"/>
    <w:rsid w:val="00EA0151"/>
    <w:rsid w:val="00EA0302"/>
    <w:rsid w:val="00EA0426"/>
    <w:rsid w:val="00EA06C8"/>
    <w:rsid w:val="00EA075F"/>
    <w:rsid w:val="00EA0840"/>
    <w:rsid w:val="00EA08B7"/>
    <w:rsid w:val="00EA08F8"/>
    <w:rsid w:val="00EA1277"/>
    <w:rsid w:val="00EA1A1F"/>
    <w:rsid w:val="00EA1C7D"/>
    <w:rsid w:val="00EA2518"/>
    <w:rsid w:val="00EA3423"/>
    <w:rsid w:val="00EA352C"/>
    <w:rsid w:val="00EA35D6"/>
    <w:rsid w:val="00EA362B"/>
    <w:rsid w:val="00EA3B6F"/>
    <w:rsid w:val="00EA3BA9"/>
    <w:rsid w:val="00EA4010"/>
    <w:rsid w:val="00EA40A7"/>
    <w:rsid w:val="00EA46E4"/>
    <w:rsid w:val="00EA4B01"/>
    <w:rsid w:val="00EA4EAF"/>
    <w:rsid w:val="00EA542B"/>
    <w:rsid w:val="00EA5C1F"/>
    <w:rsid w:val="00EA6542"/>
    <w:rsid w:val="00EA655E"/>
    <w:rsid w:val="00EA6837"/>
    <w:rsid w:val="00EA68E9"/>
    <w:rsid w:val="00EA6B65"/>
    <w:rsid w:val="00EA6BAB"/>
    <w:rsid w:val="00EA70A6"/>
    <w:rsid w:val="00EA70EE"/>
    <w:rsid w:val="00EA76C1"/>
    <w:rsid w:val="00EB02FE"/>
    <w:rsid w:val="00EB05E4"/>
    <w:rsid w:val="00EB090B"/>
    <w:rsid w:val="00EB0970"/>
    <w:rsid w:val="00EB0B63"/>
    <w:rsid w:val="00EB0D6B"/>
    <w:rsid w:val="00EB0DBD"/>
    <w:rsid w:val="00EB0ECB"/>
    <w:rsid w:val="00EB1435"/>
    <w:rsid w:val="00EB16C7"/>
    <w:rsid w:val="00EB1981"/>
    <w:rsid w:val="00EB1B3F"/>
    <w:rsid w:val="00EB1C38"/>
    <w:rsid w:val="00EB1D08"/>
    <w:rsid w:val="00EB1E79"/>
    <w:rsid w:val="00EB1E9B"/>
    <w:rsid w:val="00EB1EF0"/>
    <w:rsid w:val="00EB217C"/>
    <w:rsid w:val="00EB278D"/>
    <w:rsid w:val="00EB2868"/>
    <w:rsid w:val="00EB2C59"/>
    <w:rsid w:val="00EB2F56"/>
    <w:rsid w:val="00EB3015"/>
    <w:rsid w:val="00EB3166"/>
    <w:rsid w:val="00EB3267"/>
    <w:rsid w:val="00EB3310"/>
    <w:rsid w:val="00EB34D5"/>
    <w:rsid w:val="00EB3620"/>
    <w:rsid w:val="00EB3893"/>
    <w:rsid w:val="00EB3FA6"/>
    <w:rsid w:val="00EB47D6"/>
    <w:rsid w:val="00EB48C3"/>
    <w:rsid w:val="00EB49F5"/>
    <w:rsid w:val="00EB4B90"/>
    <w:rsid w:val="00EB4CC8"/>
    <w:rsid w:val="00EB4E38"/>
    <w:rsid w:val="00EB4E7D"/>
    <w:rsid w:val="00EB520B"/>
    <w:rsid w:val="00EB55F1"/>
    <w:rsid w:val="00EB57BD"/>
    <w:rsid w:val="00EB5C50"/>
    <w:rsid w:val="00EB5EBA"/>
    <w:rsid w:val="00EB620E"/>
    <w:rsid w:val="00EB6285"/>
    <w:rsid w:val="00EB65A4"/>
    <w:rsid w:val="00EB6954"/>
    <w:rsid w:val="00EB69FC"/>
    <w:rsid w:val="00EB6B08"/>
    <w:rsid w:val="00EB6C92"/>
    <w:rsid w:val="00EB7154"/>
    <w:rsid w:val="00EB73EA"/>
    <w:rsid w:val="00EB7ECC"/>
    <w:rsid w:val="00EB7F7C"/>
    <w:rsid w:val="00EC0A31"/>
    <w:rsid w:val="00EC0BA3"/>
    <w:rsid w:val="00EC112E"/>
    <w:rsid w:val="00EC1353"/>
    <w:rsid w:val="00EC1661"/>
    <w:rsid w:val="00EC16F3"/>
    <w:rsid w:val="00EC1797"/>
    <w:rsid w:val="00EC21DE"/>
    <w:rsid w:val="00EC29E2"/>
    <w:rsid w:val="00EC330A"/>
    <w:rsid w:val="00EC332C"/>
    <w:rsid w:val="00EC35AF"/>
    <w:rsid w:val="00EC3C22"/>
    <w:rsid w:val="00EC4322"/>
    <w:rsid w:val="00EC432A"/>
    <w:rsid w:val="00EC4707"/>
    <w:rsid w:val="00EC4A1F"/>
    <w:rsid w:val="00EC4D21"/>
    <w:rsid w:val="00EC50F7"/>
    <w:rsid w:val="00EC5262"/>
    <w:rsid w:val="00EC568D"/>
    <w:rsid w:val="00EC595A"/>
    <w:rsid w:val="00EC6072"/>
    <w:rsid w:val="00EC64EB"/>
    <w:rsid w:val="00EC668D"/>
    <w:rsid w:val="00EC6FDA"/>
    <w:rsid w:val="00EC70FC"/>
    <w:rsid w:val="00EC723D"/>
    <w:rsid w:val="00EC7289"/>
    <w:rsid w:val="00EC74D4"/>
    <w:rsid w:val="00EC76EB"/>
    <w:rsid w:val="00EC77ED"/>
    <w:rsid w:val="00EC7922"/>
    <w:rsid w:val="00EC7A8C"/>
    <w:rsid w:val="00EC7AEB"/>
    <w:rsid w:val="00EC7DEA"/>
    <w:rsid w:val="00EC7EE4"/>
    <w:rsid w:val="00ED003F"/>
    <w:rsid w:val="00ED0106"/>
    <w:rsid w:val="00ED0181"/>
    <w:rsid w:val="00ED01E8"/>
    <w:rsid w:val="00ED0BBF"/>
    <w:rsid w:val="00ED0CD7"/>
    <w:rsid w:val="00ED0CF8"/>
    <w:rsid w:val="00ED0E43"/>
    <w:rsid w:val="00ED0F3E"/>
    <w:rsid w:val="00ED10D1"/>
    <w:rsid w:val="00ED11E9"/>
    <w:rsid w:val="00ED1289"/>
    <w:rsid w:val="00ED19CF"/>
    <w:rsid w:val="00ED1C30"/>
    <w:rsid w:val="00ED220E"/>
    <w:rsid w:val="00ED22AE"/>
    <w:rsid w:val="00ED2442"/>
    <w:rsid w:val="00ED276C"/>
    <w:rsid w:val="00ED2894"/>
    <w:rsid w:val="00ED2A9D"/>
    <w:rsid w:val="00ED2B4E"/>
    <w:rsid w:val="00ED2C57"/>
    <w:rsid w:val="00ED35CE"/>
    <w:rsid w:val="00ED36CF"/>
    <w:rsid w:val="00ED3A2B"/>
    <w:rsid w:val="00ED42CE"/>
    <w:rsid w:val="00ED4E4B"/>
    <w:rsid w:val="00ED4ECD"/>
    <w:rsid w:val="00ED5043"/>
    <w:rsid w:val="00ED536C"/>
    <w:rsid w:val="00ED5AA7"/>
    <w:rsid w:val="00ED5AF0"/>
    <w:rsid w:val="00ED5B64"/>
    <w:rsid w:val="00ED5FFF"/>
    <w:rsid w:val="00ED68A4"/>
    <w:rsid w:val="00ED6A36"/>
    <w:rsid w:val="00ED6F46"/>
    <w:rsid w:val="00ED6F5F"/>
    <w:rsid w:val="00ED7171"/>
    <w:rsid w:val="00ED7C48"/>
    <w:rsid w:val="00ED7CAC"/>
    <w:rsid w:val="00ED7D24"/>
    <w:rsid w:val="00EE001B"/>
    <w:rsid w:val="00EE005D"/>
    <w:rsid w:val="00EE03AD"/>
    <w:rsid w:val="00EE053C"/>
    <w:rsid w:val="00EE05CB"/>
    <w:rsid w:val="00EE06A7"/>
    <w:rsid w:val="00EE096B"/>
    <w:rsid w:val="00EE0E85"/>
    <w:rsid w:val="00EE10B1"/>
    <w:rsid w:val="00EE113E"/>
    <w:rsid w:val="00EE1186"/>
    <w:rsid w:val="00EE1B29"/>
    <w:rsid w:val="00EE1B7A"/>
    <w:rsid w:val="00EE1BFF"/>
    <w:rsid w:val="00EE203E"/>
    <w:rsid w:val="00EE2262"/>
    <w:rsid w:val="00EE2492"/>
    <w:rsid w:val="00EE2574"/>
    <w:rsid w:val="00EE2A2F"/>
    <w:rsid w:val="00EE2C04"/>
    <w:rsid w:val="00EE2C0C"/>
    <w:rsid w:val="00EE3414"/>
    <w:rsid w:val="00EE37F1"/>
    <w:rsid w:val="00EE3B68"/>
    <w:rsid w:val="00EE3BC1"/>
    <w:rsid w:val="00EE4139"/>
    <w:rsid w:val="00EE4324"/>
    <w:rsid w:val="00EE45BF"/>
    <w:rsid w:val="00EE4761"/>
    <w:rsid w:val="00EE506B"/>
    <w:rsid w:val="00EE52AE"/>
    <w:rsid w:val="00EE541D"/>
    <w:rsid w:val="00EE5B3D"/>
    <w:rsid w:val="00EE5E4D"/>
    <w:rsid w:val="00EE60B3"/>
    <w:rsid w:val="00EE61A2"/>
    <w:rsid w:val="00EE644F"/>
    <w:rsid w:val="00EE66B2"/>
    <w:rsid w:val="00EE6989"/>
    <w:rsid w:val="00EE6B08"/>
    <w:rsid w:val="00EE6C4C"/>
    <w:rsid w:val="00EE70BC"/>
    <w:rsid w:val="00EE7385"/>
    <w:rsid w:val="00EE77E2"/>
    <w:rsid w:val="00EE7A0F"/>
    <w:rsid w:val="00EF021D"/>
    <w:rsid w:val="00EF0811"/>
    <w:rsid w:val="00EF0EB5"/>
    <w:rsid w:val="00EF1304"/>
    <w:rsid w:val="00EF1A0A"/>
    <w:rsid w:val="00EF1ACE"/>
    <w:rsid w:val="00EF1BC0"/>
    <w:rsid w:val="00EF1D26"/>
    <w:rsid w:val="00EF208F"/>
    <w:rsid w:val="00EF2190"/>
    <w:rsid w:val="00EF22FC"/>
    <w:rsid w:val="00EF2409"/>
    <w:rsid w:val="00EF282F"/>
    <w:rsid w:val="00EF28A6"/>
    <w:rsid w:val="00EF29B6"/>
    <w:rsid w:val="00EF2C3F"/>
    <w:rsid w:val="00EF30FD"/>
    <w:rsid w:val="00EF3229"/>
    <w:rsid w:val="00EF3555"/>
    <w:rsid w:val="00EF3571"/>
    <w:rsid w:val="00EF35DE"/>
    <w:rsid w:val="00EF35FA"/>
    <w:rsid w:val="00EF399F"/>
    <w:rsid w:val="00EF39E3"/>
    <w:rsid w:val="00EF3A0D"/>
    <w:rsid w:val="00EF3E21"/>
    <w:rsid w:val="00EF3EE7"/>
    <w:rsid w:val="00EF4189"/>
    <w:rsid w:val="00EF425F"/>
    <w:rsid w:val="00EF437E"/>
    <w:rsid w:val="00EF44A0"/>
    <w:rsid w:val="00EF44EC"/>
    <w:rsid w:val="00EF453D"/>
    <w:rsid w:val="00EF48B1"/>
    <w:rsid w:val="00EF48FD"/>
    <w:rsid w:val="00EF4FC1"/>
    <w:rsid w:val="00EF5339"/>
    <w:rsid w:val="00EF5340"/>
    <w:rsid w:val="00EF5370"/>
    <w:rsid w:val="00EF5635"/>
    <w:rsid w:val="00EF578A"/>
    <w:rsid w:val="00EF5945"/>
    <w:rsid w:val="00EF5B27"/>
    <w:rsid w:val="00EF5B93"/>
    <w:rsid w:val="00EF5D6F"/>
    <w:rsid w:val="00EF5DE0"/>
    <w:rsid w:val="00EF6446"/>
    <w:rsid w:val="00EF64F5"/>
    <w:rsid w:val="00EF6567"/>
    <w:rsid w:val="00EF65D9"/>
    <w:rsid w:val="00EF67F9"/>
    <w:rsid w:val="00EF6B4C"/>
    <w:rsid w:val="00EF761A"/>
    <w:rsid w:val="00EF77E1"/>
    <w:rsid w:val="00EF7C16"/>
    <w:rsid w:val="00F002DF"/>
    <w:rsid w:val="00F0089E"/>
    <w:rsid w:val="00F0095D"/>
    <w:rsid w:val="00F00A78"/>
    <w:rsid w:val="00F00C78"/>
    <w:rsid w:val="00F0117E"/>
    <w:rsid w:val="00F014E8"/>
    <w:rsid w:val="00F0185A"/>
    <w:rsid w:val="00F01E2A"/>
    <w:rsid w:val="00F01EFF"/>
    <w:rsid w:val="00F021BB"/>
    <w:rsid w:val="00F021D3"/>
    <w:rsid w:val="00F02229"/>
    <w:rsid w:val="00F022D0"/>
    <w:rsid w:val="00F028CF"/>
    <w:rsid w:val="00F029A0"/>
    <w:rsid w:val="00F02BF4"/>
    <w:rsid w:val="00F03086"/>
    <w:rsid w:val="00F03511"/>
    <w:rsid w:val="00F03762"/>
    <w:rsid w:val="00F03A15"/>
    <w:rsid w:val="00F03A93"/>
    <w:rsid w:val="00F03D8D"/>
    <w:rsid w:val="00F03F78"/>
    <w:rsid w:val="00F0449A"/>
    <w:rsid w:val="00F0476D"/>
    <w:rsid w:val="00F04985"/>
    <w:rsid w:val="00F04B3A"/>
    <w:rsid w:val="00F04FB7"/>
    <w:rsid w:val="00F051C9"/>
    <w:rsid w:val="00F05207"/>
    <w:rsid w:val="00F0538E"/>
    <w:rsid w:val="00F05975"/>
    <w:rsid w:val="00F05BCA"/>
    <w:rsid w:val="00F05BE4"/>
    <w:rsid w:val="00F05CEC"/>
    <w:rsid w:val="00F05E40"/>
    <w:rsid w:val="00F065F5"/>
    <w:rsid w:val="00F06664"/>
    <w:rsid w:val="00F06C4C"/>
    <w:rsid w:val="00F06C7D"/>
    <w:rsid w:val="00F06CF0"/>
    <w:rsid w:val="00F07631"/>
    <w:rsid w:val="00F0771B"/>
    <w:rsid w:val="00F07A17"/>
    <w:rsid w:val="00F07B88"/>
    <w:rsid w:val="00F07D0C"/>
    <w:rsid w:val="00F07F28"/>
    <w:rsid w:val="00F10064"/>
    <w:rsid w:val="00F10653"/>
    <w:rsid w:val="00F10831"/>
    <w:rsid w:val="00F11329"/>
    <w:rsid w:val="00F115CE"/>
    <w:rsid w:val="00F115F6"/>
    <w:rsid w:val="00F1161F"/>
    <w:rsid w:val="00F116C1"/>
    <w:rsid w:val="00F11B2B"/>
    <w:rsid w:val="00F11C3A"/>
    <w:rsid w:val="00F125B1"/>
    <w:rsid w:val="00F12B53"/>
    <w:rsid w:val="00F1345F"/>
    <w:rsid w:val="00F136DA"/>
    <w:rsid w:val="00F13837"/>
    <w:rsid w:val="00F139C3"/>
    <w:rsid w:val="00F1425C"/>
    <w:rsid w:val="00F1438E"/>
    <w:rsid w:val="00F1439D"/>
    <w:rsid w:val="00F147C3"/>
    <w:rsid w:val="00F14C10"/>
    <w:rsid w:val="00F15026"/>
    <w:rsid w:val="00F157D3"/>
    <w:rsid w:val="00F15F65"/>
    <w:rsid w:val="00F15F77"/>
    <w:rsid w:val="00F164A0"/>
    <w:rsid w:val="00F16FC8"/>
    <w:rsid w:val="00F1740C"/>
    <w:rsid w:val="00F174C7"/>
    <w:rsid w:val="00F17802"/>
    <w:rsid w:val="00F1781E"/>
    <w:rsid w:val="00F17BA7"/>
    <w:rsid w:val="00F17CF7"/>
    <w:rsid w:val="00F20BEF"/>
    <w:rsid w:val="00F20F2B"/>
    <w:rsid w:val="00F215AB"/>
    <w:rsid w:val="00F21998"/>
    <w:rsid w:val="00F21B9D"/>
    <w:rsid w:val="00F21C84"/>
    <w:rsid w:val="00F21E84"/>
    <w:rsid w:val="00F21EF7"/>
    <w:rsid w:val="00F22090"/>
    <w:rsid w:val="00F22534"/>
    <w:rsid w:val="00F228A2"/>
    <w:rsid w:val="00F22D32"/>
    <w:rsid w:val="00F230F8"/>
    <w:rsid w:val="00F23206"/>
    <w:rsid w:val="00F23929"/>
    <w:rsid w:val="00F23C25"/>
    <w:rsid w:val="00F23C77"/>
    <w:rsid w:val="00F23F48"/>
    <w:rsid w:val="00F240D8"/>
    <w:rsid w:val="00F248F8"/>
    <w:rsid w:val="00F24939"/>
    <w:rsid w:val="00F249EB"/>
    <w:rsid w:val="00F24B5F"/>
    <w:rsid w:val="00F24D6B"/>
    <w:rsid w:val="00F24E3E"/>
    <w:rsid w:val="00F25051"/>
    <w:rsid w:val="00F252FD"/>
    <w:rsid w:val="00F25646"/>
    <w:rsid w:val="00F25BF9"/>
    <w:rsid w:val="00F25C81"/>
    <w:rsid w:val="00F25FF0"/>
    <w:rsid w:val="00F2610C"/>
    <w:rsid w:val="00F26191"/>
    <w:rsid w:val="00F2625C"/>
    <w:rsid w:val="00F262EA"/>
    <w:rsid w:val="00F26628"/>
    <w:rsid w:val="00F26652"/>
    <w:rsid w:val="00F27267"/>
    <w:rsid w:val="00F273B2"/>
    <w:rsid w:val="00F27563"/>
    <w:rsid w:val="00F27615"/>
    <w:rsid w:val="00F279C8"/>
    <w:rsid w:val="00F27E45"/>
    <w:rsid w:val="00F30264"/>
    <w:rsid w:val="00F303F0"/>
    <w:rsid w:val="00F30961"/>
    <w:rsid w:val="00F30A1D"/>
    <w:rsid w:val="00F30C3F"/>
    <w:rsid w:val="00F31085"/>
    <w:rsid w:val="00F3127E"/>
    <w:rsid w:val="00F313E3"/>
    <w:rsid w:val="00F31EC5"/>
    <w:rsid w:val="00F31F7D"/>
    <w:rsid w:val="00F31FB3"/>
    <w:rsid w:val="00F325CF"/>
    <w:rsid w:val="00F3274F"/>
    <w:rsid w:val="00F32A75"/>
    <w:rsid w:val="00F32A8A"/>
    <w:rsid w:val="00F32B5E"/>
    <w:rsid w:val="00F32B9F"/>
    <w:rsid w:val="00F32BFE"/>
    <w:rsid w:val="00F32E0C"/>
    <w:rsid w:val="00F33052"/>
    <w:rsid w:val="00F33A7E"/>
    <w:rsid w:val="00F33B06"/>
    <w:rsid w:val="00F33D5F"/>
    <w:rsid w:val="00F34518"/>
    <w:rsid w:val="00F347F3"/>
    <w:rsid w:val="00F34B68"/>
    <w:rsid w:val="00F34E46"/>
    <w:rsid w:val="00F34FCF"/>
    <w:rsid w:val="00F3509C"/>
    <w:rsid w:val="00F350F2"/>
    <w:rsid w:val="00F35238"/>
    <w:rsid w:val="00F355BC"/>
    <w:rsid w:val="00F355D7"/>
    <w:rsid w:val="00F35C2B"/>
    <w:rsid w:val="00F35F9F"/>
    <w:rsid w:val="00F360BC"/>
    <w:rsid w:val="00F3660C"/>
    <w:rsid w:val="00F373A1"/>
    <w:rsid w:val="00F378CB"/>
    <w:rsid w:val="00F37946"/>
    <w:rsid w:val="00F37ECB"/>
    <w:rsid w:val="00F401A9"/>
    <w:rsid w:val="00F40385"/>
    <w:rsid w:val="00F40BF2"/>
    <w:rsid w:val="00F40C3A"/>
    <w:rsid w:val="00F40C9A"/>
    <w:rsid w:val="00F40E04"/>
    <w:rsid w:val="00F4174F"/>
    <w:rsid w:val="00F4204A"/>
    <w:rsid w:val="00F421CC"/>
    <w:rsid w:val="00F4221B"/>
    <w:rsid w:val="00F42384"/>
    <w:rsid w:val="00F42871"/>
    <w:rsid w:val="00F42C87"/>
    <w:rsid w:val="00F431A2"/>
    <w:rsid w:val="00F43506"/>
    <w:rsid w:val="00F43957"/>
    <w:rsid w:val="00F43CAC"/>
    <w:rsid w:val="00F43D27"/>
    <w:rsid w:val="00F440FB"/>
    <w:rsid w:val="00F44141"/>
    <w:rsid w:val="00F4436C"/>
    <w:rsid w:val="00F4444A"/>
    <w:rsid w:val="00F448B8"/>
    <w:rsid w:val="00F44C5A"/>
    <w:rsid w:val="00F44DAE"/>
    <w:rsid w:val="00F44DF6"/>
    <w:rsid w:val="00F4523D"/>
    <w:rsid w:val="00F454AD"/>
    <w:rsid w:val="00F4648C"/>
    <w:rsid w:val="00F464E6"/>
    <w:rsid w:val="00F4689F"/>
    <w:rsid w:val="00F47290"/>
    <w:rsid w:val="00F474D8"/>
    <w:rsid w:val="00F47C5D"/>
    <w:rsid w:val="00F47ED9"/>
    <w:rsid w:val="00F5012A"/>
    <w:rsid w:val="00F5026F"/>
    <w:rsid w:val="00F503AD"/>
    <w:rsid w:val="00F50431"/>
    <w:rsid w:val="00F504AF"/>
    <w:rsid w:val="00F513B9"/>
    <w:rsid w:val="00F51737"/>
    <w:rsid w:val="00F519BF"/>
    <w:rsid w:val="00F51A40"/>
    <w:rsid w:val="00F51BC8"/>
    <w:rsid w:val="00F52123"/>
    <w:rsid w:val="00F52165"/>
    <w:rsid w:val="00F521E7"/>
    <w:rsid w:val="00F5296B"/>
    <w:rsid w:val="00F532BB"/>
    <w:rsid w:val="00F53397"/>
    <w:rsid w:val="00F54328"/>
    <w:rsid w:val="00F543A5"/>
    <w:rsid w:val="00F543FA"/>
    <w:rsid w:val="00F5485A"/>
    <w:rsid w:val="00F5498B"/>
    <w:rsid w:val="00F549AE"/>
    <w:rsid w:val="00F54DAC"/>
    <w:rsid w:val="00F54F54"/>
    <w:rsid w:val="00F550E3"/>
    <w:rsid w:val="00F558AC"/>
    <w:rsid w:val="00F5590B"/>
    <w:rsid w:val="00F55B58"/>
    <w:rsid w:val="00F560E5"/>
    <w:rsid w:val="00F5666B"/>
    <w:rsid w:val="00F568AB"/>
    <w:rsid w:val="00F568D5"/>
    <w:rsid w:val="00F56D35"/>
    <w:rsid w:val="00F57109"/>
    <w:rsid w:val="00F57625"/>
    <w:rsid w:val="00F57761"/>
    <w:rsid w:val="00F57885"/>
    <w:rsid w:val="00F57A6E"/>
    <w:rsid w:val="00F60042"/>
    <w:rsid w:val="00F60297"/>
    <w:rsid w:val="00F603B2"/>
    <w:rsid w:val="00F60526"/>
    <w:rsid w:val="00F60629"/>
    <w:rsid w:val="00F606D0"/>
    <w:rsid w:val="00F60908"/>
    <w:rsid w:val="00F6093C"/>
    <w:rsid w:val="00F60AC4"/>
    <w:rsid w:val="00F60CC7"/>
    <w:rsid w:val="00F60DBE"/>
    <w:rsid w:val="00F61241"/>
    <w:rsid w:val="00F61664"/>
    <w:rsid w:val="00F61ABF"/>
    <w:rsid w:val="00F61CA4"/>
    <w:rsid w:val="00F622E4"/>
    <w:rsid w:val="00F6271B"/>
    <w:rsid w:val="00F62C6F"/>
    <w:rsid w:val="00F63004"/>
    <w:rsid w:val="00F630DF"/>
    <w:rsid w:val="00F633B9"/>
    <w:rsid w:val="00F634C0"/>
    <w:rsid w:val="00F63BD5"/>
    <w:rsid w:val="00F63CCC"/>
    <w:rsid w:val="00F63EB4"/>
    <w:rsid w:val="00F64340"/>
    <w:rsid w:val="00F646D5"/>
    <w:rsid w:val="00F647C3"/>
    <w:rsid w:val="00F64A66"/>
    <w:rsid w:val="00F65109"/>
    <w:rsid w:val="00F6557F"/>
    <w:rsid w:val="00F655D3"/>
    <w:rsid w:val="00F656D1"/>
    <w:rsid w:val="00F65774"/>
    <w:rsid w:val="00F657B1"/>
    <w:rsid w:val="00F65F5B"/>
    <w:rsid w:val="00F66370"/>
    <w:rsid w:val="00F66705"/>
    <w:rsid w:val="00F66C3A"/>
    <w:rsid w:val="00F66D75"/>
    <w:rsid w:val="00F66DCA"/>
    <w:rsid w:val="00F66DFA"/>
    <w:rsid w:val="00F67245"/>
    <w:rsid w:val="00F6737B"/>
    <w:rsid w:val="00F67CE3"/>
    <w:rsid w:val="00F67EB8"/>
    <w:rsid w:val="00F67EDD"/>
    <w:rsid w:val="00F67FA8"/>
    <w:rsid w:val="00F7089A"/>
    <w:rsid w:val="00F7096D"/>
    <w:rsid w:val="00F70FD8"/>
    <w:rsid w:val="00F7151E"/>
    <w:rsid w:val="00F71668"/>
    <w:rsid w:val="00F71F76"/>
    <w:rsid w:val="00F7210A"/>
    <w:rsid w:val="00F721A6"/>
    <w:rsid w:val="00F721BC"/>
    <w:rsid w:val="00F72623"/>
    <w:rsid w:val="00F727A8"/>
    <w:rsid w:val="00F72CFC"/>
    <w:rsid w:val="00F72D4E"/>
    <w:rsid w:val="00F72E31"/>
    <w:rsid w:val="00F732AD"/>
    <w:rsid w:val="00F73326"/>
    <w:rsid w:val="00F73407"/>
    <w:rsid w:val="00F7391F"/>
    <w:rsid w:val="00F73B33"/>
    <w:rsid w:val="00F73FD5"/>
    <w:rsid w:val="00F740B7"/>
    <w:rsid w:val="00F74390"/>
    <w:rsid w:val="00F747E6"/>
    <w:rsid w:val="00F751B9"/>
    <w:rsid w:val="00F751D3"/>
    <w:rsid w:val="00F75603"/>
    <w:rsid w:val="00F756A0"/>
    <w:rsid w:val="00F75879"/>
    <w:rsid w:val="00F75961"/>
    <w:rsid w:val="00F75E25"/>
    <w:rsid w:val="00F76950"/>
    <w:rsid w:val="00F76BB0"/>
    <w:rsid w:val="00F7772A"/>
    <w:rsid w:val="00F77788"/>
    <w:rsid w:val="00F77877"/>
    <w:rsid w:val="00F77D24"/>
    <w:rsid w:val="00F802EA"/>
    <w:rsid w:val="00F802FD"/>
    <w:rsid w:val="00F808E8"/>
    <w:rsid w:val="00F80D96"/>
    <w:rsid w:val="00F80FB1"/>
    <w:rsid w:val="00F80FBA"/>
    <w:rsid w:val="00F812AC"/>
    <w:rsid w:val="00F81468"/>
    <w:rsid w:val="00F81DEB"/>
    <w:rsid w:val="00F822AC"/>
    <w:rsid w:val="00F82355"/>
    <w:rsid w:val="00F82430"/>
    <w:rsid w:val="00F82774"/>
    <w:rsid w:val="00F82B22"/>
    <w:rsid w:val="00F82EBD"/>
    <w:rsid w:val="00F83030"/>
    <w:rsid w:val="00F835A4"/>
    <w:rsid w:val="00F83761"/>
    <w:rsid w:val="00F83E92"/>
    <w:rsid w:val="00F843B6"/>
    <w:rsid w:val="00F844FE"/>
    <w:rsid w:val="00F845CD"/>
    <w:rsid w:val="00F846AD"/>
    <w:rsid w:val="00F84732"/>
    <w:rsid w:val="00F8474B"/>
    <w:rsid w:val="00F84982"/>
    <w:rsid w:val="00F85231"/>
    <w:rsid w:val="00F85477"/>
    <w:rsid w:val="00F855C0"/>
    <w:rsid w:val="00F856D2"/>
    <w:rsid w:val="00F857B3"/>
    <w:rsid w:val="00F85D33"/>
    <w:rsid w:val="00F85FFE"/>
    <w:rsid w:val="00F86085"/>
    <w:rsid w:val="00F86324"/>
    <w:rsid w:val="00F86717"/>
    <w:rsid w:val="00F868ED"/>
    <w:rsid w:val="00F86B9C"/>
    <w:rsid w:val="00F86DF8"/>
    <w:rsid w:val="00F86F32"/>
    <w:rsid w:val="00F86F4C"/>
    <w:rsid w:val="00F870E4"/>
    <w:rsid w:val="00F87283"/>
    <w:rsid w:val="00F8754E"/>
    <w:rsid w:val="00F877B1"/>
    <w:rsid w:val="00F877C6"/>
    <w:rsid w:val="00F87852"/>
    <w:rsid w:val="00F87B9D"/>
    <w:rsid w:val="00F87CAD"/>
    <w:rsid w:val="00F87F5C"/>
    <w:rsid w:val="00F90456"/>
    <w:rsid w:val="00F90866"/>
    <w:rsid w:val="00F909EE"/>
    <w:rsid w:val="00F90C0A"/>
    <w:rsid w:val="00F90E1B"/>
    <w:rsid w:val="00F91068"/>
    <w:rsid w:val="00F91672"/>
    <w:rsid w:val="00F91865"/>
    <w:rsid w:val="00F9234F"/>
    <w:rsid w:val="00F92536"/>
    <w:rsid w:val="00F92B29"/>
    <w:rsid w:val="00F92B57"/>
    <w:rsid w:val="00F92CDD"/>
    <w:rsid w:val="00F92D84"/>
    <w:rsid w:val="00F92D96"/>
    <w:rsid w:val="00F930AD"/>
    <w:rsid w:val="00F931CF"/>
    <w:rsid w:val="00F9338F"/>
    <w:rsid w:val="00F936BE"/>
    <w:rsid w:val="00F9370D"/>
    <w:rsid w:val="00F938E0"/>
    <w:rsid w:val="00F9394D"/>
    <w:rsid w:val="00F93A08"/>
    <w:rsid w:val="00F93A49"/>
    <w:rsid w:val="00F93B77"/>
    <w:rsid w:val="00F94048"/>
    <w:rsid w:val="00F944BF"/>
    <w:rsid w:val="00F950DF"/>
    <w:rsid w:val="00F95356"/>
    <w:rsid w:val="00F95456"/>
    <w:rsid w:val="00F9583D"/>
    <w:rsid w:val="00F9586E"/>
    <w:rsid w:val="00F95965"/>
    <w:rsid w:val="00F95A8C"/>
    <w:rsid w:val="00F95FB3"/>
    <w:rsid w:val="00F965EF"/>
    <w:rsid w:val="00F96605"/>
    <w:rsid w:val="00F96768"/>
    <w:rsid w:val="00F971E7"/>
    <w:rsid w:val="00F97324"/>
    <w:rsid w:val="00F97477"/>
    <w:rsid w:val="00F9781A"/>
    <w:rsid w:val="00F9782C"/>
    <w:rsid w:val="00FA0318"/>
    <w:rsid w:val="00FA076A"/>
    <w:rsid w:val="00FA0889"/>
    <w:rsid w:val="00FA0E5B"/>
    <w:rsid w:val="00FA0F42"/>
    <w:rsid w:val="00FA10EA"/>
    <w:rsid w:val="00FA1199"/>
    <w:rsid w:val="00FA1231"/>
    <w:rsid w:val="00FA126A"/>
    <w:rsid w:val="00FA152B"/>
    <w:rsid w:val="00FA1606"/>
    <w:rsid w:val="00FA17CC"/>
    <w:rsid w:val="00FA17FA"/>
    <w:rsid w:val="00FA184E"/>
    <w:rsid w:val="00FA1968"/>
    <w:rsid w:val="00FA19D3"/>
    <w:rsid w:val="00FA1B10"/>
    <w:rsid w:val="00FA1CBF"/>
    <w:rsid w:val="00FA1E19"/>
    <w:rsid w:val="00FA21B0"/>
    <w:rsid w:val="00FA236E"/>
    <w:rsid w:val="00FA2808"/>
    <w:rsid w:val="00FA28D5"/>
    <w:rsid w:val="00FA2973"/>
    <w:rsid w:val="00FA2B8A"/>
    <w:rsid w:val="00FA2BF7"/>
    <w:rsid w:val="00FA3368"/>
    <w:rsid w:val="00FA34F2"/>
    <w:rsid w:val="00FA367C"/>
    <w:rsid w:val="00FA3680"/>
    <w:rsid w:val="00FA3895"/>
    <w:rsid w:val="00FA3A23"/>
    <w:rsid w:val="00FA3CDC"/>
    <w:rsid w:val="00FA40A0"/>
    <w:rsid w:val="00FA41AE"/>
    <w:rsid w:val="00FA4456"/>
    <w:rsid w:val="00FA4668"/>
    <w:rsid w:val="00FA46E5"/>
    <w:rsid w:val="00FA4717"/>
    <w:rsid w:val="00FA4991"/>
    <w:rsid w:val="00FA49B0"/>
    <w:rsid w:val="00FA4C44"/>
    <w:rsid w:val="00FA4DE1"/>
    <w:rsid w:val="00FA54E6"/>
    <w:rsid w:val="00FA5820"/>
    <w:rsid w:val="00FA59ED"/>
    <w:rsid w:val="00FA5D5F"/>
    <w:rsid w:val="00FA5DED"/>
    <w:rsid w:val="00FA5E85"/>
    <w:rsid w:val="00FA5FFF"/>
    <w:rsid w:val="00FA66DA"/>
    <w:rsid w:val="00FA66F3"/>
    <w:rsid w:val="00FA6843"/>
    <w:rsid w:val="00FA6B9E"/>
    <w:rsid w:val="00FA6DD3"/>
    <w:rsid w:val="00FA6E78"/>
    <w:rsid w:val="00FA6EEA"/>
    <w:rsid w:val="00FA7077"/>
    <w:rsid w:val="00FA71BF"/>
    <w:rsid w:val="00FA72C4"/>
    <w:rsid w:val="00FA74A1"/>
    <w:rsid w:val="00FA7719"/>
    <w:rsid w:val="00FA77FF"/>
    <w:rsid w:val="00FA7947"/>
    <w:rsid w:val="00FA7A8A"/>
    <w:rsid w:val="00FA7BAA"/>
    <w:rsid w:val="00FA7CAB"/>
    <w:rsid w:val="00FA7D50"/>
    <w:rsid w:val="00FA7E2C"/>
    <w:rsid w:val="00FB0590"/>
    <w:rsid w:val="00FB0B12"/>
    <w:rsid w:val="00FB0EE7"/>
    <w:rsid w:val="00FB0FFC"/>
    <w:rsid w:val="00FB1346"/>
    <w:rsid w:val="00FB1557"/>
    <w:rsid w:val="00FB19F4"/>
    <w:rsid w:val="00FB1F7B"/>
    <w:rsid w:val="00FB2032"/>
    <w:rsid w:val="00FB206E"/>
    <w:rsid w:val="00FB23F2"/>
    <w:rsid w:val="00FB286F"/>
    <w:rsid w:val="00FB2E6F"/>
    <w:rsid w:val="00FB34D8"/>
    <w:rsid w:val="00FB3714"/>
    <w:rsid w:val="00FB3B18"/>
    <w:rsid w:val="00FB3EA0"/>
    <w:rsid w:val="00FB3F69"/>
    <w:rsid w:val="00FB43C7"/>
    <w:rsid w:val="00FB4477"/>
    <w:rsid w:val="00FB453E"/>
    <w:rsid w:val="00FB46E5"/>
    <w:rsid w:val="00FB4819"/>
    <w:rsid w:val="00FB4BEE"/>
    <w:rsid w:val="00FB50AD"/>
    <w:rsid w:val="00FB53B4"/>
    <w:rsid w:val="00FB5833"/>
    <w:rsid w:val="00FB5A4B"/>
    <w:rsid w:val="00FB5C5B"/>
    <w:rsid w:val="00FB5F13"/>
    <w:rsid w:val="00FB642B"/>
    <w:rsid w:val="00FB6DBB"/>
    <w:rsid w:val="00FB6DEA"/>
    <w:rsid w:val="00FB70B1"/>
    <w:rsid w:val="00FB7339"/>
    <w:rsid w:val="00FB76A4"/>
    <w:rsid w:val="00FB7A8E"/>
    <w:rsid w:val="00FB7C59"/>
    <w:rsid w:val="00FC019F"/>
    <w:rsid w:val="00FC0608"/>
    <w:rsid w:val="00FC0E6B"/>
    <w:rsid w:val="00FC18AF"/>
    <w:rsid w:val="00FC1DE7"/>
    <w:rsid w:val="00FC1E34"/>
    <w:rsid w:val="00FC1F66"/>
    <w:rsid w:val="00FC1F7F"/>
    <w:rsid w:val="00FC22B3"/>
    <w:rsid w:val="00FC2DC5"/>
    <w:rsid w:val="00FC3821"/>
    <w:rsid w:val="00FC3EE2"/>
    <w:rsid w:val="00FC409A"/>
    <w:rsid w:val="00FC4115"/>
    <w:rsid w:val="00FC412E"/>
    <w:rsid w:val="00FC425F"/>
    <w:rsid w:val="00FC4B24"/>
    <w:rsid w:val="00FC4CDF"/>
    <w:rsid w:val="00FC53AC"/>
    <w:rsid w:val="00FC55AE"/>
    <w:rsid w:val="00FC5600"/>
    <w:rsid w:val="00FC599A"/>
    <w:rsid w:val="00FC5EB7"/>
    <w:rsid w:val="00FC6256"/>
    <w:rsid w:val="00FC64F5"/>
    <w:rsid w:val="00FC64FE"/>
    <w:rsid w:val="00FC66A2"/>
    <w:rsid w:val="00FC6B8F"/>
    <w:rsid w:val="00FC6E36"/>
    <w:rsid w:val="00FC6F99"/>
    <w:rsid w:val="00FC715F"/>
    <w:rsid w:val="00FC7446"/>
    <w:rsid w:val="00FC74A9"/>
    <w:rsid w:val="00FC76BC"/>
    <w:rsid w:val="00FC7923"/>
    <w:rsid w:val="00FC7D9E"/>
    <w:rsid w:val="00FC7ECD"/>
    <w:rsid w:val="00FD0321"/>
    <w:rsid w:val="00FD067E"/>
    <w:rsid w:val="00FD06CD"/>
    <w:rsid w:val="00FD06D9"/>
    <w:rsid w:val="00FD0C2A"/>
    <w:rsid w:val="00FD0C9E"/>
    <w:rsid w:val="00FD0E94"/>
    <w:rsid w:val="00FD0EC5"/>
    <w:rsid w:val="00FD2684"/>
    <w:rsid w:val="00FD2997"/>
    <w:rsid w:val="00FD2A22"/>
    <w:rsid w:val="00FD2B04"/>
    <w:rsid w:val="00FD3170"/>
    <w:rsid w:val="00FD325D"/>
    <w:rsid w:val="00FD3A22"/>
    <w:rsid w:val="00FD3CA7"/>
    <w:rsid w:val="00FD40B5"/>
    <w:rsid w:val="00FD43D1"/>
    <w:rsid w:val="00FD4780"/>
    <w:rsid w:val="00FD47F1"/>
    <w:rsid w:val="00FD48F2"/>
    <w:rsid w:val="00FD4C67"/>
    <w:rsid w:val="00FD4E98"/>
    <w:rsid w:val="00FD517D"/>
    <w:rsid w:val="00FD557F"/>
    <w:rsid w:val="00FD561F"/>
    <w:rsid w:val="00FD56EE"/>
    <w:rsid w:val="00FD5745"/>
    <w:rsid w:val="00FD590E"/>
    <w:rsid w:val="00FD5A0A"/>
    <w:rsid w:val="00FD5A43"/>
    <w:rsid w:val="00FD5A4C"/>
    <w:rsid w:val="00FD5F1D"/>
    <w:rsid w:val="00FD5F8F"/>
    <w:rsid w:val="00FD5FDD"/>
    <w:rsid w:val="00FD62E2"/>
    <w:rsid w:val="00FD65E2"/>
    <w:rsid w:val="00FD692E"/>
    <w:rsid w:val="00FD6949"/>
    <w:rsid w:val="00FD6A55"/>
    <w:rsid w:val="00FD6AE3"/>
    <w:rsid w:val="00FD6BCD"/>
    <w:rsid w:val="00FD6EF5"/>
    <w:rsid w:val="00FD6F9C"/>
    <w:rsid w:val="00FD72EC"/>
    <w:rsid w:val="00FD7A0B"/>
    <w:rsid w:val="00FD7CE2"/>
    <w:rsid w:val="00FD7D1E"/>
    <w:rsid w:val="00FD7EF1"/>
    <w:rsid w:val="00FE0045"/>
    <w:rsid w:val="00FE037E"/>
    <w:rsid w:val="00FE095C"/>
    <w:rsid w:val="00FE0D7B"/>
    <w:rsid w:val="00FE0F42"/>
    <w:rsid w:val="00FE146F"/>
    <w:rsid w:val="00FE15D5"/>
    <w:rsid w:val="00FE1682"/>
    <w:rsid w:val="00FE16E3"/>
    <w:rsid w:val="00FE1CAD"/>
    <w:rsid w:val="00FE22A1"/>
    <w:rsid w:val="00FE2358"/>
    <w:rsid w:val="00FE249D"/>
    <w:rsid w:val="00FE25DD"/>
    <w:rsid w:val="00FE25E3"/>
    <w:rsid w:val="00FE282F"/>
    <w:rsid w:val="00FE28DA"/>
    <w:rsid w:val="00FE2A67"/>
    <w:rsid w:val="00FE2BEE"/>
    <w:rsid w:val="00FE2F93"/>
    <w:rsid w:val="00FE3B59"/>
    <w:rsid w:val="00FE3EFC"/>
    <w:rsid w:val="00FE406C"/>
    <w:rsid w:val="00FE44DC"/>
    <w:rsid w:val="00FE4662"/>
    <w:rsid w:val="00FE47E0"/>
    <w:rsid w:val="00FE4ECC"/>
    <w:rsid w:val="00FE5488"/>
    <w:rsid w:val="00FE55BC"/>
    <w:rsid w:val="00FE5CCF"/>
    <w:rsid w:val="00FE5DA9"/>
    <w:rsid w:val="00FE5F78"/>
    <w:rsid w:val="00FE5FBC"/>
    <w:rsid w:val="00FE601E"/>
    <w:rsid w:val="00FE6A42"/>
    <w:rsid w:val="00FE6B2D"/>
    <w:rsid w:val="00FE6B48"/>
    <w:rsid w:val="00FE725D"/>
    <w:rsid w:val="00FE731F"/>
    <w:rsid w:val="00FE7461"/>
    <w:rsid w:val="00FE752D"/>
    <w:rsid w:val="00FE79BF"/>
    <w:rsid w:val="00FE79C8"/>
    <w:rsid w:val="00FE7CCF"/>
    <w:rsid w:val="00FE7E44"/>
    <w:rsid w:val="00FE7E92"/>
    <w:rsid w:val="00FE7F1D"/>
    <w:rsid w:val="00FF0CCB"/>
    <w:rsid w:val="00FF0F4A"/>
    <w:rsid w:val="00FF1004"/>
    <w:rsid w:val="00FF104D"/>
    <w:rsid w:val="00FF1534"/>
    <w:rsid w:val="00FF1786"/>
    <w:rsid w:val="00FF1A45"/>
    <w:rsid w:val="00FF1BC2"/>
    <w:rsid w:val="00FF1BF2"/>
    <w:rsid w:val="00FF1CE2"/>
    <w:rsid w:val="00FF1EC2"/>
    <w:rsid w:val="00FF20CC"/>
    <w:rsid w:val="00FF2475"/>
    <w:rsid w:val="00FF27CB"/>
    <w:rsid w:val="00FF29AA"/>
    <w:rsid w:val="00FF2CED"/>
    <w:rsid w:val="00FF2CF0"/>
    <w:rsid w:val="00FF2E0A"/>
    <w:rsid w:val="00FF2E4D"/>
    <w:rsid w:val="00FF3CED"/>
    <w:rsid w:val="00FF3CFB"/>
    <w:rsid w:val="00FF3EF4"/>
    <w:rsid w:val="00FF4623"/>
    <w:rsid w:val="00FF4A4D"/>
    <w:rsid w:val="00FF4DF2"/>
    <w:rsid w:val="00FF4E8A"/>
    <w:rsid w:val="00FF5626"/>
    <w:rsid w:val="00FF5646"/>
    <w:rsid w:val="00FF5808"/>
    <w:rsid w:val="00FF5D6C"/>
    <w:rsid w:val="00FF5ED3"/>
    <w:rsid w:val="00FF5FCE"/>
    <w:rsid w:val="00FF6422"/>
    <w:rsid w:val="00FF65FA"/>
    <w:rsid w:val="00FF67E3"/>
    <w:rsid w:val="00FF6ADE"/>
    <w:rsid w:val="00FF7125"/>
    <w:rsid w:val="00FF72F6"/>
    <w:rsid w:val="00FF7326"/>
    <w:rsid w:val="00FF755C"/>
    <w:rsid w:val="00FF7592"/>
    <w:rsid w:val="00FF78B3"/>
    <w:rsid w:val="00FF7C7B"/>
    <w:rsid w:val="00FF7CB4"/>
    <w:rsid w:val="011AB178"/>
    <w:rsid w:val="01220F4C"/>
    <w:rsid w:val="0129A9FE"/>
    <w:rsid w:val="0143215B"/>
    <w:rsid w:val="01547F3A"/>
    <w:rsid w:val="01959F45"/>
    <w:rsid w:val="019A44CD"/>
    <w:rsid w:val="01A30728"/>
    <w:rsid w:val="01A9D982"/>
    <w:rsid w:val="01CD6F92"/>
    <w:rsid w:val="01F6C658"/>
    <w:rsid w:val="02211F1A"/>
    <w:rsid w:val="02392214"/>
    <w:rsid w:val="0251DB39"/>
    <w:rsid w:val="026992D3"/>
    <w:rsid w:val="02813A49"/>
    <w:rsid w:val="029649A6"/>
    <w:rsid w:val="02B4CA06"/>
    <w:rsid w:val="02CFAD5D"/>
    <w:rsid w:val="02D460F8"/>
    <w:rsid w:val="02D92DB0"/>
    <w:rsid w:val="02E980C3"/>
    <w:rsid w:val="02E9C12A"/>
    <w:rsid w:val="02EF6813"/>
    <w:rsid w:val="0328F64F"/>
    <w:rsid w:val="034D1065"/>
    <w:rsid w:val="0353DF7F"/>
    <w:rsid w:val="035E9EE8"/>
    <w:rsid w:val="035F2E26"/>
    <w:rsid w:val="036C6D95"/>
    <w:rsid w:val="03CDE253"/>
    <w:rsid w:val="03CE386A"/>
    <w:rsid w:val="0417ACE0"/>
    <w:rsid w:val="0419E232"/>
    <w:rsid w:val="041DCE47"/>
    <w:rsid w:val="042052F5"/>
    <w:rsid w:val="044167AD"/>
    <w:rsid w:val="044223AF"/>
    <w:rsid w:val="04526A8C"/>
    <w:rsid w:val="045641E8"/>
    <w:rsid w:val="045B0B48"/>
    <w:rsid w:val="045B89DF"/>
    <w:rsid w:val="0471D4FD"/>
    <w:rsid w:val="04991C40"/>
    <w:rsid w:val="04ACA070"/>
    <w:rsid w:val="04AF2ECE"/>
    <w:rsid w:val="054D635D"/>
    <w:rsid w:val="056E22CC"/>
    <w:rsid w:val="059EB4FB"/>
    <w:rsid w:val="05A7DA0D"/>
    <w:rsid w:val="05B6D2B7"/>
    <w:rsid w:val="05D27043"/>
    <w:rsid w:val="05E4A462"/>
    <w:rsid w:val="0616C8C5"/>
    <w:rsid w:val="0672CBC7"/>
    <w:rsid w:val="0682DA0E"/>
    <w:rsid w:val="06865C39"/>
    <w:rsid w:val="068A4736"/>
    <w:rsid w:val="069A7B1B"/>
    <w:rsid w:val="06D6207D"/>
    <w:rsid w:val="06F7C097"/>
    <w:rsid w:val="0755C145"/>
    <w:rsid w:val="07655564"/>
    <w:rsid w:val="078F4FCB"/>
    <w:rsid w:val="079028AF"/>
    <w:rsid w:val="07A6EF54"/>
    <w:rsid w:val="07E20DB3"/>
    <w:rsid w:val="0803E577"/>
    <w:rsid w:val="08261797"/>
    <w:rsid w:val="0835E158"/>
    <w:rsid w:val="083DDC05"/>
    <w:rsid w:val="0891A234"/>
    <w:rsid w:val="089A1CB3"/>
    <w:rsid w:val="08A9E775"/>
    <w:rsid w:val="08AAFD30"/>
    <w:rsid w:val="08B77D6C"/>
    <w:rsid w:val="09654493"/>
    <w:rsid w:val="098BC254"/>
    <w:rsid w:val="099C83BD"/>
    <w:rsid w:val="09B3E717"/>
    <w:rsid w:val="09B8EF02"/>
    <w:rsid w:val="09D375BF"/>
    <w:rsid w:val="09EFD9A8"/>
    <w:rsid w:val="0A198C6A"/>
    <w:rsid w:val="0A78E921"/>
    <w:rsid w:val="0A835DBF"/>
    <w:rsid w:val="0AA3EAE8"/>
    <w:rsid w:val="0AC68ADF"/>
    <w:rsid w:val="0AEA2B6F"/>
    <w:rsid w:val="0B04941D"/>
    <w:rsid w:val="0B05AF16"/>
    <w:rsid w:val="0B293184"/>
    <w:rsid w:val="0B2F876E"/>
    <w:rsid w:val="0B4150E6"/>
    <w:rsid w:val="0B82B04A"/>
    <w:rsid w:val="0BDAB5CB"/>
    <w:rsid w:val="0BDFAC9A"/>
    <w:rsid w:val="0C073BA6"/>
    <w:rsid w:val="0C5EF4B4"/>
    <w:rsid w:val="0C628352"/>
    <w:rsid w:val="0C698DAC"/>
    <w:rsid w:val="0C747561"/>
    <w:rsid w:val="0C874C45"/>
    <w:rsid w:val="0C899787"/>
    <w:rsid w:val="0C9A2DF7"/>
    <w:rsid w:val="0CD2A846"/>
    <w:rsid w:val="0D12DA2C"/>
    <w:rsid w:val="0D2780D8"/>
    <w:rsid w:val="0D4216A8"/>
    <w:rsid w:val="0D59B022"/>
    <w:rsid w:val="0D5EEECE"/>
    <w:rsid w:val="0D640EAD"/>
    <w:rsid w:val="0D6A2EB1"/>
    <w:rsid w:val="0D6B01A2"/>
    <w:rsid w:val="0DA5CBF5"/>
    <w:rsid w:val="0DB400E4"/>
    <w:rsid w:val="0DBB788C"/>
    <w:rsid w:val="0DCFE76B"/>
    <w:rsid w:val="0DF88E72"/>
    <w:rsid w:val="0DFF6A33"/>
    <w:rsid w:val="0E30FEB9"/>
    <w:rsid w:val="0E5B6AB2"/>
    <w:rsid w:val="0E5D792D"/>
    <w:rsid w:val="0E708B98"/>
    <w:rsid w:val="0E965452"/>
    <w:rsid w:val="0E9E5A97"/>
    <w:rsid w:val="0EA45B0B"/>
    <w:rsid w:val="0EAA7E07"/>
    <w:rsid w:val="0EAF28BD"/>
    <w:rsid w:val="0EC3B2BF"/>
    <w:rsid w:val="0EDD4EFF"/>
    <w:rsid w:val="0EE00D0D"/>
    <w:rsid w:val="0F1F60C7"/>
    <w:rsid w:val="0F2AC7C8"/>
    <w:rsid w:val="0F4C8007"/>
    <w:rsid w:val="0F4FCF9D"/>
    <w:rsid w:val="0F5D2E0C"/>
    <w:rsid w:val="0F821237"/>
    <w:rsid w:val="0FAE3BDF"/>
    <w:rsid w:val="0FDB563A"/>
    <w:rsid w:val="0FE2295D"/>
    <w:rsid w:val="0FEB76BF"/>
    <w:rsid w:val="0FEFFC0E"/>
    <w:rsid w:val="0FF667D8"/>
    <w:rsid w:val="101EB4DA"/>
    <w:rsid w:val="1021BC25"/>
    <w:rsid w:val="104DC8BC"/>
    <w:rsid w:val="10F5015F"/>
    <w:rsid w:val="10F57DBA"/>
    <w:rsid w:val="10FD39AD"/>
    <w:rsid w:val="1100B3D1"/>
    <w:rsid w:val="111352C7"/>
    <w:rsid w:val="1116CF2F"/>
    <w:rsid w:val="11370AF5"/>
    <w:rsid w:val="1149278A"/>
    <w:rsid w:val="117D3B38"/>
    <w:rsid w:val="1196E26C"/>
    <w:rsid w:val="11B536B2"/>
    <w:rsid w:val="11EBC231"/>
    <w:rsid w:val="11FBFDD4"/>
    <w:rsid w:val="12048F9E"/>
    <w:rsid w:val="123D5A96"/>
    <w:rsid w:val="12699FD5"/>
    <w:rsid w:val="12D6E55A"/>
    <w:rsid w:val="12E294CE"/>
    <w:rsid w:val="12F6ABC9"/>
    <w:rsid w:val="1324D7FA"/>
    <w:rsid w:val="134C4859"/>
    <w:rsid w:val="137710E9"/>
    <w:rsid w:val="137FB73D"/>
    <w:rsid w:val="138F6C72"/>
    <w:rsid w:val="13B6AE60"/>
    <w:rsid w:val="13F8AF7C"/>
    <w:rsid w:val="14081179"/>
    <w:rsid w:val="1413866B"/>
    <w:rsid w:val="1419F347"/>
    <w:rsid w:val="141B993F"/>
    <w:rsid w:val="14374865"/>
    <w:rsid w:val="14622689"/>
    <w:rsid w:val="146AEDE7"/>
    <w:rsid w:val="14780E64"/>
    <w:rsid w:val="14A1BF03"/>
    <w:rsid w:val="14A5F2FD"/>
    <w:rsid w:val="14CEE108"/>
    <w:rsid w:val="14D998C4"/>
    <w:rsid w:val="152E9E90"/>
    <w:rsid w:val="152ED09E"/>
    <w:rsid w:val="154601FA"/>
    <w:rsid w:val="15DCFF4B"/>
    <w:rsid w:val="15E1C28A"/>
    <w:rsid w:val="15ED9397"/>
    <w:rsid w:val="160FCCE4"/>
    <w:rsid w:val="16250520"/>
    <w:rsid w:val="165B8678"/>
    <w:rsid w:val="1680FD26"/>
    <w:rsid w:val="1683E9C6"/>
    <w:rsid w:val="169C4974"/>
    <w:rsid w:val="16A0062A"/>
    <w:rsid w:val="16AA912A"/>
    <w:rsid w:val="16AC129A"/>
    <w:rsid w:val="16B41B61"/>
    <w:rsid w:val="16BE4716"/>
    <w:rsid w:val="16D28444"/>
    <w:rsid w:val="16E3F7F2"/>
    <w:rsid w:val="17F23A0E"/>
    <w:rsid w:val="181FA058"/>
    <w:rsid w:val="1821BFFE"/>
    <w:rsid w:val="183B8EEA"/>
    <w:rsid w:val="1851802F"/>
    <w:rsid w:val="185225C3"/>
    <w:rsid w:val="18698369"/>
    <w:rsid w:val="18A2B34D"/>
    <w:rsid w:val="18A79E6F"/>
    <w:rsid w:val="18BCD1F1"/>
    <w:rsid w:val="18D09342"/>
    <w:rsid w:val="18F985C3"/>
    <w:rsid w:val="18FBD8EA"/>
    <w:rsid w:val="1903CFCA"/>
    <w:rsid w:val="1974E8B1"/>
    <w:rsid w:val="1985E4D9"/>
    <w:rsid w:val="199EEC72"/>
    <w:rsid w:val="19B27496"/>
    <w:rsid w:val="19D49D52"/>
    <w:rsid w:val="19E341C2"/>
    <w:rsid w:val="19FCE2FE"/>
    <w:rsid w:val="1A0E1BA7"/>
    <w:rsid w:val="1A524FA0"/>
    <w:rsid w:val="1A6342F2"/>
    <w:rsid w:val="1A70D244"/>
    <w:rsid w:val="1A820A7D"/>
    <w:rsid w:val="1A8CECF8"/>
    <w:rsid w:val="1A8EC1F0"/>
    <w:rsid w:val="1AB6C344"/>
    <w:rsid w:val="1AB6DBC5"/>
    <w:rsid w:val="1AFBC716"/>
    <w:rsid w:val="1B4ACC5A"/>
    <w:rsid w:val="1B69F1E6"/>
    <w:rsid w:val="1B8801E8"/>
    <w:rsid w:val="1B915144"/>
    <w:rsid w:val="1BA82469"/>
    <w:rsid w:val="1BB20B85"/>
    <w:rsid w:val="1BB6EB61"/>
    <w:rsid w:val="1BBF97D4"/>
    <w:rsid w:val="1BD89715"/>
    <w:rsid w:val="1BF37386"/>
    <w:rsid w:val="1C18B995"/>
    <w:rsid w:val="1C439844"/>
    <w:rsid w:val="1C704AC0"/>
    <w:rsid w:val="1CB77642"/>
    <w:rsid w:val="1CD18A5E"/>
    <w:rsid w:val="1CDF0910"/>
    <w:rsid w:val="1CE405FA"/>
    <w:rsid w:val="1D24DD7A"/>
    <w:rsid w:val="1D27EB70"/>
    <w:rsid w:val="1D5104B7"/>
    <w:rsid w:val="1DFF60C0"/>
    <w:rsid w:val="1E3DB4EE"/>
    <w:rsid w:val="1E74B7F7"/>
    <w:rsid w:val="1E7FD177"/>
    <w:rsid w:val="1E9942AF"/>
    <w:rsid w:val="1EE775BB"/>
    <w:rsid w:val="1EEA9895"/>
    <w:rsid w:val="1FB19C6A"/>
    <w:rsid w:val="1FE369E7"/>
    <w:rsid w:val="2001D48E"/>
    <w:rsid w:val="200A4D65"/>
    <w:rsid w:val="2016344F"/>
    <w:rsid w:val="201C27FB"/>
    <w:rsid w:val="2035DB25"/>
    <w:rsid w:val="203A6A92"/>
    <w:rsid w:val="2049C1FA"/>
    <w:rsid w:val="206B15B6"/>
    <w:rsid w:val="20BC4985"/>
    <w:rsid w:val="20E10759"/>
    <w:rsid w:val="20E1B0EF"/>
    <w:rsid w:val="20E800C4"/>
    <w:rsid w:val="20FFD14E"/>
    <w:rsid w:val="2149A698"/>
    <w:rsid w:val="214B2B92"/>
    <w:rsid w:val="214F972C"/>
    <w:rsid w:val="215CE82A"/>
    <w:rsid w:val="2168868C"/>
    <w:rsid w:val="216E9C53"/>
    <w:rsid w:val="217A2F63"/>
    <w:rsid w:val="21822B41"/>
    <w:rsid w:val="218685D6"/>
    <w:rsid w:val="21E1C3A7"/>
    <w:rsid w:val="221EB54B"/>
    <w:rsid w:val="2225DB40"/>
    <w:rsid w:val="22306D56"/>
    <w:rsid w:val="224B07A5"/>
    <w:rsid w:val="22530671"/>
    <w:rsid w:val="22540F1C"/>
    <w:rsid w:val="226893CE"/>
    <w:rsid w:val="227809A0"/>
    <w:rsid w:val="2286CED1"/>
    <w:rsid w:val="2290FEB5"/>
    <w:rsid w:val="22B3D576"/>
    <w:rsid w:val="2308A669"/>
    <w:rsid w:val="23098161"/>
    <w:rsid w:val="231D8080"/>
    <w:rsid w:val="23223C4A"/>
    <w:rsid w:val="2360B0F6"/>
    <w:rsid w:val="236782CD"/>
    <w:rsid w:val="23739290"/>
    <w:rsid w:val="2398DAB9"/>
    <w:rsid w:val="23A28B05"/>
    <w:rsid w:val="23A8DD40"/>
    <w:rsid w:val="23B7881B"/>
    <w:rsid w:val="23C9FB06"/>
    <w:rsid w:val="23DD1106"/>
    <w:rsid w:val="240153AD"/>
    <w:rsid w:val="24015913"/>
    <w:rsid w:val="24189327"/>
    <w:rsid w:val="242C9D27"/>
    <w:rsid w:val="2435A651"/>
    <w:rsid w:val="24367B05"/>
    <w:rsid w:val="24378F13"/>
    <w:rsid w:val="243BE393"/>
    <w:rsid w:val="2442115F"/>
    <w:rsid w:val="244D145F"/>
    <w:rsid w:val="2465F5B9"/>
    <w:rsid w:val="2476638F"/>
    <w:rsid w:val="24B08E77"/>
    <w:rsid w:val="24B6BAAA"/>
    <w:rsid w:val="24BB7E28"/>
    <w:rsid w:val="24BBE03E"/>
    <w:rsid w:val="24C90622"/>
    <w:rsid w:val="24F3F0DB"/>
    <w:rsid w:val="24F4B01C"/>
    <w:rsid w:val="25031E34"/>
    <w:rsid w:val="2514F848"/>
    <w:rsid w:val="25166F46"/>
    <w:rsid w:val="251E955D"/>
    <w:rsid w:val="25327F79"/>
    <w:rsid w:val="255F6A17"/>
    <w:rsid w:val="25669101"/>
    <w:rsid w:val="257F51AC"/>
    <w:rsid w:val="25C2BCED"/>
    <w:rsid w:val="260EB2A7"/>
    <w:rsid w:val="26160CD1"/>
    <w:rsid w:val="262C4003"/>
    <w:rsid w:val="2651FD3F"/>
    <w:rsid w:val="26561CE7"/>
    <w:rsid w:val="26B98304"/>
    <w:rsid w:val="271EE445"/>
    <w:rsid w:val="272828ED"/>
    <w:rsid w:val="272BE2C3"/>
    <w:rsid w:val="27C15168"/>
    <w:rsid w:val="27F4CFCD"/>
    <w:rsid w:val="2823C4BA"/>
    <w:rsid w:val="282F40FC"/>
    <w:rsid w:val="2842A904"/>
    <w:rsid w:val="285CA575"/>
    <w:rsid w:val="2896E0DB"/>
    <w:rsid w:val="289E5FFF"/>
    <w:rsid w:val="28B2B15B"/>
    <w:rsid w:val="2915ECD9"/>
    <w:rsid w:val="296EF29D"/>
    <w:rsid w:val="2970AD34"/>
    <w:rsid w:val="29809242"/>
    <w:rsid w:val="29BD33B0"/>
    <w:rsid w:val="2A2988CE"/>
    <w:rsid w:val="2A50CB0F"/>
    <w:rsid w:val="2A584A77"/>
    <w:rsid w:val="2A6E41DB"/>
    <w:rsid w:val="2A789342"/>
    <w:rsid w:val="2A799203"/>
    <w:rsid w:val="2A84145B"/>
    <w:rsid w:val="2AA3DE53"/>
    <w:rsid w:val="2AD117D6"/>
    <w:rsid w:val="2AEA45DF"/>
    <w:rsid w:val="2B01732A"/>
    <w:rsid w:val="2B10A55B"/>
    <w:rsid w:val="2B26FC56"/>
    <w:rsid w:val="2B3C295C"/>
    <w:rsid w:val="2B47BCC0"/>
    <w:rsid w:val="2B58DF14"/>
    <w:rsid w:val="2B981C43"/>
    <w:rsid w:val="2BA3B51D"/>
    <w:rsid w:val="2BB6F47A"/>
    <w:rsid w:val="2C0ADBDB"/>
    <w:rsid w:val="2C2E2B63"/>
    <w:rsid w:val="2C3F648F"/>
    <w:rsid w:val="2C63BC5D"/>
    <w:rsid w:val="2CAA5EC1"/>
    <w:rsid w:val="2CAD9549"/>
    <w:rsid w:val="2CC4D887"/>
    <w:rsid w:val="2CFAB142"/>
    <w:rsid w:val="2D291525"/>
    <w:rsid w:val="2D58431F"/>
    <w:rsid w:val="2D8047E8"/>
    <w:rsid w:val="2DBF33A9"/>
    <w:rsid w:val="2DD57051"/>
    <w:rsid w:val="2DD76D04"/>
    <w:rsid w:val="2E19FB71"/>
    <w:rsid w:val="2E2C5AFF"/>
    <w:rsid w:val="2E356704"/>
    <w:rsid w:val="2E77550D"/>
    <w:rsid w:val="2EAE435D"/>
    <w:rsid w:val="2ED08CA3"/>
    <w:rsid w:val="2F08C9A8"/>
    <w:rsid w:val="2F25EB2F"/>
    <w:rsid w:val="2F7CDC50"/>
    <w:rsid w:val="2F7F140B"/>
    <w:rsid w:val="2F9FA438"/>
    <w:rsid w:val="2FB9C159"/>
    <w:rsid w:val="2FDBFB51"/>
    <w:rsid w:val="2FF7387B"/>
    <w:rsid w:val="3032F1C7"/>
    <w:rsid w:val="306DD4D7"/>
    <w:rsid w:val="30A954E5"/>
    <w:rsid w:val="30D4A45F"/>
    <w:rsid w:val="30D7AFE2"/>
    <w:rsid w:val="30EF4FED"/>
    <w:rsid w:val="3120A6A2"/>
    <w:rsid w:val="31410880"/>
    <w:rsid w:val="315FD262"/>
    <w:rsid w:val="31701BB2"/>
    <w:rsid w:val="317D0C10"/>
    <w:rsid w:val="31C1A80E"/>
    <w:rsid w:val="31F6B29F"/>
    <w:rsid w:val="31F8225B"/>
    <w:rsid w:val="31FE7CCF"/>
    <w:rsid w:val="320F7CB6"/>
    <w:rsid w:val="322597D4"/>
    <w:rsid w:val="32504F5C"/>
    <w:rsid w:val="32516B5C"/>
    <w:rsid w:val="32658A0E"/>
    <w:rsid w:val="3282DCE0"/>
    <w:rsid w:val="3291D623"/>
    <w:rsid w:val="3298A3A8"/>
    <w:rsid w:val="32C872F8"/>
    <w:rsid w:val="32CE51D9"/>
    <w:rsid w:val="32E51F4D"/>
    <w:rsid w:val="32FE734D"/>
    <w:rsid w:val="330840CA"/>
    <w:rsid w:val="330999D2"/>
    <w:rsid w:val="331F5B5C"/>
    <w:rsid w:val="332A953A"/>
    <w:rsid w:val="3330869A"/>
    <w:rsid w:val="333DB8DC"/>
    <w:rsid w:val="335303A5"/>
    <w:rsid w:val="3367230C"/>
    <w:rsid w:val="33868A47"/>
    <w:rsid w:val="33C09523"/>
    <w:rsid w:val="3410A52A"/>
    <w:rsid w:val="3432ACE2"/>
    <w:rsid w:val="343A8508"/>
    <w:rsid w:val="3462AC50"/>
    <w:rsid w:val="3463F1FE"/>
    <w:rsid w:val="34C201D3"/>
    <w:rsid w:val="34CB9105"/>
    <w:rsid w:val="350465B8"/>
    <w:rsid w:val="35181EA9"/>
    <w:rsid w:val="3522898D"/>
    <w:rsid w:val="352529A8"/>
    <w:rsid w:val="3525A5D5"/>
    <w:rsid w:val="35489691"/>
    <w:rsid w:val="35F6CD44"/>
    <w:rsid w:val="36138DF6"/>
    <w:rsid w:val="366B045E"/>
    <w:rsid w:val="36A9A23E"/>
    <w:rsid w:val="36B49904"/>
    <w:rsid w:val="36E84872"/>
    <w:rsid w:val="36F6ED8F"/>
    <w:rsid w:val="370BA0B8"/>
    <w:rsid w:val="374ADA3E"/>
    <w:rsid w:val="37E2329D"/>
    <w:rsid w:val="38134A59"/>
    <w:rsid w:val="38487ECE"/>
    <w:rsid w:val="38510AB6"/>
    <w:rsid w:val="3854D704"/>
    <w:rsid w:val="3863E5DC"/>
    <w:rsid w:val="3867C014"/>
    <w:rsid w:val="38730E47"/>
    <w:rsid w:val="3882B55A"/>
    <w:rsid w:val="38AF8BE1"/>
    <w:rsid w:val="38BE03EF"/>
    <w:rsid w:val="38E131E2"/>
    <w:rsid w:val="38EE2EA8"/>
    <w:rsid w:val="393AE3FF"/>
    <w:rsid w:val="3966B7A4"/>
    <w:rsid w:val="396AC8C4"/>
    <w:rsid w:val="398A0322"/>
    <w:rsid w:val="399B4DE6"/>
    <w:rsid w:val="39C12605"/>
    <w:rsid w:val="39D4BF83"/>
    <w:rsid w:val="3A1F6624"/>
    <w:rsid w:val="3A2FD6A7"/>
    <w:rsid w:val="3A364E8B"/>
    <w:rsid w:val="3A43DC84"/>
    <w:rsid w:val="3A5287D2"/>
    <w:rsid w:val="3A693250"/>
    <w:rsid w:val="3A74980E"/>
    <w:rsid w:val="3A787021"/>
    <w:rsid w:val="3A8BE5DB"/>
    <w:rsid w:val="3A9D9B69"/>
    <w:rsid w:val="3AA7C9B5"/>
    <w:rsid w:val="3AF65F71"/>
    <w:rsid w:val="3AF9D2BB"/>
    <w:rsid w:val="3B2895E8"/>
    <w:rsid w:val="3B3072E7"/>
    <w:rsid w:val="3B4BBDF5"/>
    <w:rsid w:val="3B4E3998"/>
    <w:rsid w:val="3B5C944F"/>
    <w:rsid w:val="3B61B323"/>
    <w:rsid w:val="3B707AAC"/>
    <w:rsid w:val="3B72D18F"/>
    <w:rsid w:val="3BA16483"/>
    <w:rsid w:val="3BB066E8"/>
    <w:rsid w:val="3C07D671"/>
    <w:rsid w:val="3C246104"/>
    <w:rsid w:val="3C4E2D21"/>
    <w:rsid w:val="3C67F65F"/>
    <w:rsid w:val="3C7CEADB"/>
    <w:rsid w:val="3C9C5430"/>
    <w:rsid w:val="3CA758DB"/>
    <w:rsid w:val="3CCD050C"/>
    <w:rsid w:val="3D0EA1F0"/>
    <w:rsid w:val="3D201242"/>
    <w:rsid w:val="3D247A1F"/>
    <w:rsid w:val="3D361918"/>
    <w:rsid w:val="3D4C4E3C"/>
    <w:rsid w:val="3D78D3B3"/>
    <w:rsid w:val="3D8DEB9E"/>
    <w:rsid w:val="3DA7035B"/>
    <w:rsid w:val="3DC1C91A"/>
    <w:rsid w:val="3DC3C045"/>
    <w:rsid w:val="3DC9F0DA"/>
    <w:rsid w:val="3DE450AB"/>
    <w:rsid w:val="3E067CE4"/>
    <w:rsid w:val="3E4739DF"/>
    <w:rsid w:val="3E6AFEA7"/>
    <w:rsid w:val="3E8AA1CF"/>
    <w:rsid w:val="3EA0962A"/>
    <w:rsid w:val="3EAFA5FA"/>
    <w:rsid w:val="3EC119DD"/>
    <w:rsid w:val="3EC27A8B"/>
    <w:rsid w:val="3ECC960B"/>
    <w:rsid w:val="3F164595"/>
    <w:rsid w:val="3F25693C"/>
    <w:rsid w:val="3F406EF3"/>
    <w:rsid w:val="3F704C8C"/>
    <w:rsid w:val="3FE82E9F"/>
    <w:rsid w:val="3FFEE126"/>
    <w:rsid w:val="4076CFB5"/>
    <w:rsid w:val="4087A721"/>
    <w:rsid w:val="4093B6AA"/>
    <w:rsid w:val="4094AC4B"/>
    <w:rsid w:val="40A61557"/>
    <w:rsid w:val="40FE9986"/>
    <w:rsid w:val="40FFD558"/>
    <w:rsid w:val="411559AA"/>
    <w:rsid w:val="4120EFCF"/>
    <w:rsid w:val="412C5106"/>
    <w:rsid w:val="413211C4"/>
    <w:rsid w:val="414673BB"/>
    <w:rsid w:val="4182CBA8"/>
    <w:rsid w:val="41962BB8"/>
    <w:rsid w:val="41B3B5AB"/>
    <w:rsid w:val="41BB9303"/>
    <w:rsid w:val="41BC8DC1"/>
    <w:rsid w:val="41C3E9EB"/>
    <w:rsid w:val="41F59C4C"/>
    <w:rsid w:val="42020F39"/>
    <w:rsid w:val="420CC89B"/>
    <w:rsid w:val="421976C5"/>
    <w:rsid w:val="422282C0"/>
    <w:rsid w:val="42243886"/>
    <w:rsid w:val="4241BF92"/>
    <w:rsid w:val="425B0DD5"/>
    <w:rsid w:val="42666196"/>
    <w:rsid w:val="426ADD17"/>
    <w:rsid w:val="426FEA2F"/>
    <w:rsid w:val="428B1171"/>
    <w:rsid w:val="429F809A"/>
    <w:rsid w:val="42AC16BE"/>
    <w:rsid w:val="42AE00F2"/>
    <w:rsid w:val="42B92CAE"/>
    <w:rsid w:val="42B9CA87"/>
    <w:rsid w:val="42C87953"/>
    <w:rsid w:val="42D440FF"/>
    <w:rsid w:val="42D8C4FA"/>
    <w:rsid w:val="42EB8875"/>
    <w:rsid w:val="42FA62C7"/>
    <w:rsid w:val="435A8290"/>
    <w:rsid w:val="439F00D8"/>
    <w:rsid w:val="43F055DD"/>
    <w:rsid w:val="440866C0"/>
    <w:rsid w:val="440984EC"/>
    <w:rsid w:val="44285F7E"/>
    <w:rsid w:val="4450BE38"/>
    <w:rsid w:val="4462C167"/>
    <w:rsid w:val="44C6F0B7"/>
    <w:rsid w:val="44CC8BC7"/>
    <w:rsid w:val="44E5165E"/>
    <w:rsid w:val="4514C79E"/>
    <w:rsid w:val="452148FB"/>
    <w:rsid w:val="4534024B"/>
    <w:rsid w:val="45412241"/>
    <w:rsid w:val="4576267B"/>
    <w:rsid w:val="457BBFC6"/>
    <w:rsid w:val="45A6DE03"/>
    <w:rsid w:val="45CC89A5"/>
    <w:rsid w:val="45D9A45B"/>
    <w:rsid w:val="460AAC03"/>
    <w:rsid w:val="46193DB0"/>
    <w:rsid w:val="46219C43"/>
    <w:rsid w:val="463D362E"/>
    <w:rsid w:val="4649719A"/>
    <w:rsid w:val="46908136"/>
    <w:rsid w:val="46A0B0C8"/>
    <w:rsid w:val="46A8D339"/>
    <w:rsid w:val="46C4F610"/>
    <w:rsid w:val="46CE9941"/>
    <w:rsid w:val="46FF0AA6"/>
    <w:rsid w:val="47019FAB"/>
    <w:rsid w:val="471530B5"/>
    <w:rsid w:val="475352F7"/>
    <w:rsid w:val="47667C5A"/>
    <w:rsid w:val="477043F5"/>
    <w:rsid w:val="47B2DD00"/>
    <w:rsid w:val="47DBE4FF"/>
    <w:rsid w:val="47F0140D"/>
    <w:rsid w:val="480B4BA6"/>
    <w:rsid w:val="4827F4BA"/>
    <w:rsid w:val="482C9C1D"/>
    <w:rsid w:val="48305970"/>
    <w:rsid w:val="483759FD"/>
    <w:rsid w:val="484C9E8D"/>
    <w:rsid w:val="487A286D"/>
    <w:rsid w:val="4881FA81"/>
    <w:rsid w:val="4891FE4A"/>
    <w:rsid w:val="489A38CD"/>
    <w:rsid w:val="48A47819"/>
    <w:rsid w:val="48ABC6DC"/>
    <w:rsid w:val="48D9AC41"/>
    <w:rsid w:val="48E12FD3"/>
    <w:rsid w:val="48E4625C"/>
    <w:rsid w:val="48EC1203"/>
    <w:rsid w:val="490ADB56"/>
    <w:rsid w:val="492B5184"/>
    <w:rsid w:val="495729AD"/>
    <w:rsid w:val="49915A1C"/>
    <w:rsid w:val="499DF241"/>
    <w:rsid w:val="49CA41F1"/>
    <w:rsid w:val="49F99F91"/>
    <w:rsid w:val="4A08AA1D"/>
    <w:rsid w:val="4A5AD850"/>
    <w:rsid w:val="4A70C6B6"/>
    <w:rsid w:val="4A963B47"/>
    <w:rsid w:val="4AF989D6"/>
    <w:rsid w:val="4AFB1C51"/>
    <w:rsid w:val="4B217075"/>
    <w:rsid w:val="4B36828F"/>
    <w:rsid w:val="4B40F2F2"/>
    <w:rsid w:val="4B546FF3"/>
    <w:rsid w:val="4B69FD75"/>
    <w:rsid w:val="4B795D5A"/>
    <w:rsid w:val="4B9FFE91"/>
    <w:rsid w:val="4BCC6609"/>
    <w:rsid w:val="4BCCF058"/>
    <w:rsid w:val="4BEA4FFC"/>
    <w:rsid w:val="4C03802A"/>
    <w:rsid w:val="4C2368F2"/>
    <w:rsid w:val="4C3DC167"/>
    <w:rsid w:val="4C8E73E1"/>
    <w:rsid w:val="4CDDA0A3"/>
    <w:rsid w:val="4CE24D86"/>
    <w:rsid w:val="4D0DCD59"/>
    <w:rsid w:val="4D1D44B0"/>
    <w:rsid w:val="4D2945C1"/>
    <w:rsid w:val="4D325E0C"/>
    <w:rsid w:val="4D543469"/>
    <w:rsid w:val="4D762B78"/>
    <w:rsid w:val="4D825A71"/>
    <w:rsid w:val="4D887BAA"/>
    <w:rsid w:val="4D9F1AA1"/>
    <w:rsid w:val="4DA6CF0D"/>
    <w:rsid w:val="4DB7070D"/>
    <w:rsid w:val="4DD50A44"/>
    <w:rsid w:val="4DD7739F"/>
    <w:rsid w:val="4E2E77C8"/>
    <w:rsid w:val="4E405700"/>
    <w:rsid w:val="4E4B8AC5"/>
    <w:rsid w:val="4E62A7C3"/>
    <w:rsid w:val="4E6313EA"/>
    <w:rsid w:val="4E78352C"/>
    <w:rsid w:val="4E78C732"/>
    <w:rsid w:val="4EB2E2BC"/>
    <w:rsid w:val="4EED6814"/>
    <w:rsid w:val="4EFA5BCD"/>
    <w:rsid w:val="4F0845E2"/>
    <w:rsid w:val="4F4563BA"/>
    <w:rsid w:val="4F457D77"/>
    <w:rsid w:val="4F488B05"/>
    <w:rsid w:val="4FF273FB"/>
    <w:rsid w:val="4FF685EF"/>
    <w:rsid w:val="5019FDC5"/>
    <w:rsid w:val="5023D794"/>
    <w:rsid w:val="5033BCED"/>
    <w:rsid w:val="50355ECB"/>
    <w:rsid w:val="50470A24"/>
    <w:rsid w:val="5058E40C"/>
    <w:rsid w:val="5097AE6C"/>
    <w:rsid w:val="50AA6DA3"/>
    <w:rsid w:val="50E1F9F0"/>
    <w:rsid w:val="50F15465"/>
    <w:rsid w:val="5103B393"/>
    <w:rsid w:val="51511EA2"/>
    <w:rsid w:val="51DC23F4"/>
    <w:rsid w:val="51EB94FA"/>
    <w:rsid w:val="51FFAD07"/>
    <w:rsid w:val="5204EB19"/>
    <w:rsid w:val="521FC64E"/>
    <w:rsid w:val="5223C6BC"/>
    <w:rsid w:val="524A7735"/>
    <w:rsid w:val="52519EE3"/>
    <w:rsid w:val="52997F1E"/>
    <w:rsid w:val="52ACF6AA"/>
    <w:rsid w:val="52E76ACD"/>
    <w:rsid w:val="53196826"/>
    <w:rsid w:val="53327DF2"/>
    <w:rsid w:val="53377341"/>
    <w:rsid w:val="5353E8A4"/>
    <w:rsid w:val="536F73BB"/>
    <w:rsid w:val="5372CAEB"/>
    <w:rsid w:val="5378BBD3"/>
    <w:rsid w:val="538372E0"/>
    <w:rsid w:val="5388A3A2"/>
    <w:rsid w:val="5388E289"/>
    <w:rsid w:val="53B3E354"/>
    <w:rsid w:val="53E2ABB7"/>
    <w:rsid w:val="53E9058C"/>
    <w:rsid w:val="53EF98FB"/>
    <w:rsid w:val="53FBA143"/>
    <w:rsid w:val="543BC117"/>
    <w:rsid w:val="54655C89"/>
    <w:rsid w:val="5477CFC9"/>
    <w:rsid w:val="54BCAE4C"/>
    <w:rsid w:val="54C4F15A"/>
    <w:rsid w:val="54CE4E53"/>
    <w:rsid w:val="54E0ACD5"/>
    <w:rsid w:val="54EED609"/>
    <w:rsid w:val="54F49761"/>
    <w:rsid w:val="54F82811"/>
    <w:rsid w:val="550C40C5"/>
    <w:rsid w:val="550DB9D4"/>
    <w:rsid w:val="55846A22"/>
    <w:rsid w:val="55B02B86"/>
    <w:rsid w:val="55C67557"/>
    <w:rsid w:val="5609C035"/>
    <w:rsid w:val="565F3CF4"/>
    <w:rsid w:val="566A1EB4"/>
    <w:rsid w:val="566AA061"/>
    <w:rsid w:val="56B57478"/>
    <w:rsid w:val="56DBBFA8"/>
    <w:rsid w:val="570D6832"/>
    <w:rsid w:val="5723586D"/>
    <w:rsid w:val="5787E600"/>
    <w:rsid w:val="57CFD19F"/>
    <w:rsid w:val="57D0FE91"/>
    <w:rsid w:val="57EEA134"/>
    <w:rsid w:val="583A947F"/>
    <w:rsid w:val="583F7DD7"/>
    <w:rsid w:val="58446221"/>
    <w:rsid w:val="58617257"/>
    <w:rsid w:val="58842599"/>
    <w:rsid w:val="58B0C562"/>
    <w:rsid w:val="58E5DC43"/>
    <w:rsid w:val="58EB090A"/>
    <w:rsid w:val="58F4787C"/>
    <w:rsid w:val="590F37BB"/>
    <w:rsid w:val="5922A90E"/>
    <w:rsid w:val="59383393"/>
    <w:rsid w:val="5948EF9B"/>
    <w:rsid w:val="598A66D9"/>
    <w:rsid w:val="59A977CA"/>
    <w:rsid w:val="59BF61A2"/>
    <w:rsid w:val="59D096D8"/>
    <w:rsid w:val="59E4C6AF"/>
    <w:rsid w:val="5A47F426"/>
    <w:rsid w:val="5A58DDA7"/>
    <w:rsid w:val="5A64025C"/>
    <w:rsid w:val="5A8515E5"/>
    <w:rsid w:val="5AA221E1"/>
    <w:rsid w:val="5AC09460"/>
    <w:rsid w:val="5AC29F5D"/>
    <w:rsid w:val="5ACF8B93"/>
    <w:rsid w:val="5AF550E2"/>
    <w:rsid w:val="5B3EA657"/>
    <w:rsid w:val="5B4D60EB"/>
    <w:rsid w:val="5B9D937A"/>
    <w:rsid w:val="5BB1ECE8"/>
    <w:rsid w:val="5BC448D7"/>
    <w:rsid w:val="5BE34F83"/>
    <w:rsid w:val="5BF0226C"/>
    <w:rsid w:val="5BF62063"/>
    <w:rsid w:val="5C546E40"/>
    <w:rsid w:val="5C59B853"/>
    <w:rsid w:val="5C67AE63"/>
    <w:rsid w:val="5C8A88EF"/>
    <w:rsid w:val="5C92201E"/>
    <w:rsid w:val="5C99D2C0"/>
    <w:rsid w:val="5CB2D3A7"/>
    <w:rsid w:val="5CB35CFE"/>
    <w:rsid w:val="5CD87135"/>
    <w:rsid w:val="5CDA76B8"/>
    <w:rsid w:val="5D74F7F1"/>
    <w:rsid w:val="5D7AC32D"/>
    <w:rsid w:val="5D84C530"/>
    <w:rsid w:val="5DB219DD"/>
    <w:rsid w:val="5DC93F62"/>
    <w:rsid w:val="5DDEC29B"/>
    <w:rsid w:val="5E2D068C"/>
    <w:rsid w:val="5E325131"/>
    <w:rsid w:val="5E4ED547"/>
    <w:rsid w:val="5E7FF848"/>
    <w:rsid w:val="5E826251"/>
    <w:rsid w:val="5E8B60E7"/>
    <w:rsid w:val="5ECDE499"/>
    <w:rsid w:val="5F09FFB6"/>
    <w:rsid w:val="5F263C3C"/>
    <w:rsid w:val="5F35F8A3"/>
    <w:rsid w:val="5F3DADBB"/>
    <w:rsid w:val="5F525937"/>
    <w:rsid w:val="5FA51FF3"/>
    <w:rsid w:val="5FB8A563"/>
    <w:rsid w:val="5FE18035"/>
    <w:rsid w:val="60051765"/>
    <w:rsid w:val="601051F5"/>
    <w:rsid w:val="6037EC8F"/>
    <w:rsid w:val="603E3E80"/>
    <w:rsid w:val="60516E76"/>
    <w:rsid w:val="6060599A"/>
    <w:rsid w:val="60735CCF"/>
    <w:rsid w:val="607D0DF6"/>
    <w:rsid w:val="6099C37F"/>
    <w:rsid w:val="60ABB0A9"/>
    <w:rsid w:val="60B2525F"/>
    <w:rsid w:val="60C81F2B"/>
    <w:rsid w:val="60D49439"/>
    <w:rsid w:val="60EE9686"/>
    <w:rsid w:val="60F91E25"/>
    <w:rsid w:val="610973D7"/>
    <w:rsid w:val="617EC1DC"/>
    <w:rsid w:val="617FD05B"/>
    <w:rsid w:val="6187D3A0"/>
    <w:rsid w:val="61AE92D7"/>
    <w:rsid w:val="61B6E315"/>
    <w:rsid w:val="61CAB540"/>
    <w:rsid w:val="61F019BC"/>
    <w:rsid w:val="621DEBBE"/>
    <w:rsid w:val="6234144E"/>
    <w:rsid w:val="6243D6C3"/>
    <w:rsid w:val="626B0E50"/>
    <w:rsid w:val="62779C3A"/>
    <w:rsid w:val="627B02B5"/>
    <w:rsid w:val="62AF5ED1"/>
    <w:rsid w:val="62C3EA02"/>
    <w:rsid w:val="62E43073"/>
    <w:rsid w:val="62EF07DD"/>
    <w:rsid w:val="62FFBE46"/>
    <w:rsid w:val="6320A252"/>
    <w:rsid w:val="63325DCB"/>
    <w:rsid w:val="63476308"/>
    <w:rsid w:val="63593FE6"/>
    <w:rsid w:val="63D2415E"/>
    <w:rsid w:val="63DAB265"/>
    <w:rsid w:val="63FEF5AC"/>
    <w:rsid w:val="64024E5D"/>
    <w:rsid w:val="6407A254"/>
    <w:rsid w:val="641EA1A5"/>
    <w:rsid w:val="64239E3D"/>
    <w:rsid w:val="645B694A"/>
    <w:rsid w:val="6467243B"/>
    <w:rsid w:val="648E067D"/>
    <w:rsid w:val="64C83602"/>
    <w:rsid w:val="64E0C3F3"/>
    <w:rsid w:val="64E12014"/>
    <w:rsid w:val="6597F344"/>
    <w:rsid w:val="65B17B5D"/>
    <w:rsid w:val="65EECBE4"/>
    <w:rsid w:val="660B1363"/>
    <w:rsid w:val="661DF169"/>
    <w:rsid w:val="663A6C3D"/>
    <w:rsid w:val="6640DA85"/>
    <w:rsid w:val="66889B05"/>
    <w:rsid w:val="66A1776F"/>
    <w:rsid w:val="66B52B49"/>
    <w:rsid w:val="67356FB9"/>
    <w:rsid w:val="67376E7B"/>
    <w:rsid w:val="67395D6B"/>
    <w:rsid w:val="67984407"/>
    <w:rsid w:val="679AC22B"/>
    <w:rsid w:val="67B4CE38"/>
    <w:rsid w:val="67C9D345"/>
    <w:rsid w:val="67F7D753"/>
    <w:rsid w:val="67F9257B"/>
    <w:rsid w:val="681EC697"/>
    <w:rsid w:val="6822AE2D"/>
    <w:rsid w:val="683678F2"/>
    <w:rsid w:val="6852E833"/>
    <w:rsid w:val="6855C2BB"/>
    <w:rsid w:val="686368FF"/>
    <w:rsid w:val="68BA08B3"/>
    <w:rsid w:val="68D852EB"/>
    <w:rsid w:val="692B08AB"/>
    <w:rsid w:val="692D756B"/>
    <w:rsid w:val="6939CE35"/>
    <w:rsid w:val="696874C7"/>
    <w:rsid w:val="696A8C41"/>
    <w:rsid w:val="698B6F3E"/>
    <w:rsid w:val="69C06108"/>
    <w:rsid w:val="69D9644D"/>
    <w:rsid w:val="69DA67BE"/>
    <w:rsid w:val="69E2A956"/>
    <w:rsid w:val="69E416B3"/>
    <w:rsid w:val="6A2F2942"/>
    <w:rsid w:val="6A7233BD"/>
    <w:rsid w:val="6A865029"/>
    <w:rsid w:val="6AA4472B"/>
    <w:rsid w:val="6B11B331"/>
    <w:rsid w:val="6B1898B4"/>
    <w:rsid w:val="6B505AE4"/>
    <w:rsid w:val="6B6B6D83"/>
    <w:rsid w:val="6B78BF8A"/>
    <w:rsid w:val="6B8B0EDE"/>
    <w:rsid w:val="6B934DB0"/>
    <w:rsid w:val="6BA14A0C"/>
    <w:rsid w:val="6BB16745"/>
    <w:rsid w:val="6C073E25"/>
    <w:rsid w:val="6C5429BA"/>
    <w:rsid w:val="6C73737F"/>
    <w:rsid w:val="6C79F370"/>
    <w:rsid w:val="6C97CE5B"/>
    <w:rsid w:val="6C99BDE9"/>
    <w:rsid w:val="6CA94C44"/>
    <w:rsid w:val="6CAF0660"/>
    <w:rsid w:val="6CCD287C"/>
    <w:rsid w:val="6CD0D230"/>
    <w:rsid w:val="6CE709A3"/>
    <w:rsid w:val="6D142DAC"/>
    <w:rsid w:val="6D6DDA15"/>
    <w:rsid w:val="6D7FD9D5"/>
    <w:rsid w:val="6D9A3D93"/>
    <w:rsid w:val="6D9FFB95"/>
    <w:rsid w:val="6DA65C34"/>
    <w:rsid w:val="6DAD45FF"/>
    <w:rsid w:val="6DBFAAF4"/>
    <w:rsid w:val="6DF86161"/>
    <w:rsid w:val="6E11BC09"/>
    <w:rsid w:val="6E135610"/>
    <w:rsid w:val="6E217A5B"/>
    <w:rsid w:val="6E2A2F4F"/>
    <w:rsid w:val="6E426E1A"/>
    <w:rsid w:val="6E5B6091"/>
    <w:rsid w:val="6E6FA8EE"/>
    <w:rsid w:val="6E7A4C5D"/>
    <w:rsid w:val="6E894706"/>
    <w:rsid w:val="6EAE4CE1"/>
    <w:rsid w:val="6ED10453"/>
    <w:rsid w:val="6ED2802D"/>
    <w:rsid w:val="6ED2BE18"/>
    <w:rsid w:val="6EE06163"/>
    <w:rsid w:val="6EF97DC3"/>
    <w:rsid w:val="6F377A10"/>
    <w:rsid w:val="6F69A5A8"/>
    <w:rsid w:val="6F9B04C0"/>
    <w:rsid w:val="7013391D"/>
    <w:rsid w:val="7018528C"/>
    <w:rsid w:val="70240187"/>
    <w:rsid w:val="7075C8DF"/>
    <w:rsid w:val="7082777B"/>
    <w:rsid w:val="7085223B"/>
    <w:rsid w:val="709563CB"/>
    <w:rsid w:val="70AEE09F"/>
    <w:rsid w:val="70AF40D8"/>
    <w:rsid w:val="70B60C67"/>
    <w:rsid w:val="70BAD692"/>
    <w:rsid w:val="70BC6CF3"/>
    <w:rsid w:val="70BED096"/>
    <w:rsid w:val="70CFB197"/>
    <w:rsid w:val="70E995ED"/>
    <w:rsid w:val="71067431"/>
    <w:rsid w:val="7133E0DA"/>
    <w:rsid w:val="7150767D"/>
    <w:rsid w:val="7188FC71"/>
    <w:rsid w:val="71A4006B"/>
    <w:rsid w:val="71B675A7"/>
    <w:rsid w:val="71BAC781"/>
    <w:rsid w:val="71EE37C8"/>
    <w:rsid w:val="721AEE9E"/>
    <w:rsid w:val="72307A49"/>
    <w:rsid w:val="723DCFEC"/>
    <w:rsid w:val="72669DDB"/>
    <w:rsid w:val="72A15A3E"/>
    <w:rsid w:val="72A40D67"/>
    <w:rsid w:val="72DBB372"/>
    <w:rsid w:val="72EB0698"/>
    <w:rsid w:val="72F0F457"/>
    <w:rsid w:val="730106C2"/>
    <w:rsid w:val="732B4CF2"/>
    <w:rsid w:val="73425908"/>
    <w:rsid w:val="7353F14B"/>
    <w:rsid w:val="73604CA6"/>
    <w:rsid w:val="737643A2"/>
    <w:rsid w:val="73A04316"/>
    <w:rsid w:val="73C7A226"/>
    <w:rsid w:val="73CF07BC"/>
    <w:rsid w:val="73DDEBF4"/>
    <w:rsid w:val="73E26746"/>
    <w:rsid w:val="742F5CEB"/>
    <w:rsid w:val="743F0766"/>
    <w:rsid w:val="74539EF9"/>
    <w:rsid w:val="745BCE14"/>
    <w:rsid w:val="74D3B033"/>
    <w:rsid w:val="754D2D45"/>
    <w:rsid w:val="75537664"/>
    <w:rsid w:val="75BFC063"/>
    <w:rsid w:val="75D42798"/>
    <w:rsid w:val="75EC710E"/>
    <w:rsid w:val="76132539"/>
    <w:rsid w:val="766C35E5"/>
    <w:rsid w:val="76F77298"/>
    <w:rsid w:val="76FB29B4"/>
    <w:rsid w:val="7700B686"/>
    <w:rsid w:val="77056AB9"/>
    <w:rsid w:val="776EF894"/>
    <w:rsid w:val="779856D5"/>
    <w:rsid w:val="77D12A5E"/>
    <w:rsid w:val="77F68234"/>
    <w:rsid w:val="78257045"/>
    <w:rsid w:val="78281F0F"/>
    <w:rsid w:val="783D7931"/>
    <w:rsid w:val="78571D94"/>
    <w:rsid w:val="78699C95"/>
    <w:rsid w:val="7869AEA3"/>
    <w:rsid w:val="786F3C4F"/>
    <w:rsid w:val="787C2460"/>
    <w:rsid w:val="78D7D798"/>
    <w:rsid w:val="78FC71E3"/>
    <w:rsid w:val="7911BE1F"/>
    <w:rsid w:val="79537888"/>
    <w:rsid w:val="796E01DC"/>
    <w:rsid w:val="7981FC6D"/>
    <w:rsid w:val="79947804"/>
    <w:rsid w:val="799C36ED"/>
    <w:rsid w:val="79A29EA0"/>
    <w:rsid w:val="79BD8F31"/>
    <w:rsid w:val="79BE7213"/>
    <w:rsid w:val="79CCAAB6"/>
    <w:rsid w:val="79CF450E"/>
    <w:rsid w:val="79EBAA7E"/>
    <w:rsid w:val="79FDA24D"/>
    <w:rsid w:val="7A0C6A57"/>
    <w:rsid w:val="7A213E07"/>
    <w:rsid w:val="7A2B7A64"/>
    <w:rsid w:val="7A2BA982"/>
    <w:rsid w:val="7A2E2E53"/>
    <w:rsid w:val="7A2FE31F"/>
    <w:rsid w:val="7A5C37EF"/>
    <w:rsid w:val="7A65CD4D"/>
    <w:rsid w:val="7A6F68A2"/>
    <w:rsid w:val="7A91159B"/>
    <w:rsid w:val="7A9B882F"/>
    <w:rsid w:val="7A9BC03B"/>
    <w:rsid w:val="7ABFA582"/>
    <w:rsid w:val="7AC396FB"/>
    <w:rsid w:val="7AE55531"/>
    <w:rsid w:val="7AFCD260"/>
    <w:rsid w:val="7B423E85"/>
    <w:rsid w:val="7B42ABEC"/>
    <w:rsid w:val="7B460524"/>
    <w:rsid w:val="7B50AE78"/>
    <w:rsid w:val="7B54C596"/>
    <w:rsid w:val="7B5FBFD1"/>
    <w:rsid w:val="7B8F260E"/>
    <w:rsid w:val="7B929D6B"/>
    <w:rsid w:val="7BD4030C"/>
    <w:rsid w:val="7BEB6A9C"/>
    <w:rsid w:val="7C175133"/>
    <w:rsid w:val="7C468FE6"/>
    <w:rsid w:val="7C5E4C2B"/>
    <w:rsid w:val="7C775012"/>
    <w:rsid w:val="7C80806C"/>
    <w:rsid w:val="7CA34AAA"/>
    <w:rsid w:val="7CBAE7F2"/>
    <w:rsid w:val="7CFBC38B"/>
    <w:rsid w:val="7D157A5D"/>
    <w:rsid w:val="7D56CFDD"/>
    <w:rsid w:val="7D6B9888"/>
    <w:rsid w:val="7DAF3C83"/>
    <w:rsid w:val="7DC37940"/>
    <w:rsid w:val="7DC99A9A"/>
    <w:rsid w:val="7DE5E42D"/>
    <w:rsid w:val="7DF0B619"/>
    <w:rsid w:val="7E3B6D51"/>
    <w:rsid w:val="7E5CE647"/>
    <w:rsid w:val="7E60C906"/>
    <w:rsid w:val="7E61FDB3"/>
    <w:rsid w:val="7E768F09"/>
    <w:rsid w:val="7E7CE216"/>
    <w:rsid w:val="7E9856D2"/>
    <w:rsid w:val="7E9EDE77"/>
    <w:rsid w:val="7EAEB763"/>
    <w:rsid w:val="7EB9EA51"/>
    <w:rsid w:val="7ECD2FD0"/>
    <w:rsid w:val="7F09D79F"/>
    <w:rsid w:val="7F33F862"/>
    <w:rsid w:val="7F402D20"/>
    <w:rsid w:val="7F535376"/>
    <w:rsid w:val="7F5D0A5B"/>
    <w:rsid w:val="7F68453E"/>
    <w:rsid w:val="7F7EAA3E"/>
    <w:rsid w:val="7F8D4019"/>
    <w:rsid w:val="7F9D28A6"/>
    <w:rsid w:val="7F9D8760"/>
    <w:rsid w:val="7FB36EB4"/>
    <w:rsid w:val="7FC57EA6"/>
    <w:rsid w:val="7FD047CE"/>
    <w:rsid w:val="7FDC6CCE"/>
    <w:rsid w:val="7FF72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9EC94"/>
  <w15:chartTrackingRefBased/>
  <w15:docId w15:val="{58F7A0D6-D9A1-4810-8272-9A3EB902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BC0"/>
    <w:pPr>
      <w:spacing w:after="120"/>
    </w:pPr>
    <w:rPr>
      <w:sz w:val="24"/>
    </w:rPr>
  </w:style>
  <w:style w:type="paragraph" w:styleId="Heading1">
    <w:name w:val="heading 1"/>
    <w:basedOn w:val="Normal"/>
    <w:next w:val="Heading2"/>
    <w:qFormat/>
    <w:rsid w:val="00DB0BC0"/>
    <w:pPr>
      <w:spacing w:after="0"/>
      <w:jc w:val="center"/>
      <w:outlineLvl w:val="0"/>
    </w:pPr>
    <w:rPr>
      <w:b/>
      <w:sz w:val="36"/>
      <w:szCs w:val="36"/>
    </w:rPr>
  </w:style>
  <w:style w:type="paragraph" w:styleId="Heading2">
    <w:name w:val="heading 2"/>
    <w:basedOn w:val="Normal"/>
    <w:next w:val="Heading3"/>
    <w:link w:val="Heading2Char"/>
    <w:qFormat/>
    <w:rsid w:val="00DB0BC0"/>
    <w:pPr>
      <w:keepNext/>
      <w:spacing w:before="120"/>
      <w:outlineLvl w:val="1"/>
    </w:pPr>
    <w:rPr>
      <w:rFonts w:cs="Times New Roman"/>
      <w:b/>
      <w:smallCaps/>
      <w:sz w:val="28"/>
      <w:lang w:val="x-none" w:eastAsia="x-none"/>
    </w:rPr>
  </w:style>
  <w:style w:type="paragraph" w:styleId="Heading3">
    <w:name w:val="heading 3"/>
    <w:basedOn w:val="Normal"/>
    <w:qFormat/>
    <w:rsid w:val="00DB0BC0"/>
    <w:pPr>
      <w:keepNext/>
      <w:keepLines/>
      <w:numPr>
        <w:numId w:val="19"/>
      </w:numPr>
      <w:spacing w:before="60" w:after="60"/>
      <w:jc w:val="both"/>
      <w:outlineLvl w:val="2"/>
    </w:pPr>
    <w:rPr>
      <w:b/>
      <w:smallCaps/>
    </w:rPr>
  </w:style>
  <w:style w:type="paragraph" w:styleId="Heading4">
    <w:name w:val="heading 4"/>
    <w:basedOn w:val="Normal"/>
    <w:next w:val="Normal"/>
    <w:link w:val="Heading4Char"/>
    <w:rsid w:val="00DB0BC0"/>
    <w:pPr>
      <w:numPr>
        <w:numId w:val="20"/>
      </w:numPr>
      <w:outlineLvl w:val="3"/>
    </w:pPr>
    <w:rPr>
      <w:rFonts w:cs="Times New Roman"/>
      <w:b/>
      <w:smallCaps/>
      <w:sz w:val="28"/>
      <w:lang w:val="x-none" w:eastAsia="x-none"/>
    </w:rPr>
  </w:style>
  <w:style w:type="paragraph" w:styleId="Heading5">
    <w:name w:val="heading 5"/>
    <w:basedOn w:val="Normal"/>
    <w:next w:val="Normal"/>
    <w:rsid w:val="00DB0BC0"/>
    <w:pPr>
      <w:keepNext/>
      <w:shd w:val="pct15" w:color="auto" w:fill="auto"/>
      <w:spacing w:after="240"/>
      <w:outlineLvl w:val="4"/>
    </w:pPr>
    <w:rPr>
      <w:b/>
      <w:sz w:val="32"/>
    </w:rPr>
  </w:style>
  <w:style w:type="paragraph" w:styleId="Heading6">
    <w:name w:val="heading 6"/>
    <w:basedOn w:val="Normal"/>
    <w:next w:val="Normal"/>
    <w:rsid w:val="00DB0BC0"/>
    <w:pPr>
      <w:keepNext/>
      <w:ind w:left="1440"/>
      <w:jc w:val="right"/>
      <w:outlineLvl w:val="5"/>
    </w:pPr>
    <w:rPr>
      <w:i/>
      <w:sz w:val="20"/>
    </w:rPr>
  </w:style>
  <w:style w:type="paragraph" w:styleId="Heading7">
    <w:name w:val="heading 7"/>
    <w:basedOn w:val="Normal"/>
    <w:next w:val="Normal"/>
    <w:rsid w:val="00DB0BC0"/>
    <w:pPr>
      <w:keepNext/>
      <w:ind w:left="882"/>
      <w:outlineLvl w:val="6"/>
    </w:pPr>
    <w:rPr>
      <w:b/>
    </w:rPr>
  </w:style>
  <w:style w:type="paragraph" w:styleId="Heading8">
    <w:name w:val="heading 8"/>
    <w:basedOn w:val="Normal"/>
    <w:next w:val="Normal"/>
    <w:rsid w:val="00DB0BC0"/>
    <w:pPr>
      <w:keepNext/>
      <w:ind w:right="-14"/>
      <w:jc w:val="center"/>
      <w:outlineLvl w:val="7"/>
    </w:pPr>
    <w:rPr>
      <w:b/>
    </w:rPr>
  </w:style>
  <w:style w:type="paragraph" w:styleId="Heading9">
    <w:name w:val="heading 9"/>
    <w:basedOn w:val="Normal"/>
    <w:next w:val="Normal"/>
    <w:rsid w:val="00DB0BC0"/>
    <w:pPr>
      <w:keepNext/>
      <w:outlineLvl w:val="8"/>
    </w:pPr>
  </w:style>
  <w:style w:type="character" w:default="1" w:styleId="DefaultParagraphFont">
    <w:name w:val="Default Paragraph Font"/>
    <w:uiPriority w:val="1"/>
    <w:semiHidden/>
    <w:unhideWhenUsed/>
    <w:rsid w:val="00DB0BC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B0BC0"/>
  </w:style>
  <w:style w:type="paragraph" w:customStyle="1" w:styleId="ContinuedOnNextPa">
    <w:name w:val="Continued On Next Pa"/>
    <w:basedOn w:val="Normal"/>
    <w:next w:val="Normal"/>
    <w:rsid w:val="00DB0BC0"/>
    <w:pPr>
      <w:pBdr>
        <w:top w:val="single" w:sz="6" w:space="1" w:color="auto"/>
        <w:between w:val="single" w:sz="6" w:space="1" w:color="auto"/>
      </w:pBdr>
      <w:ind w:left="1700"/>
      <w:jc w:val="right"/>
    </w:pPr>
    <w:rPr>
      <w:i/>
      <w:sz w:val="20"/>
    </w:rPr>
  </w:style>
  <w:style w:type="paragraph" w:styleId="BlockText">
    <w:name w:val="Block Text"/>
    <w:basedOn w:val="Normal"/>
    <w:rsid w:val="00DB0BC0"/>
    <w:pPr>
      <w:ind w:left="1440"/>
      <w:jc w:val="center"/>
    </w:pPr>
    <w:rPr>
      <w:b/>
      <w:sz w:val="32"/>
    </w:rPr>
  </w:style>
  <w:style w:type="paragraph" w:styleId="Header">
    <w:name w:val="header"/>
    <w:basedOn w:val="Normal"/>
    <w:link w:val="HeaderChar"/>
    <w:rsid w:val="00DB0BC0"/>
    <w:pPr>
      <w:tabs>
        <w:tab w:val="center" w:pos="4320"/>
        <w:tab w:val="right" w:pos="8640"/>
      </w:tabs>
    </w:pPr>
    <w:rPr>
      <w:rFonts w:cs="Times New Roman"/>
      <w:lang w:val="x-none" w:eastAsia="x-none"/>
    </w:rPr>
  </w:style>
  <w:style w:type="paragraph" w:styleId="Footer">
    <w:name w:val="footer"/>
    <w:basedOn w:val="Normal"/>
    <w:link w:val="FooterChar"/>
    <w:uiPriority w:val="99"/>
    <w:rsid w:val="00DB0BC0"/>
    <w:pPr>
      <w:tabs>
        <w:tab w:val="center" w:pos="4320"/>
        <w:tab w:val="right" w:pos="8640"/>
      </w:tabs>
    </w:pPr>
  </w:style>
  <w:style w:type="paragraph" w:styleId="BodyText">
    <w:name w:val="Body Text"/>
    <w:aliases w:val="Body 1,Body Text Char1,Body Text Char Char"/>
    <w:basedOn w:val="Normal"/>
    <w:link w:val="BodyTextChar"/>
    <w:rsid w:val="00DB0BC0"/>
    <w:pPr>
      <w:spacing w:before="240" w:after="240"/>
      <w:ind w:right="-14"/>
    </w:pPr>
    <w:rPr>
      <w:rFonts w:cs="Times New Roman"/>
      <w:lang w:val="x-none" w:eastAsia="x-none"/>
    </w:rPr>
  </w:style>
  <w:style w:type="character" w:styleId="PageNumber">
    <w:name w:val="page number"/>
    <w:basedOn w:val="DefaultParagraphFont"/>
    <w:rsid w:val="00DB0BC0"/>
  </w:style>
  <w:style w:type="paragraph" w:styleId="MacroText">
    <w:name w:val="macro"/>
    <w:semiHidden/>
    <w:rsid w:val="00DB0BC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TOC2">
    <w:name w:val="toc 2"/>
    <w:basedOn w:val="Normal"/>
    <w:next w:val="Normal"/>
    <w:autoRedefine/>
    <w:uiPriority w:val="39"/>
    <w:rsid w:val="00711F74"/>
    <w:pPr>
      <w:tabs>
        <w:tab w:val="left" w:pos="720"/>
        <w:tab w:val="right" w:leader="dot" w:pos="9350"/>
      </w:tabs>
      <w:spacing w:after="0"/>
      <w:ind w:left="245"/>
    </w:pPr>
    <w:rPr>
      <w:b/>
      <w:bCs/>
      <w:caps/>
      <w:noProof/>
    </w:rPr>
  </w:style>
  <w:style w:type="paragraph" w:styleId="TOC1">
    <w:name w:val="toc 1"/>
    <w:basedOn w:val="Normal"/>
    <w:next w:val="Normal"/>
    <w:autoRedefine/>
    <w:uiPriority w:val="39"/>
    <w:rsid w:val="00DB0BC0"/>
    <w:pPr>
      <w:keepNext/>
      <w:tabs>
        <w:tab w:val="left" w:pos="480"/>
        <w:tab w:val="right" w:leader="dot" w:pos="9350"/>
      </w:tabs>
      <w:spacing w:before="120" w:after="0"/>
    </w:pPr>
    <w:rPr>
      <w:b/>
      <w:bCs/>
      <w:caps/>
    </w:rPr>
  </w:style>
  <w:style w:type="paragraph" w:styleId="TOC3">
    <w:name w:val="toc 3"/>
    <w:basedOn w:val="Normal"/>
    <w:next w:val="Normal"/>
    <w:autoRedefine/>
    <w:uiPriority w:val="39"/>
    <w:rsid w:val="008B0AAA"/>
    <w:pPr>
      <w:tabs>
        <w:tab w:val="left" w:pos="960"/>
        <w:tab w:val="right" w:leader="dot" w:pos="9350"/>
      </w:tabs>
      <w:spacing w:after="0"/>
      <w:ind w:left="475"/>
    </w:pPr>
    <w:rPr>
      <w:noProof/>
    </w:rPr>
  </w:style>
  <w:style w:type="paragraph" w:styleId="TOC4">
    <w:name w:val="toc 4"/>
    <w:basedOn w:val="Normal"/>
    <w:next w:val="Normal"/>
    <w:autoRedefine/>
    <w:semiHidden/>
    <w:rsid w:val="00DB0BC0"/>
    <w:pPr>
      <w:ind w:left="720"/>
    </w:pPr>
    <w:rPr>
      <w:szCs w:val="18"/>
    </w:rPr>
  </w:style>
  <w:style w:type="paragraph" w:styleId="TOC5">
    <w:name w:val="toc 5"/>
    <w:basedOn w:val="Normal"/>
    <w:next w:val="Normal"/>
    <w:autoRedefine/>
    <w:semiHidden/>
    <w:rsid w:val="00DB0BC0"/>
    <w:pPr>
      <w:ind w:left="960"/>
    </w:pPr>
    <w:rPr>
      <w:szCs w:val="18"/>
    </w:rPr>
  </w:style>
  <w:style w:type="paragraph" w:styleId="TOC6">
    <w:name w:val="toc 6"/>
    <w:basedOn w:val="Normal"/>
    <w:next w:val="Normal"/>
    <w:autoRedefine/>
    <w:semiHidden/>
    <w:rsid w:val="00DB0BC0"/>
    <w:pPr>
      <w:ind w:left="1200"/>
    </w:pPr>
    <w:rPr>
      <w:rFonts w:ascii="Calibri" w:hAnsi="Calibri"/>
      <w:sz w:val="18"/>
      <w:szCs w:val="18"/>
    </w:rPr>
  </w:style>
  <w:style w:type="paragraph" w:styleId="TOC7">
    <w:name w:val="toc 7"/>
    <w:basedOn w:val="Normal"/>
    <w:next w:val="Normal"/>
    <w:autoRedefine/>
    <w:semiHidden/>
    <w:rsid w:val="00DB0BC0"/>
    <w:pPr>
      <w:ind w:left="1440"/>
    </w:pPr>
    <w:rPr>
      <w:rFonts w:ascii="Calibri" w:hAnsi="Calibri"/>
      <w:sz w:val="18"/>
      <w:szCs w:val="18"/>
    </w:rPr>
  </w:style>
  <w:style w:type="paragraph" w:styleId="TOC8">
    <w:name w:val="toc 8"/>
    <w:basedOn w:val="Normal"/>
    <w:next w:val="Normal"/>
    <w:autoRedefine/>
    <w:semiHidden/>
    <w:rsid w:val="00DB0BC0"/>
    <w:pPr>
      <w:ind w:left="1680"/>
    </w:pPr>
    <w:rPr>
      <w:rFonts w:ascii="Calibri" w:hAnsi="Calibri"/>
      <w:sz w:val="18"/>
      <w:szCs w:val="18"/>
    </w:rPr>
  </w:style>
  <w:style w:type="paragraph" w:styleId="TOC9">
    <w:name w:val="toc 9"/>
    <w:basedOn w:val="Normal"/>
    <w:next w:val="Normal"/>
    <w:autoRedefine/>
    <w:semiHidden/>
    <w:rsid w:val="00DB0BC0"/>
    <w:pPr>
      <w:ind w:left="1920"/>
    </w:pPr>
    <w:rPr>
      <w:rFonts w:ascii="Calibri" w:hAnsi="Calibri"/>
      <w:sz w:val="18"/>
      <w:szCs w:val="18"/>
    </w:rPr>
  </w:style>
  <w:style w:type="paragraph" w:customStyle="1" w:styleId="TableHeaderText">
    <w:name w:val="Table Header Text"/>
    <w:basedOn w:val="TableText"/>
    <w:rsid w:val="00DB0BC0"/>
    <w:pPr>
      <w:jc w:val="center"/>
    </w:pPr>
    <w:rPr>
      <w:b/>
    </w:rPr>
  </w:style>
  <w:style w:type="paragraph" w:customStyle="1" w:styleId="TableText">
    <w:name w:val="Table Text"/>
    <w:basedOn w:val="Normal"/>
    <w:rsid w:val="00DB0BC0"/>
  </w:style>
  <w:style w:type="character" w:styleId="CommentReference">
    <w:name w:val="annotation reference"/>
    <w:semiHidden/>
    <w:rsid w:val="00DB0BC0"/>
    <w:rPr>
      <w:sz w:val="16"/>
    </w:rPr>
  </w:style>
  <w:style w:type="character" w:styleId="Hyperlink">
    <w:name w:val="Hyperlink"/>
    <w:uiPriority w:val="99"/>
    <w:rsid w:val="00DB0BC0"/>
    <w:rPr>
      <w:color w:val="0000FF"/>
      <w:u w:val="single"/>
    </w:rPr>
  </w:style>
  <w:style w:type="paragraph" w:customStyle="1" w:styleId="NoteText">
    <w:name w:val="Note Text"/>
    <w:basedOn w:val="BlockText"/>
    <w:rsid w:val="00DB0BC0"/>
    <w:pPr>
      <w:ind w:left="0"/>
      <w:jc w:val="left"/>
    </w:pPr>
    <w:rPr>
      <w:b w:val="0"/>
      <w:sz w:val="22"/>
    </w:rPr>
  </w:style>
  <w:style w:type="paragraph" w:styleId="BodyTextIndent">
    <w:name w:val="Body Text Indent"/>
    <w:basedOn w:val="Normal"/>
    <w:link w:val="BodyTextIndentChar"/>
    <w:rsid w:val="00DB0BC0"/>
    <w:pPr>
      <w:ind w:left="1440"/>
      <w:jc w:val="both"/>
    </w:pPr>
    <w:rPr>
      <w:rFonts w:cs="Times New Roman"/>
      <w:lang w:val="x-none" w:eastAsia="x-none"/>
    </w:rPr>
  </w:style>
  <w:style w:type="paragraph" w:styleId="BodyText2">
    <w:name w:val="Body Text 2"/>
    <w:basedOn w:val="Normal"/>
    <w:rsid w:val="00DB0BC0"/>
  </w:style>
  <w:style w:type="paragraph" w:styleId="BodyTextIndent2">
    <w:name w:val="Body Text Indent 2"/>
    <w:basedOn w:val="Normal"/>
    <w:rsid w:val="00DB0BC0"/>
    <w:pPr>
      <w:ind w:left="2160"/>
    </w:pPr>
  </w:style>
  <w:style w:type="paragraph" w:styleId="DocumentMap">
    <w:name w:val="Document Map"/>
    <w:basedOn w:val="Normal"/>
    <w:semiHidden/>
    <w:rsid w:val="00DB0BC0"/>
    <w:pPr>
      <w:shd w:val="clear" w:color="auto" w:fill="000080"/>
    </w:pPr>
    <w:rPr>
      <w:rFonts w:ascii="Tahoma" w:hAnsi="Tahoma"/>
    </w:rPr>
  </w:style>
  <w:style w:type="paragraph" w:styleId="CommentText">
    <w:name w:val="annotation text"/>
    <w:basedOn w:val="Normal"/>
    <w:link w:val="CommentTextChar"/>
    <w:uiPriority w:val="99"/>
    <w:rsid w:val="00DB0BC0"/>
    <w:rPr>
      <w:sz w:val="20"/>
    </w:rPr>
  </w:style>
  <w:style w:type="paragraph" w:styleId="Title">
    <w:name w:val="Title"/>
    <w:basedOn w:val="Normal"/>
    <w:rsid w:val="00DB0BC0"/>
    <w:pPr>
      <w:jc w:val="center"/>
    </w:pPr>
    <w:rPr>
      <w:b/>
      <w:sz w:val="32"/>
    </w:rPr>
  </w:style>
  <w:style w:type="paragraph" w:styleId="FootnoteText">
    <w:name w:val="footnote text"/>
    <w:basedOn w:val="Normal"/>
    <w:link w:val="FootnoteTextChar"/>
    <w:uiPriority w:val="99"/>
    <w:semiHidden/>
    <w:rsid w:val="00DB0BC0"/>
    <w:rPr>
      <w:sz w:val="20"/>
    </w:rPr>
  </w:style>
  <w:style w:type="character" w:styleId="FootnoteReference">
    <w:name w:val="footnote reference"/>
    <w:uiPriority w:val="99"/>
    <w:semiHidden/>
    <w:rsid w:val="00DB0BC0"/>
    <w:rPr>
      <w:vertAlign w:val="superscript"/>
    </w:rPr>
  </w:style>
  <w:style w:type="paragraph" w:styleId="BodyText3">
    <w:name w:val="Body Text 3"/>
    <w:basedOn w:val="Normal"/>
    <w:rsid w:val="00DB0BC0"/>
    <w:pPr>
      <w:suppressAutoHyphens/>
      <w:jc w:val="both"/>
    </w:pPr>
  </w:style>
  <w:style w:type="paragraph" w:styleId="BodyTextIndent3">
    <w:name w:val="Body Text Indent 3"/>
    <w:basedOn w:val="Normal"/>
    <w:rsid w:val="00DB0BC0"/>
    <w:pPr>
      <w:tabs>
        <w:tab w:val="left" w:pos="-720"/>
        <w:tab w:val="left" w:pos="0"/>
      </w:tabs>
      <w:suppressAutoHyphens/>
      <w:spacing w:before="120"/>
      <w:ind w:left="-14" w:firstLine="14"/>
      <w:jc w:val="both"/>
    </w:pPr>
  </w:style>
  <w:style w:type="paragraph" w:styleId="NormalWeb">
    <w:name w:val="Normal (Web)"/>
    <w:basedOn w:val="Normal"/>
    <w:uiPriority w:val="99"/>
    <w:rsid w:val="00DB0BC0"/>
    <w:pPr>
      <w:spacing w:before="100" w:beforeAutospacing="1" w:after="100" w:afterAutospacing="1"/>
    </w:pPr>
    <w:rPr>
      <w:szCs w:val="24"/>
    </w:rPr>
  </w:style>
  <w:style w:type="paragraph" w:styleId="BalloonText">
    <w:name w:val="Balloon Text"/>
    <w:basedOn w:val="Normal"/>
    <w:semiHidden/>
    <w:rsid w:val="00DB0BC0"/>
    <w:rPr>
      <w:rFonts w:ascii="Tahoma" w:hAnsi="Tahoma" w:cs="Tahoma"/>
      <w:sz w:val="16"/>
      <w:szCs w:val="16"/>
    </w:rPr>
  </w:style>
  <w:style w:type="table" w:styleId="TableGrid">
    <w:name w:val="Table Grid"/>
    <w:basedOn w:val="TableNormal"/>
    <w:rsid w:val="00DB0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B0BC0"/>
    <w:rPr>
      <w:rFonts w:cs="Times New Roman"/>
      <w:b/>
      <w:smallCaps/>
      <w:sz w:val="28"/>
      <w:lang w:val="x-none" w:eastAsia="x-none"/>
    </w:rPr>
  </w:style>
  <w:style w:type="character" w:styleId="FollowedHyperlink">
    <w:name w:val="FollowedHyperlink"/>
    <w:uiPriority w:val="99"/>
    <w:semiHidden/>
    <w:unhideWhenUsed/>
    <w:rsid w:val="00DB0BC0"/>
    <w:rPr>
      <w:color w:val="800080"/>
      <w:u w:val="single"/>
    </w:rPr>
  </w:style>
  <w:style w:type="character" w:styleId="IntenseEmphasis">
    <w:name w:val="Intense Emphasis"/>
    <w:uiPriority w:val="21"/>
    <w:rsid w:val="00DB0BC0"/>
    <w:rPr>
      <w:b/>
      <w:bCs/>
      <w:i/>
      <w:iCs/>
      <w:color w:val="4F81BD"/>
    </w:rPr>
  </w:style>
  <w:style w:type="character" w:styleId="Strong">
    <w:name w:val="Strong"/>
    <w:uiPriority w:val="22"/>
    <w:rsid w:val="00DB0BC0"/>
    <w:rPr>
      <w:b/>
      <w:bCs/>
    </w:rPr>
  </w:style>
  <w:style w:type="paragraph" w:customStyle="1" w:styleId="Technical4">
    <w:name w:val="Technical 4"/>
    <w:rsid w:val="00DB0BC0"/>
    <w:pPr>
      <w:tabs>
        <w:tab w:val="left" w:pos="-720"/>
      </w:tabs>
      <w:suppressAutoHyphens/>
    </w:pPr>
    <w:rPr>
      <w:rFonts w:ascii="Courier New" w:hAnsi="Courier New" w:cs="Times New Roman"/>
      <w:b/>
      <w:sz w:val="24"/>
    </w:rPr>
  </w:style>
  <w:style w:type="paragraph" w:styleId="ListBullet">
    <w:name w:val="List Bullet"/>
    <w:basedOn w:val="Normal"/>
    <w:autoRedefine/>
    <w:rsid w:val="00DB0BC0"/>
    <w:pPr>
      <w:keepLines/>
      <w:widowControl w:val="0"/>
      <w:ind w:left="360"/>
    </w:pPr>
    <w:rPr>
      <w:rFonts w:cs="Times New Roman"/>
      <w:szCs w:val="22"/>
    </w:rPr>
  </w:style>
  <w:style w:type="character" w:customStyle="1" w:styleId="HeaderChar">
    <w:name w:val="Header Char"/>
    <w:link w:val="Header"/>
    <w:rsid w:val="00DB0BC0"/>
    <w:rPr>
      <w:rFonts w:cs="Times New Roman"/>
      <w:sz w:val="24"/>
      <w:lang w:val="x-none" w:eastAsia="x-none"/>
    </w:rPr>
  </w:style>
  <w:style w:type="paragraph" w:styleId="TOCHeading">
    <w:name w:val="TOC Heading"/>
    <w:basedOn w:val="Heading1"/>
    <w:next w:val="Normal"/>
    <w:uiPriority w:val="39"/>
    <w:unhideWhenUsed/>
    <w:qFormat/>
    <w:rsid w:val="00DB0BC0"/>
    <w:pPr>
      <w:spacing w:before="480" w:line="276" w:lineRule="auto"/>
      <w:outlineLvl w:val="9"/>
    </w:pPr>
    <w:rPr>
      <w:rFonts w:ascii="Cambria" w:hAnsi="Cambria" w:cs="Times New Roman"/>
      <w:bCs/>
      <w:color w:val="365F91"/>
      <w:sz w:val="28"/>
      <w:szCs w:val="28"/>
    </w:rPr>
  </w:style>
  <w:style w:type="numbering" w:customStyle="1" w:styleId="StyleNumbered11ptLeft025Hanging05">
    <w:name w:val="Style Numbered 11 pt Left:  0.25&quot; Hanging:  0.5&quot;"/>
    <w:basedOn w:val="NoList"/>
    <w:rsid w:val="00DB0BC0"/>
    <w:pPr>
      <w:numPr>
        <w:numId w:val="24"/>
      </w:numPr>
    </w:pPr>
  </w:style>
  <w:style w:type="numbering" w:customStyle="1" w:styleId="StyleNumberedLeft25Hanging075">
    <w:name w:val="Style Numbered Left: .25&quot; Hanging:  0.75&quot;"/>
    <w:basedOn w:val="NoList"/>
    <w:rsid w:val="00DB0BC0"/>
    <w:pPr>
      <w:numPr>
        <w:numId w:val="25"/>
      </w:numPr>
    </w:pPr>
  </w:style>
  <w:style w:type="character" w:styleId="LineNumber">
    <w:name w:val="line number"/>
    <w:basedOn w:val="DefaultParagraphFont"/>
    <w:uiPriority w:val="99"/>
    <w:unhideWhenUsed/>
    <w:rsid w:val="00DB0BC0"/>
  </w:style>
  <w:style w:type="character" w:customStyle="1" w:styleId="BodyTextChar">
    <w:name w:val="Body Text Char"/>
    <w:aliases w:val="Body 1 Char,Body Text Char1 Char,Body Text Char Char Char"/>
    <w:link w:val="BodyText"/>
    <w:rsid w:val="00DB0BC0"/>
    <w:rPr>
      <w:rFonts w:cs="Times New Roman"/>
      <w:sz w:val="24"/>
      <w:lang w:val="x-none" w:eastAsia="x-none"/>
    </w:rPr>
  </w:style>
  <w:style w:type="character" w:customStyle="1" w:styleId="BodyTextIndentChar">
    <w:name w:val="Body Text Indent Char"/>
    <w:link w:val="BodyTextIndent"/>
    <w:rsid w:val="00DB0BC0"/>
    <w:rPr>
      <w:rFonts w:cs="Times New Roman"/>
      <w:sz w:val="24"/>
      <w:lang w:val="x-none" w:eastAsia="x-none"/>
    </w:rPr>
  </w:style>
  <w:style w:type="character" w:customStyle="1" w:styleId="CommentTextChar">
    <w:name w:val="Comment Text Char"/>
    <w:basedOn w:val="DefaultParagraphFont"/>
    <w:link w:val="CommentText"/>
    <w:uiPriority w:val="99"/>
    <w:rsid w:val="00DB0BC0"/>
  </w:style>
  <w:style w:type="numbering" w:customStyle="1" w:styleId="RFP">
    <w:name w:val="RFP"/>
    <w:rsid w:val="00DB0BC0"/>
    <w:pPr>
      <w:numPr>
        <w:numId w:val="22"/>
      </w:numPr>
    </w:pPr>
  </w:style>
  <w:style w:type="numbering" w:customStyle="1" w:styleId="RFP2">
    <w:name w:val="RFP2"/>
    <w:rsid w:val="00DB0BC0"/>
    <w:pPr>
      <w:numPr>
        <w:numId w:val="23"/>
      </w:numPr>
    </w:pPr>
  </w:style>
  <w:style w:type="paragraph" w:customStyle="1" w:styleId="StyleHeading2Heading2Char1Heading2CharCharAfter3pt">
    <w:name w:val="Style Heading 2Heading 2 Char1Heading 2 Char Char + After:  3 pt"/>
    <w:basedOn w:val="Heading2"/>
    <w:rsid w:val="00DB0BC0"/>
    <w:rPr>
      <w:bCs/>
    </w:rPr>
  </w:style>
  <w:style w:type="paragraph" w:customStyle="1" w:styleId="StyleHeading2Heading2Char1Heading2CharCharAfter3pt1">
    <w:name w:val="Style Heading 2Heading 2 Char1Heading 2 Char Char + After:  3 pt1"/>
    <w:basedOn w:val="Heading2"/>
    <w:rsid w:val="00DB0BC0"/>
    <w:rPr>
      <w:bCs/>
    </w:rPr>
  </w:style>
  <w:style w:type="character" w:customStyle="1" w:styleId="Heading3Char">
    <w:name w:val="Heading 3 Char"/>
    <w:aliases w:val="Section Char"/>
    <w:rsid w:val="009371C5"/>
    <w:rPr>
      <w:rFonts w:ascii="Arial" w:hAnsi="Arial"/>
      <w:b/>
      <w:sz w:val="24"/>
      <w:lang w:val="en-US" w:eastAsia="en-US" w:bidi="ar-SA"/>
    </w:rPr>
  </w:style>
  <w:style w:type="character" w:customStyle="1" w:styleId="Heading4Char">
    <w:name w:val="Heading 4 Char"/>
    <w:link w:val="Heading4"/>
    <w:rsid w:val="00DB0BC0"/>
    <w:rPr>
      <w:rFonts w:cs="Times New Roman"/>
      <w:b/>
      <w:smallCaps/>
      <w:sz w:val="28"/>
      <w:lang w:val="x-none" w:eastAsia="x-none"/>
    </w:rPr>
  </w:style>
  <w:style w:type="paragraph" w:styleId="ListParagraph">
    <w:name w:val="List Paragraph"/>
    <w:basedOn w:val="Normal"/>
    <w:link w:val="ListParagraphChar"/>
    <w:uiPriority w:val="34"/>
    <w:qFormat/>
    <w:rsid w:val="00DB0BC0"/>
  </w:style>
  <w:style w:type="paragraph" w:styleId="CommentSubject">
    <w:name w:val="annotation subject"/>
    <w:basedOn w:val="CommentText"/>
    <w:next w:val="CommentText"/>
    <w:link w:val="CommentSubjectChar"/>
    <w:uiPriority w:val="99"/>
    <w:semiHidden/>
    <w:unhideWhenUsed/>
    <w:rsid w:val="00DB0BC0"/>
    <w:rPr>
      <w:rFonts w:cs="Times New Roman"/>
      <w:b/>
      <w:bCs/>
      <w:lang w:val="x-none" w:eastAsia="x-none"/>
    </w:rPr>
  </w:style>
  <w:style w:type="character" w:customStyle="1" w:styleId="CommentSubjectChar">
    <w:name w:val="Comment Subject Char"/>
    <w:link w:val="CommentSubject"/>
    <w:uiPriority w:val="99"/>
    <w:semiHidden/>
    <w:rsid w:val="00DB0BC0"/>
    <w:rPr>
      <w:rFonts w:cs="Times New Roman"/>
      <w:b/>
      <w:bCs/>
      <w:lang w:val="x-none" w:eastAsia="x-none"/>
    </w:rPr>
  </w:style>
  <w:style w:type="paragraph" w:customStyle="1" w:styleId="BulletedList">
    <w:name w:val="Bulleted List"/>
    <w:basedOn w:val="Normal"/>
    <w:uiPriority w:val="99"/>
    <w:rsid w:val="00DB0BC0"/>
    <w:pPr>
      <w:tabs>
        <w:tab w:val="left" w:pos="288"/>
      </w:tabs>
      <w:ind w:left="1008" w:hanging="360"/>
    </w:pPr>
    <w:rPr>
      <w:rFonts w:cs="Times New Roman"/>
    </w:rPr>
  </w:style>
  <w:style w:type="paragraph" w:customStyle="1" w:styleId="Default">
    <w:name w:val="Default"/>
    <w:link w:val="DefaultChar"/>
    <w:rsid w:val="00DB0BC0"/>
    <w:pPr>
      <w:widowControl w:val="0"/>
      <w:autoSpaceDE w:val="0"/>
      <w:autoSpaceDN w:val="0"/>
      <w:adjustRightInd w:val="0"/>
    </w:pPr>
    <w:rPr>
      <w:color w:val="000000"/>
      <w:sz w:val="24"/>
      <w:szCs w:val="24"/>
    </w:rPr>
  </w:style>
  <w:style w:type="paragraph" w:styleId="Revision">
    <w:name w:val="Revision"/>
    <w:hidden/>
    <w:uiPriority w:val="99"/>
    <w:semiHidden/>
    <w:rsid w:val="00581F4E"/>
    <w:rPr>
      <w:sz w:val="22"/>
    </w:rPr>
  </w:style>
  <w:style w:type="character" w:customStyle="1" w:styleId="FootnoteTextChar">
    <w:name w:val="Footnote Text Char"/>
    <w:basedOn w:val="DefaultParagraphFont"/>
    <w:link w:val="FootnoteText"/>
    <w:uiPriority w:val="99"/>
    <w:semiHidden/>
    <w:rsid w:val="00DB0BC0"/>
  </w:style>
  <w:style w:type="paragraph" w:styleId="Caption">
    <w:name w:val="caption"/>
    <w:basedOn w:val="Normal"/>
    <w:next w:val="Normal"/>
    <w:uiPriority w:val="35"/>
    <w:unhideWhenUsed/>
    <w:rsid w:val="00DB0BC0"/>
    <w:rPr>
      <w:b/>
      <w:bCs/>
      <w:sz w:val="20"/>
    </w:rPr>
  </w:style>
  <w:style w:type="character" w:customStyle="1" w:styleId="Style10pt">
    <w:name w:val="Style 10 pt"/>
    <w:uiPriority w:val="99"/>
    <w:rsid w:val="00DB0BC0"/>
    <w:rPr>
      <w:rFonts w:ascii="Arial" w:hAnsi="Arial" w:cs="Times New Roman"/>
      <w:sz w:val="22"/>
    </w:rPr>
  </w:style>
  <w:style w:type="character" w:customStyle="1" w:styleId="t-meeting-num">
    <w:name w:val="t-meeting-num"/>
    <w:rsid w:val="00DB0BC0"/>
  </w:style>
  <w:style w:type="paragraph" w:styleId="TableofFigures">
    <w:name w:val="table of figures"/>
    <w:basedOn w:val="Normal"/>
    <w:next w:val="Normal"/>
    <w:uiPriority w:val="99"/>
    <w:unhideWhenUsed/>
    <w:rsid w:val="00DB0BC0"/>
  </w:style>
  <w:style w:type="paragraph" w:customStyle="1" w:styleId="paragraph">
    <w:name w:val="paragraph"/>
    <w:basedOn w:val="Normal"/>
    <w:rsid w:val="00DB0BC0"/>
    <w:pPr>
      <w:spacing w:before="100" w:beforeAutospacing="1" w:after="100" w:afterAutospacing="1"/>
    </w:pPr>
    <w:rPr>
      <w:rFonts w:ascii="Times New Roman" w:hAnsi="Times New Roman" w:cs="Times New Roman"/>
      <w:szCs w:val="24"/>
    </w:rPr>
  </w:style>
  <w:style w:type="character" w:customStyle="1" w:styleId="normaltextrun">
    <w:name w:val="normaltextrun"/>
    <w:basedOn w:val="DefaultParagraphFont"/>
    <w:rsid w:val="00DB0BC0"/>
  </w:style>
  <w:style w:type="character" w:customStyle="1" w:styleId="eop">
    <w:name w:val="eop"/>
    <w:basedOn w:val="DefaultParagraphFont"/>
    <w:rsid w:val="00DB0BC0"/>
  </w:style>
  <w:style w:type="character" w:customStyle="1" w:styleId="spellingerror">
    <w:name w:val="spellingerror"/>
    <w:basedOn w:val="DefaultParagraphFont"/>
    <w:rsid w:val="00DB0BC0"/>
  </w:style>
  <w:style w:type="paragraph" w:customStyle="1" w:styleId="xmsonormal">
    <w:name w:val="x_msonormal"/>
    <w:basedOn w:val="Normal"/>
    <w:rsid w:val="00BA2B60"/>
    <w:pPr>
      <w:spacing w:before="100" w:beforeAutospacing="1" w:after="100" w:afterAutospacing="1"/>
    </w:pPr>
    <w:rPr>
      <w:rFonts w:ascii="Times New Roman" w:hAnsi="Times New Roman" w:cs="Times New Roman"/>
      <w:szCs w:val="24"/>
    </w:rPr>
  </w:style>
  <w:style w:type="character" w:customStyle="1" w:styleId="ListParagraphChar">
    <w:name w:val="List Paragraph Char"/>
    <w:basedOn w:val="DefaultParagraphFont"/>
    <w:link w:val="ListParagraph"/>
    <w:uiPriority w:val="34"/>
    <w:locked/>
    <w:rsid w:val="00DB0BC0"/>
    <w:rPr>
      <w:sz w:val="24"/>
    </w:rPr>
  </w:style>
  <w:style w:type="character" w:styleId="UnresolvedMention">
    <w:name w:val="Unresolved Mention"/>
    <w:basedOn w:val="DefaultParagraphFont"/>
    <w:uiPriority w:val="99"/>
    <w:unhideWhenUsed/>
    <w:rsid w:val="00DB0BC0"/>
    <w:rPr>
      <w:color w:val="605E5C"/>
      <w:shd w:val="clear" w:color="auto" w:fill="E1DFDD"/>
    </w:rPr>
  </w:style>
  <w:style w:type="character" w:styleId="Mention">
    <w:name w:val="Mention"/>
    <w:basedOn w:val="DefaultParagraphFont"/>
    <w:uiPriority w:val="99"/>
    <w:unhideWhenUsed/>
    <w:rsid w:val="00DB0BC0"/>
    <w:rPr>
      <w:color w:val="2B579A"/>
      <w:shd w:val="clear" w:color="auto" w:fill="E1DFDD"/>
    </w:rPr>
  </w:style>
  <w:style w:type="paragraph" w:styleId="EndnoteText">
    <w:name w:val="endnote text"/>
    <w:basedOn w:val="Normal"/>
    <w:link w:val="EndnoteTextChar"/>
    <w:uiPriority w:val="99"/>
    <w:semiHidden/>
    <w:unhideWhenUsed/>
    <w:rsid w:val="00DB0BC0"/>
    <w:pPr>
      <w:spacing w:after="0"/>
    </w:pPr>
    <w:rPr>
      <w:sz w:val="20"/>
    </w:rPr>
  </w:style>
  <w:style w:type="character" w:customStyle="1" w:styleId="EndnoteTextChar">
    <w:name w:val="Endnote Text Char"/>
    <w:basedOn w:val="DefaultParagraphFont"/>
    <w:link w:val="EndnoteText"/>
    <w:uiPriority w:val="99"/>
    <w:semiHidden/>
    <w:rsid w:val="00DB0BC0"/>
  </w:style>
  <w:style w:type="character" w:styleId="EndnoteReference">
    <w:name w:val="endnote reference"/>
    <w:basedOn w:val="DefaultParagraphFont"/>
    <w:uiPriority w:val="99"/>
    <w:semiHidden/>
    <w:unhideWhenUsed/>
    <w:rsid w:val="00DB0BC0"/>
    <w:rPr>
      <w:vertAlign w:val="superscript"/>
    </w:rPr>
  </w:style>
  <w:style w:type="character" w:customStyle="1" w:styleId="markedcontent">
    <w:name w:val="markedcontent"/>
    <w:basedOn w:val="DefaultParagraphFont"/>
    <w:rsid w:val="00DB0BC0"/>
  </w:style>
  <w:style w:type="character" w:customStyle="1" w:styleId="cf01">
    <w:name w:val="cf01"/>
    <w:basedOn w:val="DefaultParagraphFont"/>
    <w:rsid w:val="00DB0BC0"/>
    <w:rPr>
      <w:rFonts w:ascii="Segoe UI" w:hAnsi="Segoe UI" w:cs="Segoe UI" w:hint="default"/>
      <w:sz w:val="18"/>
      <w:szCs w:val="18"/>
    </w:rPr>
  </w:style>
  <w:style w:type="paragraph" w:customStyle="1" w:styleId="HeadingNew1">
    <w:name w:val="Heading_New1"/>
    <w:basedOn w:val="Normal"/>
    <w:link w:val="HeadingNew1Char"/>
    <w:rsid w:val="00DB0BC0"/>
    <w:pPr>
      <w:numPr>
        <w:numId w:val="21"/>
      </w:numPr>
      <w:jc w:val="both"/>
    </w:pPr>
    <w:rPr>
      <w:b/>
      <w:szCs w:val="22"/>
    </w:rPr>
  </w:style>
  <w:style w:type="character" w:customStyle="1" w:styleId="HeadingNew1Char">
    <w:name w:val="Heading_New1 Char"/>
    <w:basedOn w:val="DefaultParagraphFont"/>
    <w:link w:val="HeadingNew1"/>
    <w:rsid w:val="00DB0BC0"/>
    <w:rPr>
      <w:b/>
      <w:sz w:val="24"/>
      <w:szCs w:val="22"/>
    </w:rPr>
  </w:style>
  <w:style w:type="paragraph" w:customStyle="1" w:styleId="pf0">
    <w:name w:val="pf0"/>
    <w:basedOn w:val="Normal"/>
    <w:rsid w:val="009D4290"/>
    <w:pPr>
      <w:spacing w:before="100" w:beforeAutospacing="1" w:after="100" w:afterAutospacing="1"/>
    </w:pPr>
    <w:rPr>
      <w:rFonts w:ascii="Times New Roman" w:hAnsi="Times New Roman" w:cs="Times New Roman"/>
      <w:szCs w:val="24"/>
    </w:rPr>
  </w:style>
  <w:style w:type="character" w:customStyle="1" w:styleId="FooterChar">
    <w:name w:val="Footer Char"/>
    <w:basedOn w:val="DefaultParagraphFont"/>
    <w:link w:val="Footer"/>
    <w:uiPriority w:val="99"/>
    <w:rsid w:val="00DB0BC0"/>
    <w:rPr>
      <w:sz w:val="24"/>
    </w:rPr>
  </w:style>
  <w:style w:type="character" w:customStyle="1" w:styleId="DefaultChar">
    <w:name w:val="Default Char"/>
    <w:basedOn w:val="DefaultParagraphFont"/>
    <w:link w:val="Default"/>
    <w:rsid w:val="00DB0BC0"/>
    <w:rPr>
      <w:color w:val="000000"/>
      <w:sz w:val="24"/>
      <w:szCs w:val="24"/>
    </w:rPr>
  </w:style>
  <w:style w:type="paragraph" w:customStyle="1" w:styleId="Bold">
    <w:name w:val="Bold"/>
    <w:basedOn w:val="Default"/>
    <w:link w:val="BoldChar"/>
    <w:autoRedefine/>
    <w:rsid w:val="00DB0BC0"/>
    <w:pPr>
      <w:jc w:val="center"/>
    </w:pPr>
    <w:rPr>
      <w:b/>
      <w:sz w:val="28"/>
      <w:szCs w:val="28"/>
    </w:rPr>
  </w:style>
  <w:style w:type="character" w:customStyle="1" w:styleId="BoldChar">
    <w:name w:val="Bold Char"/>
    <w:basedOn w:val="DefaultChar"/>
    <w:link w:val="Bold"/>
    <w:rsid w:val="00DB0BC0"/>
    <w:rPr>
      <w:b/>
      <w:color w:val="000000"/>
      <w:sz w:val="28"/>
      <w:szCs w:val="28"/>
    </w:rPr>
  </w:style>
  <w:style w:type="character" w:customStyle="1" w:styleId="tabchar">
    <w:name w:val="tabchar"/>
    <w:basedOn w:val="DefaultParagraphFont"/>
    <w:rsid w:val="00DB0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8954">
      <w:bodyDiv w:val="1"/>
      <w:marLeft w:val="0"/>
      <w:marRight w:val="0"/>
      <w:marTop w:val="0"/>
      <w:marBottom w:val="0"/>
      <w:divBdr>
        <w:top w:val="none" w:sz="0" w:space="0" w:color="auto"/>
        <w:left w:val="none" w:sz="0" w:space="0" w:color="auto"/>
        <w:bottom w:val="none" w:sz="0" w:space="0" w:color="auto"/>
        <w:right w:val="none" w:sz="0" w:space="0" w:color="auto"/>
      </w:divBdr>
    </w:div>
    <w:div w:id="108550495">
      <w:bodyDiv w:val="1"/>
      <w:marLeft w:val="0"/>
      <w:marRight w:val="0"/>
      <w:marTop w:val="0"/>
      <w:marBottom w:val="0"/>
      <w:divBdr>
        <w:top w:val="none" w:sz="0" w:space="0" w:color="auto"/>
        <w:left w:val="none" w:sz="0" w:space="0" w:color="auto"/>
        <w:bottom w:val="none" w:sz="0" w:space="0" w:color="auto"/>
        <w:right w:val="none" w:sz="0" w:space="0" w:color="auto"/>
      </w:divBdr>
    </w:div>
    <w:div w:id="108594228">
      <w:bodyDiv w:val="1"/>
      <w:marLeft w:val="0"/>
      <w:marRight w:val="0"/>
      <w:marTop w:val="0"/>
      <w:marBottom w:val="0"/>
      <w:divBdr>
        <w:top w:val="none" w:sz="0" w:space="0" w:color="auto"/>
        <w:left w:val="none" w:sz="0" w:space="0" w:color="auto"/>
        <w:bottom w:val="none" w:sz="0" w:space="0" w:color="auto"/>
        <w:right w:val="none" w:sz="0" w:space="0" w:color="auto"/>
      </w:divBdr>
    </w:div>
    <w:div w:id="193228263">
      <w:bodyDiv w:val="1"/>
      <w:marLeft w:val="0"/>
      <w:marRight w:val="0"/>
      <w:marTop w:val="0"/>
      <w:marBottom w:val="0"/>
      <w:divBdr>
        <w:top w:val="none" w:sz="0" w:space="0" w:color="auto"/>
        <w:left w:val="none" w:sz="0" w:space="0" w:color="auto"/>
        <w:bottom w:val="none" w:sz="0" w:space="0" w:color="auto"/>
        <w:right w:val="none" w:sz="0" w:space="0" w:color="auto"/>
      </w:divBdr>
      <w:divsChild>
        <w:div w:id="143398333">
          <w:marLeft w:val="0"/>
          <w:marRight w:val="0"/>
          <w:marTop w:val="0"/>
          <w:marBottom w:val="0"/>
          <w:divBdr>
            <w:top w:val="none" w:sz="0" w:space="0" w:color="auto"/>
            <w:left w:val="none" w:sz="0" w:space="0" w:color="auto"/>
            <w:bottom w:val="none" w:sz="0" w:space="0" w:color="auto"/>
            <w:right w:val="none" w:sz="0" w:space="0" w:color="auto"/>
          </w:divBdr>
        </w:div>
        <w:div w:id="464809161">
          <w:marLeft w:val="0"/>
          <w:marRight w:val="0"/>
          <w:marTop w:val="0"/>
          <w:marBottom w:val="0"/>
          <w:divBdr>
            <w:top w:val="none" w:sz="0" w:space="0" w:color="auto"/>
            <w:left w:val="none" w:sz="0" w:space="0" w:color="auto"/>
            <w:bottom w:val="none" w:sz="0" w:space="0" w:color="auto"/>
            <w:right w:val="none" w:sz="0" w:space="0" w:color="auto"/>
          </w:divBdr>
        </w:div>
        <w:div w:id="558324889">
          <w:marLeft w:val="0"/>
          <w:marRight w:val="0"/>
          <w:marTop w:val="0"/>
          <w:marBottom w:val="0"/>
          <w:divBdr>
            <w:top w:val="none" w:sz="0" w:space="0" w:color="auto"/>
            <w:left w:val="none" w:sz="0" w:space="0" w:color="auto"/>
            <w:bottom w:val="none" w:sz="0" w:space="0" w:color="auto"/>
            <w:right w:val="none" w:sz="0" w:space="0" w:color="auto"/>
          </w:divBdr>
        </w:div>
        <w:div w:id="1019547977">
          <w:marLeft w:val="0"/>
          <w:marRight w:val="0"/>
          <w:marTop w:val="0"/>
          <w:marBottom w:val="0"/>
          <w:divBdr>
            <w:top w:val="none" w:sz="0" w:space="0" w:color="auto"/>
            <w:left w:val="none" w:sz="0" w:space="0" w:color="auto"/>
            <w:bottom w:val="none" w:sz="0" w:space="0" w:color="auto"/>
            <w:right w:val="none" w:sz="0" w:space="0" w:color="auto"/>
          </w:divBdr>
          <w:divsChild>
            <w:div w:id="696740833">
              <w:marLeft w:val="0"/>
              <w:marRight w:val="0"/>
              <w:marTop w:val="0"/>
              <w:marBottom w:val="0"/>
              <w:divBdr>
                <w:top w:val="none" w:sz="0" w:space="0" w:color="auto"/>
                <w:left w:val="none" w:sz="0" w:space="0" w:color="auto"/>
                <w:bottom w:val="none" w:sz="0" w:space="0" w:color="auto"/>
                <w:right w:val="none" w:sz="0" w:space="0" w:color="auto"/>
              </w:divBdr>
            </w:div>
            <w:div w:id="1014458474">
              <w:marLeft w:val="0"/>
              <w:marRight w:val="0"/>
              <w:marTop w:val="0"/>
              <w:marBottom w:val="0"/>
              <w:divBdr>
                <w:top w:val="none" w:sz="0" w:space="0" w:color="auto"/>
                <w:left w:val="none" w:sz="0" w:space="0" w:color="auto"/>
                <w:bottom w:val="none" w:sz="0" w:space="0" w:color="auto"/>
                <w:right w:val="none" w:sz="0" w:space="0" w:color="auto"/>
              </w:divBdr>
            </w:div>
            <w:div w:id="1257522512">
              <w:marLeft w:val="0"/>
              <w:marRight w:val="0"/>
              <w:marTop w:val="0"/>
              <w:marBottom w:val="0"/>
              <w:divBdr>
                <w:top w:val="none" w:sz="0" w:space="0" w:color="auto"/>
                <w:left w:val="none" w:sz="0" w:space="0" w:color="auto"/>
                <w:bottom w:val="none" w:sz="0" w:space="0" w:color="auto"/>
                <w:right w:val="none" w:sz="0" w:space="0" w:color="auto"/>
              </w:divBdr>
            </w:div>
            <w:div w:id="1293754001">
              <w:marLeft w:val="0"/>
              <w:marRight w:val="0"/>
              <w:marTop w:val="0"/>
              <w:marBottom w:val="0"/>
              <w:divBdr>
                <w:top w:val="none" w:sz="0" w:space="0" w:color="auto"/>
                <w:left w:val="none" w:sz="0" w:space="0" w:color="auto"/>
                <w:bottom w:val="none" w:sz="0" w:space="0" w:color="auto"/>
                <w:right w:val="none" w:sz="0" w:space="0" w:color="auto"/>
              </w:divBdr>
            </w:div>
          </w:divsChild>
        </w:div>
        <w:div w:id="1216501690">
          <w:marLeft w:val="0"/>
          <w:marRight w:val="0"/>
          <w:marTop w:val="0"/>
          <w:marBottom w:val="0"/>
          <w:divBdr>
            <w:top w:val="none" w:sz="0" w:space="0" w:color="auto"/>
            <w:left w:val="none" w:sz="0" w:space="0" w:color="auto"/>
            <w:bottom w:val="none" w:sz="0" w:space="0" w:color="auto"/>
            <w:right w:val="none" w:sz="0" w:space="0" w:color="auto"/>
          </w:divBdr>
        </w:div>
        <w:div w:id="2092045882">
          <w:marLeft w:val="0"/>
          <w:marRight w:val="0"/>
          <w:marTop w:val="0"/>
          <w:marBottom w:val="0"/>
          <w:divBdr>
            <w:top w:val="none" w:sz="0" w:space="0" w:color="auto"/>
            <w:left w:val="none" w:sz="0" w:space="0" w:color="auto"/>
            <w:bottom w:val="none" w:sz="0" w:space="0" w:color="auto"/>
            <w:right w:val="none" w:sz="0" w:space="0" w:color="auto"/>
          </w:divBdr>
        </w:div>
      </w:divsChild>
    </w:div>
    <w:div w:id="264964959">
      <w:bodyDiv w:val="1"/>
      <w:marLeft w:val="0"/>
      <w:marRight w:val="0"/>
      <w:marTop w:val="0"/>
      <w:marBottom w:val="0"/>
      <w:divBdr>
        <w:top w:val="none" w:sz="0" w:space="0" w:color="auto"/>
        <w:left w:val="none" w:sz="0" w:space="0" w:color="auto"/>
        <w:bottom w:val="none" w:sz="0" w:space="0" w:color="auto"/>
        <w:right w:val="none" w:sz="0" w:space="0" w:color="auto"/>
      </w:divBdr>
    </w:div>
    <w:div w:id="456029118">
      <w:bodyDiv w:val="1"/>
      <w:marLeft w:val="0"/>
      <w:marRight w:val="0"/>
      <w:marTop w:val="0"/>
      <w:marBottom w:val="0"/>
      <w:divBdr>
        <w:top w:val="none" w:sz="0" w:space="0" w:color="auto"/>
        <w:left w:val="none" w:sz="0" w:space="0" w:color="auto"/>
        <w:bottom w:val="none" w:sz="0" w:space="0" w:color="auto"/>
        <w:right w:val="none" w:sz="0" w:space="0" w:color="auto"/>
      </w:divBdr>
    </w:div>
    <w:div w:id="459148298">
      <w:bodyDiv w:val="1"/>
      <w:marLeft w:val="0"/>
      <w:marRight w:val="0"/>
      <w:marTop w:val="0"/>
      <w:marBottom w:val="0"/>
      <w:divBdr>
        <w:top w:val="none" w:sz="0" w:space="0" w:color="auto"/>
        <w:left w:val="none" w:sz="0" w:space="0" w:color="auto"/>
        <w:bottom w:val="none" w:sz="0" w:space="0" w:color="auto"/>
        <w:right w:val="none" w:sz="0" w:space="0" w:color="auto"/>
      </w:divBdr>
      <w:divsChild>
        <w:div w:id="187957895">
          <w:marLeft w:val="0"/>
          <w:marRight w:val="0"/>
          <w:marTop w:val="0"/>
          <w:marBottom w:val="0"/>
          <w:divBdr>
            <w:top w:val="none" w:sz="0" w:space="0" w:color="auto"/>
            <w:left w:val="none" w:sz="0" w:space="0" w:color="auto"/>
            <w:bottom w:val="none" w:sz="0" w:space="0" w:color="auto"/>
            <w:right w:val="none" w:sz="0" w:space="0" w:color="auto"/>
          </w:divBdr>
        </w:div>
        <w:div w:id="211966727">
          <w:marLeft w:val="0"/>
          <w:marRight w:val="0"/>
          <w:marTop w:val="0"/>
          <w:marBottom w:val="0"/>
          <w:divBdr>
            <w:top w:val="none" w:sz="0" w:space="0" w:color="auto"/>
            <w:left w:val="none" w:sz="0" w:space="0" w:color="auto"/>
            <w:bottom w:val="none" w:sz="0" w:space="0" w:color="auto"/>
            <w:right w:val="none" w:sz="0" w:space="0" w:color="auto"/>
          </w:divBdr>
        </w:div>
        <w:div w:id="271404214">
          <w:marLeft w:val="0"/>
          <w:marRight w:val="0"/>
          <w:marTop w:val="0"/>
          <w:marBottom w:val="0"/>
          <w:divBdr>
            <w:top w:val="none" w:sz="0" w:space="0" w:color="auto"/>
            <w:left w:val="none" w:sz="0" w:space="0" w:color="auto"/>
            <w:bottom w:val="none" w:sz="0" w:space="0" w:color="auto"/>
            <w:right w:val="none" w:sz="0" w:space="0" w:color="auto"/>
          </w:divBdr>
        </w:div>
        <w:div w:id="420874885">
          <w:marLeft w:val="0"/>
          <w:marRight w:val="0"/>
          <w:marTop w:val="0"/>
          <w:marBottom w:val="0"/>
          <w:divBdr>
            <w:top w:val="none" w:sz="0" w:space="0" w:color="auto"/>
            <w:left w:val="none" w:sz="0" w:space="0" w:color="auto"/>
            <w:bottom w:val="none" w:sz="0" w:space="0" w:color="auto"/>
            <w:right w:val="none" w:sz="0" w:space="0" w:color="auto"/>
          </w:divBdr>
        </w:div>
        <w:div w:id="621425169">
          <w:marLeft w:val="0"/>
          <w:marRight w:val="0"/>
          <w:marTop w:val="0"/>
          <w:marBottom w:val="0"/>
          <w:divBdr>
            <w:top w:val="none" w:sz="0" w:space="0" w:color="auto"/>
            <w:left w:val="none" w:sz="0" w:space="0" w:color="auto"/>
            <w:bottom w:val="none" w:sz="0" w:space="0" w:color="auto"/>
            <w:right w:val="none" w:sz="0" w:space="0" w:color="auto"/>
          </w:divBdr>
        </w:div>
        <w:div w:id="971907950">
          <w:marLeft w:val="0"/>
          <w:marRight w:val="0"/>
          <w:marTop w:val="0"/>
          <w:marBottom w:val="0"/>
          <w:divBdr>
            <w:top w:val="none" w:sz="0" w:space="0" w:color="auto"/>
            <w:left w:val="none" w:sz="0" w:space="0" w:color="auto"/>
            <w:bottom w:val="none" w:sz="0" w:space="0" w:color="auto"/>
            <w:right w:val="none" w:sz="0" w:space="0" w:color="auto"/>
          </w:divBdr>
        </w:div>
        <w:div w:id="1001158490">
          <w:marLeft w:val="0"/>
          <w:marRight w:val="0"/>
          <w:marTop w:val="0"/>
          <w:marBottom w:val="0"/>
          <w:divBdr>
            <w:top w:val="none" w:sz="0" w:space="0" w:color="auto"/>
            <w:left w:val="none" w:sz="0" w:space="0" w:color="auto"/>
            <w:bottom w:val="none" w:sz="0" w:space="0" w:color="auto"/>
            <w:right w:val="none" w:sz="0" w:space="0" w:color="auto"/>
          </w:divBdr>
        </w:div>
        <w:div w:id="1329864256">
          <w:marLeft w:val="0"/>
          <w:marRight w:val="0"/>
          <w:marTop w:val="0"/>
          <w:marBottom w:val="0"/>
          <w:divBdr>
            <w:top w:val="none" w:sz="0" w:space="0" w:color="auto"/>
            <w:left w:val="none" w:sz="0" w:space="0" w:color="auto"/>
            <w:bottom w:val="none" w:sz="0" w:space="0" w:color="auto"/>
            <w:right w:val="none" w:sz="0" w:space="0" w:color="auto"/>
          </w:divBdr>
        </w:div>
        <w:div w:id="1976711313">
          <w:marLeft w:val="0"/>
          <w:marRight w:val="0"/>
          <w:marTop w:val="0"/>
          <w:marBottom w:val="0"/>
          <w:divBdr>
            <w:top w:val="none" w:sz="0" w:space="0" w:color="auto"/>
            <w:left w:val="none" w:sz="0" w:space="0" w:color="auto"/>
            <w:bottom w:val="none" w:sz="0" w:space="0" w:color="auto"/>
            <w:right w:val="none" w:sz="0" w:space="0" w:color="auto"/>
          </w:divBdr>
        </w:div>
      </w:divsChild>
    </w:div>
    <w:div w:id="472603914">
      <w:bodyDiv w:val="1"/>
      <w:marLeft w:val="0"/>
      <w:marRight w:val="0"/>
      <w:marTop w:val="0"/>
      <w:marBottom w:val="0"/>
      <w:divBdr>
        <w:top w:val="none" w:sz="0" w:space="0" w:color="auto"/>
        <w:left w:val="none" w:sz="0" w:space="0" w:color="auto"/>
        <w:bottom w:val="none" w:sz="0" w:space="0" w:color="auto"/>
        <w:right w:val="none" w:sz="0" w:space="0" w:color="auto"/>
      </w:divBdr>
    </w:div>
    <w:div w:id="583877081">
      <w:bodyDiv w:val="1"/>
      <w:marLeft w:val="0"/>
      <w:marRight w:val="0"/>
      <w:marTop w:val="0"/>
      <w:marBottom w:val="0"/>
      <w:divBdr>
        <w:top w:val="none" w:sz="0" w:space="0" w:color="auto"/>
        <w:left w:val="none" w:sz="0" w:space="0" w:color="auto"/>
        <w:bottom w:val="none" w:sz="0" w:space="0" w:color="auto"/>
        <w:right w:val="none" w:sz="0" w:space="0" w:color="auto"/>
      </w:divBdr>
      <w:divsChild>
        <w:div w:id="199903455">
          <w:marLeft w:val="0"/>
          <w:marRight w:val="0"/>
          <w:marTop w:val="0"/>
          <w:marBottom w:val="0"/>
          <w:divBdr>
            <w:top w:val="none" w:sz="0" w:space="0" w:color="auto"/>
            <w:left w:val="none" w:sz="0" w:space="0" w:color="auto"/>
            <w:bottom w:val="none" w:sz="0" w:space="0" w:color="auto"/>
            <w:right w:val="none" w:sz="0" w:space="0" w:color="auto"/>
          </w:divBdr>
        </w:div>
        <w:div w:id="671251476">
          <w:marLeft w:val="0"/>
          <w:marRight w:val="0"/>
          <w:marTop w:val="0"/>
          <w:marBottom w:val="0"/>
          <w:divBdr>
            <w:top w:val="none" w:sz="0" w:space="0" w:color="auto"/>
            <w:left w:val="none" w:sz="0" w:space="0" w:color="auto"/>
            <w:bottom w:val="none" w:sz="0" w:space="0" w:color="auto"/>
            <w:right w:val="none" w:sz="0" w:space="0" w:color="auto"/>
          </w:divBdr>
        </w:div>
        <w:div w:id="751506072">
          <w:marLeft w:val="0"/>
          <w:marRight w:val="0"/>
          <w:marTop w:val="0"/>
          <w:marBottom w:val="0"/>
          <w:divBdr>
            <w:top w:val="none" w:sz="0" w:space="0" w:color="auto"/>
            <w:left w:val="none" w:sz="0" w:space="0" w:color="auto"/>
            <w:bottom w:val="none" w:sz="0" w:space="0" w:color="auto"/>
            <w:right w:val="none" w:sz="0" w:space="0" w:color="auto"/>
          </w:divBdr>
          <w:divsChild>
            <w:div w:id="139080227">
              <w:marLeft w:val="0"/>
              <w:marRight w:val="0"/>
              <w:marTop w:val="0"/>
              <w:marBottom w:val="0"/>
              <w:divBdr>
                <w:top w:val="none" w:sz="0" w:space="0" w:color="auto"/>
                <w:left w:val="none" w:sz="0" w:space="0" w:color="auto"/>
                <w:bottom w:val="none" w:sz="0" w:space="0" w:color="auto"/>
                <w:right w:val="none" w:sz="0" w:space="0" w:color="auto"/>
              </w:divBdr>
            </w:div>
            <w:div w:id="871765649">
              <w:marLeft w:val="0"/>
              <w:marRight w:val="0"/>
              <w:marTop w:val="0"/>
              <w:marBottom w:val="0"/>
              <w:divBdr>
                <w:top w:val="none" w:sz="0" w:space="0" w:color="auto"/>
                <w:left w:val="none" w:sz="0" w:space="0" w:color="auto"/>
                <w:bottom w:val="none" w:sz="0" w:space="0" w:color="auto"/>
                <w:right w:val="none" w:sz="0" w:space="0" w:color="auto"/>
              </w:divBdr>
            </w:div>
            <w:div w:id="965702745">
              <w:marLeft w:val="0"/>
              <w:marRight w:val="0"/>
              <w:marTop w:val="0"/>
              <w:marBottom w:val="0"/>
              <w:divBdr>
                <w:top w:val="none" w:sz="0" w:space="0" w:color="auto"/>
                <w:left w:val="none" w:sz="0" w:space="0" w:color="auto"/>
                <w:bottom w:val="none" w:sz="0" w:space="0" w:color="auto"/>
                <w:right w:val="none" w:sz="0" w:space="0" w:color="auto"/>
              </w:divBdr>
            </w:div>
          </w:divsChild>
        </w:div>
        <w:div w:id="765661743">
          <w:marLeft w:val="0"/>
          <w:marRight w:val="0"/>
          <w:marTop w:val="0"/>
          <w:marBottom w:val="0"/>
          <w:divBdr>
            <w:top w:val="none" w:sz="0" w:space="0" w:color="auto"/>
            <w:left w:val="none" w:sz="0" w:space="0" w:color="auto"/>
            <w:bottom w:val="none" w:sz="0" w:space="0" w:color="auto"/>
            <w:right w:val="none" w:sz="0" w:space="0" w:color="auto"/>
          </w:divBdr>
          <w:divsChild>
            <w:div w:id="364327180">
              <w:marLeft w:val="0"/>
              <w:marRight w:val="0"/>
              <w:marTop w:val="0"/>
              <w:marBottom w:val="0"/>
              <w:divBdr>
                <w:top w:val="none" w:sz="0" w:space="0" w:color="auto"/>
                <w:left w:val="none" w:sz="0" w:space="0" w:color="auto"/>
                <w:bottom w:val="none" w:sz="0" w:space="0" w:color="auto"/>
                <w:right w:val="none" w:sz="0" w:space="0" w:color="auto"/>
              </w:divBdr>
            </w:div>
            <w:div w:id="811408488">
              <w:marLeft w:val="0"/>
              <w:marRight w:val="0"/>
              <w:marTop w:val="0"/>
              <w:marBottom w:val="0"/>
              <w:divBdr>
                <w:top w:val="none" w:sz="0" w:space="0" w:color="auto"/>
                <w:left w:val="none" w:sz="0" w:space="0" w:color="auto"/>
                <w:bottom w:val="none" w:sz="0" w:space="0" w:color="auto"/>
                <w:right w:val="none" w:sz="0" w:space="0" w:color="auto"/>
              </w:divBdr>
            </w:div>
            <w:div w:id="1247957476">
              <w:marLeft w:val="0"/>
              <w:marRight w:val="0"/>
              <w:marTop w:val="0"/>
              <w:marBottom w:val="0"/>
              <w:divBdr>
                <w:top w:val="none" w:sz="0" w:space="0" w:color="auto"/>
                <w:left w:val="none" w:sz="0" w:space="0" w:color="auto"/>
                <w:bottom w:val="none" w:sz="0" w:space="0" w:color="auto"/>
                <w:right w:val="none" w:sz="0" w:space="0" w:color="auto"/>
              </w:divBdr>
            </w:div>
            <w:div w:id="1305551555">
              <w:marLeft w:val="0"/>
              <w:marRight w:val="0"/>
              <w:marTop w:val="0"/>
              <w:marBottom w:val="0"/>
              <w:divBdr>
                <w:top w:val="none" w:sz="0" w:space="0" w:color="auto"/>
                <w:left w:val="none" w:sz="0" w:space="0" w:color="auto"/>
                <w:bottom w:val="none" w:sz="0" w:space="0" w:color="auto"/>
                <w:right w:val="none" w:sz="0" w:space="0" w:color="auto"/>
              </w:divBdr>
            </w:div>
            <w:div w:id="1663583304">
              <w:marLeft w:val="0"/>
              <w:marRight w:val="0"/>
              <w:marTop w:val="0"/>
              <w:marBottom w:val="0"/>
              <w:divBdr>
                <w:top w:val="none" w:sz="0" w:space="0" w:color="auto"/>
                <w:left w:val="none" w:sz="0" w:space="0" w:color="auto"/>
                <w:bottom w:val="none" w:sz="0" w:space="0" w:color="auto"/>
                <w:right w:val="none" w:sz="0" w:space="0" w:color="auto"/>
              </w:divBdr>
            </w:div>
          </w:divsChild>
        </w:div>
        <w:div w:id="802769770">
          <w:marLeft w:val="0"/>
          <w:marRight w:val="0"/>
          <w:marTop w:val="0"/>
          <w:marBottom w:val="0"/>
          <w:divBdr>
            <w:top w:val="none" w:sz="0" w:space="0" w:color="auto"/>
            <w:left w:val="none" w:sz="0" w:space="0" w:color="auto"/>
            <w:bottom w:val="none" w:sz="0" w:space="0" w:color="auto"/>
            <w:right w:val="none" w:sz="0" w:space="0" w:color="auto"/>
          </w:divBdr>
        </w:div>
        <w:div w:id="829902403">
          <w:marLeft w:val="0"/>
          <w:marRight w:val="0"/>
          <w:marTop w:val="0"/>
          <w:marBottom w:val="0"/>
          <w:divBdr>
            <w:top w:val="none" w:sz="0" w:space="0" w:color="auto"/>
            <w:left w:val="none" w:sz="0" w:space="0" w:color="auto"/>
            <w:bottom w:val="none" w:sz="0" w:space="0" w:color="auto"/>
            <w:right w:val="none" w:sz="0" w:space="0" w:color="auto"/>
          </w:divBdr>
        </w:div>
        <w:div w:id="853615530">
          <w:marLeft w:val="0"/>
          <w:marRight w:val="0"/>
          <w:marTop w:val="0"/>
          <w:marBottom w:val="0"/>
          <w:divBdr>
            <w:top w:val="none" w:sz="0" w:space="0" w:color="auto"/>
            <w:left w:val="none" w:sz="0" w:space="0" w:color="auto"/>
            <w:bottom w:val="none" w:sz="0" w:space="0" w:color="auto"/>
            <w:right w:val="none" w:sz="0" w:space="0" w:color="auto"/>
          </w:divBdr>
        </w:div>
        <w:div w:id="1078477276">
          <w:marLeft w:val="0"/>
          <w:marRight w:val="0"/>
          <w:marTop w:val="0"/>
          <w:marBottom w:val="0"/>
          <w:divBdr>
            <w:top w:val="none" w:sz="0" w:space="0" w:color="auto"/>
            <w:left w:val="none" w:sz="0" w:space="0" w:color="auto"/>
            <w:bottom w:val="none" w:sz="0" w:space="0" w:color="auto"/>
            <w:right w:val="none" w:sz="0" w:space="0" w:color="auto"/>
          </w:divBdr>
        </w:div>
        <w:div w:id="1122505251">
          <w:marLeft w:val="0"/>
          <w:marRight w:val="0"/>
          <w:marTop w:val="0"/>
          <w:marBottom w:val="0"/>
          <w:divBdr>
            <w:top w:val="none" w:sz="0" w:space="0" w:color="auto"/>
            <w:left w:val="none" w:sz="0" w:space="0" w:color="auto"/>
            <w:bottom w:val="none" w:sz="0" w:space="0" w:color="auto"/>
            <w:right w:val="none" w:sz="0" w:space="0" w:color="auto"/>
          </w:divBdr>
        </w:div>
        <w:div w:id="1205367726">
          <w:marLeft w:val="0"/>
          <w:marRight w:val="0"/>
          <w:marTop w:val="0"/>
          <w:marBottom w:val="0"/>
          <w:divBdr>
            <w:top w:val="none" w:sz="0" w:space="0" w:color="auto"/>
            <w:left w:val="none" w:sz="0" w:space="0" w:color="auto"/>
            <w:bottom w:val="none" w:sz="0" w:space="0" w:color="auto"/>
            <w:right w:val="none" w:sz="0" w:space="0" w:color="auto"/>
          </w:divBdr>
        </w:div>
        <w:div w:id="1635912083">
          <w:marLeft w:val="0"/>
          <w:marRight w:val="0"/>
          <w:marTop w:val="0"/>
          <w:marBottom w:val="0"/>
          <w:divBdr>
            <w:top w:val="none" w:sz="0" w:space="0" w:color="auto"/>
            <w:left w:val="none" w:sz="0" w:space="0" w:color="auto"/>
            <w:bottom w:val="none" w:sz="0" w:space="0" w:color="auto"/>
            <w:right w:val="none" w:sz="0" w:space="0" w:color="auto"/>
          </w:divBdr>
        </w:div>
        <w:div w:id="1764760249">
          <w:marLeft w:val="0"/>
          <w:marRight w:val="0"/>
          <w:marTop w:val="0"/>
          <w:marBottom w:val="0"/>
          <w:divBdr>
            <w:top w:val="none" w:sz="0" w:space="0" w:color="auto"/>
            <w:left w:val="none" w:sz="0" w:space="0" w:color="auto"/>
            <w:bottom w:val="none" w:sz="0" w:space="0" w:color="auto"/>
            <w:right w:val="none" w:sz="0" w:space="0" w:color="auto"/>
          </w:divBdr>
        </w:div>
        <w:div w:id="1887569502">
          <w:marLeft w:val="0"/>
          <w:marRight w:val="0"/>
          <w:marTop w:val="0"/>
          <w:marBottom w:val="0"/>
          <w:divBdr>
            <w:top w:val="none" w:sz="0" w:space="0" w:color="auto"/>
            <w:left w:val="none" w:sz="0" w:space="0" w:color="auto"/>
            <w:bottom w:val="none" w:sz="0" w:space="0" w:color="auto"/>
            <w:right w:val="none" w:sz="0" w:space="0" w:color="auto"/>
          </w:divBdr>
          <w:divsChild>
            <w:div w:id="269902087">
              <w:marLeft w:val="0"/>
              <w:marRight w:val="0"/>
              <w:marTop w:val="0"/>
              <w:marBottom w:val="0"/>
              <w:divBdr>
                <w:top w:val="none" w:sz="0" w:space="0" w:color="auto"/>
                <w:left w:val="none" w:sz="0" w:space="0" w:color="auto"/>
                <w:bottom w:val="none" w:sz="0" w:space="0" w:color="auto"/>
                <w:right w:val="none" w:sz="0" w:space="0" w:color="auto"/>
              </w:divBdr>
            </w:div>
            <w:div w:id="1110203038">
              <w:marLeft w:val="0"/>
              <w:marRight w:val="0"/>
              <w:marTop w:val="0"/>
              <w:marBottom w:val="0"/>
              <w:divBdr>
                <w:top w:val="none" w:sz="0" w:space="0" w:color="auto"/>
                <w:left w:val="none" w:sz="0" w:space="0" w:color="auto"/>
                <w:bottom w:val="none" w:sz="0" w:space="0" w:color="auto"/>
                <w:right w:val="none" w:sz="0" w:space="0" w:color="auto"/>
              </w:divBdr>
            </w:div>
            <w:div w:id="1452895465">
              <w:marLeft w:val="0"/>
              <w:marRight w:val="0"/>
              <w:marTop w:val="0"/>
              <w:marBottom w:val="0"/>
              <w:divBdr>
                <w:top w:val="none" w:sz="0" w:space="0" w:color="auto"/>
                <w:left w:val="none" w:sz="0" w:space="0" w:color="auto"/>
                <w:bottom w:val="none" w:sz="0" w:space="0" w:color="auto"/>
                <w:right w:val="none" w:sz="0" w:space="0" w:color="auto"/>
              </w:divBdr>
            </w:div>
            <w:div w:id="1772971744">
              <w:marLeft w:val="0"/>
              <w:marRight w:val="0"/>
              <w:marTop w:val="0"/>
              <w:marBottom w:val="0"/>
              <w:divBdr>
                <w:top w:val="none" w:sz="0" w:space="0" w:color="auto"/>
                <w:left w:val="none" w:sz="0" w:space="0" w:color="auto"/>
                <w:bottom w:val="none" w:sz="0" w:space="0" w:color="auto"/>
                <w:right w:val="none" w:sz="0" w:space="0" w:color="auto"/>
              </w:divBdr>
            </w:div>
          </w:divsChild>
        </w:div>
        <w:div w:id="2119713964">
          <w:marLeft w:val="0"/>
          <w:marRight w:val="0"/>
          <w:marTop w:val="0"/>
          <w:marBottom w:val="0"/>
          <w:divBdr>
            <w:top w:val="none" w:sz="0" w:space="0" w:color="auto"/>
            <w:left w:val="none" w:sz="0" w:space="0" w:color="auto"/>
            <w:bottom w:val="none" w:sz="0" w:space="0" w:color="auto"/>
            <w:right w:val="none" w:sz="0" w:space="0" w:color="auto"/>
          </w:divBdr>
        </w:div>
      </w:divsChild>
    </w:div>
    <w:div w:id="587730819">
      <w:bodyDiv w:val="1"/>
      <w:marLeft w:val="0"/>
      <w:marRight w:val="0"/>
      <w:marTop w:val="0"/>
      <w:marBottom w:val="0"/>
      <w:divBdr>
        <w:top w:val="none" w:sz="0" w:space="0" w:color="auto"/>
        <w:left w:val="none" w:sz="0" w:space="0" w:color="auto"/>
        <w:bottom w:val="none" w:sz="0" w:space="0" w:color="auto"/>
        <w:right w:val="none" w:sz="0" w:space="0" w:color="auto"/>
      </w:divBdr>
    </w:div>
    <w:div w:id="593250769">
      <w:bodyDiv w:val="1"/>
      <w:marLeft w:val="0"/>
      <w:marRight w:val="0"/>
      <w:marTop w:val="0"/>
      <w:marBottom w:val="0"/>
      <w:divBdr>
        <w:top w:val="none" w:sz="0" w:space="0" w:color="auto"/>
        <w:left w:val="none" w:sz="0" w:space="0" w:color="auto"/>
        <w:bottom w:val="none" w:sz="0" w:space="0" w:color="auto"/>
        <w:right w:val="none" w:sz="0" w:space="0" w:color="auto"/>
      </w:divBdr>
      <w:divsChild>
        <w:div w:id="856426778">
          <w:marLeft w:val="0"/>
          <w:marRight w:val="0"/>
          <w:marTop w:val="0"/>
          <w:marBottom w:val="0"/>
          <w:divBdr>
            <w:top w:val="none" w:sz="0" w:space="0" w:color="auto"/>
            <w:left w:val="none" w:sz="0" w:space="0" w:color="auto"/>
            <w:bottom w:val="none" w:sz="0" w:space="0" w:color="auto"/>
            <w:right w:val="none" w:sz="0" w:space="0" w:color="auto"/>
          </w:divBdr>
        </w:div>
        <w:div w:id="1117022686">
          <w:marLeft w:val="0"/>
          <w:marRight w:val="0"/>
          <w:marTop w:val="0"/>
          <w:marBottom w:val="0"/>
          <w:divBdr>
            <w:top w:val="none" w:sz="0" w:space="0" w:color="auto"/>
            <w:left w:val="none" w:sz="0" w:space="0" w:color="auto"/>
            <w:bottom w:val="none" w:sz="0" w:space="0" w:color="auto"/>
            <w:right w:val="none" w:sz="0" w:space="0" w:color="auto"/>
          </w:divBdr>
        </w:div>
      </w:divsChild>
    </w:div>
    <w:div w:id="663749567">
      <w:bodyDiv w:val="1"/>
      <w:marLeft w:val="0"/>
      <w:marRight w:val="0"/>
      <w:marTop w:val="0"/>
      <w:marBottom w:val="0"/>
      <w:divBdr>
        <w:top w:val="none" w:sz="0" w:space="0" w:color="auto"/>
        <w:left w:val="none" w:sz="0" w:space="0" w:color="auto"/>
        <w:bottom w:val="none" w:sz="0" w:space="0" w:color="auto"/>
        <w:right w:val="none" w:sz="0" w:space="0" w:color="auto"/>
      </w:divBdr>
    </w:div>
    <w:div w:id="768938843">
      <w:bodyDiv w:val="1"/>
      <w:marLeft w:val="0"/>
      <w:marRight w:val="0"/>
      <w:marTop w:val="0"/>
      <w:marBottom w:val="0"/>
      <w:divBdr>
        <w:top w:val="none" w:sz="0" w:space="0" w:color="auto"/>
        <w:left w:val="none" w:sz="0" w:space="0" w:color="auto"/>
        <w:bottom w:val="none" w:sz="0" w:space="0" w:color="auto"/>
        <w:right w:val="none" w:sz="0" w:space="0" w:color="auto"/>
      </w:divBdr>
    </w:div>
    <w:div w:id="845635860">
      <w:bodyDiv w:val="1"/>
      <w:marLeft w:val="0"/>
      <w:marRight w:val="0"/>
      <w:marTop w:val="0"/>
      <w:marBottom w:val="0"/>
      <w:divBdr>
        <w:top w:val="none" w:sz="0" w:space="0" w:color="auto"/>
        <w:left w:val="none" w:sz="0" w:space="0" w:color="auto"/>
        <w:bottom w:val="none" w:sz="0" w:space="0" w:color="auto"/>
        <w:right w:val="none" w:sz="0" w:space="0" w:color="auto"/>
      </w:divBdr>
    </w:div>
    <w:div w:id="847448101">
      <w:bodyDiv w:val="1"/>
      <w:marLeft w:val="0"/>
      <w:marRight w:val="0"/>
      <w:marTop w:val="0"/>
      <w:marBottom w:val="0"/>
      <w:divBdr>
        <w:top w:val="none" w:sz="0" w:space="0" w:color="auto"/>
        <w:left w:val="none" w:sz="0" w:space="0" w:color="auto"/>
        <w:bottom w:val="none" w:sz="0" w:space="0" w:color="auto"/>
        <w:right w:val="none" w:sz="0" w:space="0" w:color="auto"/>
      </w:divBdr>
    </w:div>
    <w:div w:id="945650704">
      <w:bodyDiv w:val="1"/>
      <w:marLeft w:val="0"/>
      <w:marRight w:val="0"/>
      <w:marTop w:val="0"/>
      <w:marBottom w:val="0"/>
      <w:divBdr>
        <w:top w:val="none" w:sz="0" w:space="0" w:color="auto"/>
        <w:left w:val="none" w:sz="0" w:space="0" w:color="auto"/>
        <w:bottom w:val="none" w:sz="0" w:space="0" w:color="auto"/>
        <w:right w:val="none" w:sz="0" w:space="0" w:color="auto"/>
      </w:divBdr>
    </w:div>
    <w:div w:id="972371466">
      <w:bodyDiv w:val="1"/>
      <w:marLeft w:val="0"/>
      <w:marRight w:val="0"/>
      <w:marTop w:val="0"/>
      <w:marBottom w:val="0"/>
      <w:divBdr>
        <w:top w:val="none" w:sz="0" w:space="0" w:color="auto"/>
        <w:left w:val="none" w:sz="0" w:space="0" w:color="auto"/>
        <w:bottom w:val="none" w:sz="0" w:space="0" w:color="auto"/>
        <w:right w:val="none" w:sz="0" w:space="0" w:color="auto"/>
      </w:divBdr>
    </w:div>
    <w:div w:id="1002584872">
      <w:bodyDiv w:val="1"/>
      <w:marLeft w:val="0"/>
      <w:marRight w:val="0"/>
      <w:marTop w:val="0"/>
      <w:marBottom w:val="0"/>
      <w:divBdr>
        <w:top w:val="none" w:sz="0" w:space="0" w:color="auto"/>
        <w:left w:val="none" w:sz="0" w:space="0" w:color="auto"/>
        <w:bottom w:val="none" w:sz="0" w:space="0" w:color="auto"/>
        <w:right w:val="none" w:sz="0" w:space="0" w:color="auto"/>
      </w:divBdr>
    </w:div>
    <w:div w:id="1120609778">
      <w:bodyDiv w:val="1"/>
      <w:marLeft w:val="0"/>
      <w:marRight w:val="0"/>
      <w:marTop w:val="0"/>
      <w:marBottom w:val="0"/>
      <w:divBdr>
        <w:top w:val="none" w:sz="0" w:space="0" w:color="auto"/>
        <w:left w:val="none" w:sz="0" w:space="0" w:color="auto"/>
        <w:bottom w:val="none" w:sz="0" w:space="0" w:color="auto"/>
        <w:right w:val="none" w:sz="0" w:space="0" w:color="auto"/>
      </w:divBdr>
    </w:div>
    <w:div w:id="1265111799">
      <w:bodyDiv w:val="1"/>
      <w:marLeft w:val="0"/>
      <w:marRight w:val="0"/>
      <w:marTop w:val="0"/>
      <w:marBottom w:val="0"/>
      <w:divBdr>
        <w:top w:val="none" w:sz="0" w:space="0" w:color="auto"/>
        <w:left w:val="none" w:sz="0" w:space="0" w:color="auto"/>
        <w:bottom w:val="none" w:sz="0" w:space="0" w:color="auto"/>
        <w:right w:val="none" w:sz="0" w:space="0" w:color="auto"/>
      </w:divBdr>
      <w:divsChild>
        <w:div w:id="23988050">
          <w:marLeft w:val="0"/>
          <w:marRight w:val="0"/>
          <w:marTop w:val="0"/>
          <w:marBottom w:val="0"/>
          <w:divBdr>
            <w:top w:val="none" w:sz="0" w:space="0" w:color="auto"/>
            <w:left w:val="none" w:sz="0" w:space="0" w:color="auto"/>
            <w:bottom w:val="none" w:sz="0" w:space="0" w:color="auto"/>
            <w:right w:val="none" w:sz="0" w:space="0" w:color="auto"/>
          </w:divBdr>
        </w:div>
        <w:div w:id="90515533">
          <w:marLeft w:val="0"/>
          <w:marRight w:val="0"/>
          <w:marTop w:val="0"/>
          <w:marBottom w:val="0"/>
          <w:divBdr>
            <w:top w:val="none" w:sz="0" w:space="0" w:color="auto"/>
            <w:left w:val="none" w:sz="0" w:space="0" w:color="auto"/>
            <w:bottom w:val="none" w:sz="0" w:space="0" w:color="auto"/>
            <w:right w:val="none" w:sz="0" w:space="0" w:color="auto"/>
          </w:divBdr>
        </w:div>
        <w:div w:id="110635033">
          <w:marLeft w:val="0"/>
          <w:marRight w:val="0"/>
          <w:marTop w:val="0"/>
          <w:marBottom w:val="0"/>
          <w:divBdr>
            <w:top w:val="none" w:sz="0" w:space="0" w:color="auto"/>
            <w:left w:val="none" w:sz="0" w:space="0" w:color="auto"/>
            <w:bottom w:val="none" w:sz="0" w:space="0" w:color="auto"/>
            <w:right w:val="none" w:sz="0" w:space="0" w:color="auto"/>
          </w:divBdr>
        </w:div>
        <w:div w:id="143402095">
          <w:marLeft w:val="0"/>
          <w:marRight w:val="0"/>
          <w:marTop w:val="0"/>
          <w:marBottom w:val="0"/>
          <w:divBdr>
            <w:top w:val="none" w:sz="0" w:space="0" w:color="auto"/>
            <w:left w:val="none" w:sz="0" w:space="0" w:color="auto"/>
            <w:bottom w:val="none" w:sz="0" w:space="0" w:color="auto"/>
            <w:right w:val="none" w:sz="0" w:space="0" w:color="auto"/>
          </w:divBdr>
        </w:div>
        <w:div w:id="174267472">
          <w:marLeft w:val="0"/>
          <w:marRight w:val="0"/>
          <w:marTop w:val="0"/>
          <w:marBottom w:val="0"/>
          <w:divBdr>
            <w:top w:val="none" w:sz="0" w:space="0" w:color="auto"/>
            <w:left w:val="none" w:sz="0" w:space="0" w:color="auto"/>
            <w:bottom w:val="none" w:sz="0" w:space="0" w:color="auto"/>
            <w:right w:val="none" w:sz="0" w:space="0" w:color="auto"/>
          </w:divBdr>
        </w:div>
        <w:div w:id="242372540">
          <w:marLeft w:val="0"/>
          <w:marRight w:val="0"/>
          <w:marTop w:val="0"/>
          <w:marBottom w:val="0"/>
          <w:divBdr>
            <w:top w:val="none" w:sz="0" w:space="0" w:color="auto"/>
            <w:left w:val="none" w:sz="0" w:space="0" w:color="auto"/>
            <w:bottom w:val="none" w:sz="0" w:space="0" w:color="auto"/>
            <w:right w:val="none" w:sz="0" w:space="0" w:color="auto"/>
          </w:divBdr>
        </w:div>
        <w:div w:id="327295814">
          <w:marLeft w:val="0"/>
          <w:marRight w:val="0"/>
          <w:marTop w:val="0"/>
          <w:marBottom w:val="0"/>
          <w:divBdr>
            <w:top w:val="none" w:sz="0" w:space="0" w:color="auto"/>
            <w:left w:val="none" w:sz="0" w:space="0" w:color="auto"/>
            <w:bottom w:val="none" w:sz="0" w:space="0" w:color="auto"/>
            <w:right w:val="none" w:sz="0" w:space="0" w:color="auto"/>
          </w:divBdr>
        </w:div>
        <w:div w:id="365831121">
          <w:marLeft w:val="0"/>
          <w:marRight w:val="0"/>
          <w:marTop w:val="0"/>
          <w:marBottom w:val="0"/>
          <w:divBdr>
            <w:top w:val="none" w:sz="0" w:space="0" w:color="auto"/>
            <w:left w:val="none" w:sz="0" w:space="0" w:color="auto"/>
            <w:bottom w:val="none" w:sz="0" w:space="0" w:color="auto"/>
            <w:right w:val="none" w:sz="0" w:space="0" w:color="auto"/>
          </w:divBdr>
        </w:div>
        <w:div w:id="367535750">
          <w:marLeft w:val="0"/>
          <w:marRight w:val="0"/>
          <w:marTop w:val="0"/>
          <w:marBottom w:val="0"/>
          <w:divBdr>
            <w:top w:val="none" w:sz="0" w:space="0" w:color="auto"/>
            <w:left w:val="none" w:sz="0" w:space="0" w:color="auto"/>
            <w:bottom w:val="none" w:sz="0" w:space="0" w:color="auto"/>
            <w:right w:val="none" w:sz="0" w:space="0" w:color="auto"/>
          </w:divBdr>
        </w:div>
        <w:div w:id="404836559">
          <w:marLeft w:val="0"/>
          <w:marRight w:val="0"/>
          <w:marTop w:val="0"/>
          <w:marBottom w:val="0"/>
          <w:divBdr>
            <w:top w:val="none" w:sz="0" w:space="0" w:color="auto"/>
            <w:left w:val="none" w:sz="0" w:space="0" w:color="auto"/>
            <w:bottom w:val="none" w:sz="0" w:space="0" w:color="auto"/>
            <w:right w:val="none" w:sz="0" w:space="0" w:color="auto"/>
          </w:divBdr>
        </w:div>
        <w:div w:id="423188474">
          <w:marLeft w:val="0"/>
          <w:marRight w:val="0"/>
          <w:marTop w:val="0"/>
          <w:marBottom w:val="0"/>
          <w:divBdr>
            <w:top w:val="none" w:sz="0" w:space="0" w:color="auto"/>
            <w:left w:val="none" w:sz="0" w:space="0" w:color="auto"/>
            <w:bottom w:val="none" w:sz="0" w:space="0" w:color="auto"/>
            <w:right w:val="none" w:sz="0" w:space="0" w:color="auto"/>
          </w:divBdr>
        </w:div>
        <w:div w:id="431559223">
          <w:marLeft w:val="0"/>
          <w:marRight w:val="0"/>
          <w:marTop w:val="0"/>
          <w:marBottom w:val="0"/>
          <w:divBdr>
            <w:top w:val="none" w:sz="0" w:space="0" w:color="auto"/>
            <w:left w:val="none" w:sz="0" w:space="0" w:color="auto"/>
            <w:bottom w:val="none" w:sz="0" w:space="0" w:color="auto"/>
            <w:right w:val="none" w:sz="0" w:space="0" w:color="auto"/>
          </w:divBdr>
        </w:div>
        <w:div w:id="451246642">
          <w:marLeft w:val="0"/>
          <w:marRight w:val="0"/>
          <w:marTop w:val="0"/>
          <w:marBottom w:val="0"/>
          <w:divBdr>
            <w:top w:val="none" w:sz="0" w:space="0" w:color="auto"/>
            <w:left w:val="none" w:sz="0" w:space="0" w:color="auto"/>
            <w:bottom w:val="none" w:sz="0" w:space="0" w:color="auto"/>
            <w:right w:val="none" w:sz="0" w:space="0" w:color="auto"/>
          </w:divBdr>
        </w:div>
        <w:div w:id="497770347">
          <w:marLeft w:val="0"/>
          <w:marRight w:val="0"/>
          <w:marTop w:val="0"/>
          <w:marBottom w:val="0"/>
          <w:divBdr>
            <w:top w:val="none" w:sz="0" w:space="0" w:color="auto"/>
            <w:left w:val="none" w:sz="0" w:space="0" w:color="auto"/>
            <w:bottom w:val="none" w:sz="0" w:space="0" w:color="auto"/>
            <w:right w:val="none" w:sz="0" w:space="0" w:color="auto"/>
          </w:divBdr>
        </w:div>
        <w:div w:id="591738384">
          <w:marLeft w:val="0"/>
          <w:marRight w:val="0"/>
          <w:marTop w:val="0"/>
          <w:marBottom w:val="0"/>
          <w:divBdr>
            <w:top w:val="none" w:sz="0" w:space="0" w:color="auto"/>
            <w:left w:val="none" w:sz="0" w:space="0" w:color="auto"/>
            <w:bottom w:val="none" w:sz="0" w:space="0" w:color="auto"/>
            <w:right w:val="none" w:sz="0" w:space="0" w:color="auto"/>
          </w:divBdr>
        </w:div>
        <w:div w:id="593788441">
          <w:marLeft w:val="0"/>
          <w:marRight w:val="0"/>
          <w:marTop w:val="0"/>
          <w:marBottom w:val="0"/>
          <w:divBdr>
            <w:top w:val="none" w:sz="0" w:space="0" w:color="auto"/>
            <w:left w:val="none" w:sz="0" w:space="0" w:color="auto"/>
            <w:bottom w:val="none" w:sz="0" w:space="0" w:color="auto"/>
            <w:right w:val="none" w:sz="0" w:space="0" w:color="auto"/>
          </w:divBdr>
        </w:div>
        <w:div w:id="633217267">
          <w:marLeft w:val="0"/>
          <w:marRight w:val="0"/>
          <w:marTop w:val="0"/>
          <w:marBottom w:val="0"/>
          <w:divBdr>
            <w:top w:val="none" w:sz="0" w:space="0" w:color="auto"/>
            <w:left w:val="none" w:sz="0" w:space="0" w:color="auto"/>
            <w:bottom w:val="none" w:sz="0" w:space="0" w:color="auto"/>
            <w:right w:val="none" w:sz="0" w:space="0" w:color="auto"/>
          </w:divBdr>
        </w:div>
        <w:div w:id="677580049">
          <w:marLeft w:val="0"/>
          <w:marRight w:val="0"/>
          <w:marTop w:val="0"/>
          <w:marBottom w:val="0"/>
          <w:divBdr>
            <w:top w:val="none" w:sz="0" w:space="0" w:color="auto"/>
            <w:left w:val="none" w:sz="0" w:space="0" w:color="auto"/>
            <w:bottom w:val="none" w:sz="0" w:space="0" w:color="auto"/>
            <w:right w:val="none" w:sz="0" w:space="0" w:color="auto"/>
          </w:divBdr>
        </w:div>
        <w:div w:id="706108296">
          <w:marLeft w:val="0"/>
          <w:marRight w:val="0"/>
          <w:marTop w:val="0"/>
          <w:marBottom w:val="0"/>
          <w:divBdr>
            <w:top w:val="none" w:sz="0" w:space="0" w:color="auto"/>
            <w:left w:val="none" w:sz="0" w:space="0" w:color="auto"/>
            <w:bottom w:val="none" w:sz="0" w:space="0" w:color="auto"/>
            <w:right w:val="none" w:sz="0" w:space="0" w:color="auto"/>
          </w:divBdr>
        </w:div>
        <w:div w:id="738334343">
          <w:marLeft w:val="0"/>
          <w:marRight w:val="0"/>
          <w:marTop w:val="0"/>
          <w:marBottom w:val="0"/>
          <w:divBdr>
            <w:top w:val="none" w:sz="0" w:space="0" w:color="auto"/>
            <w:left w:val="none" w:sz="0" w:space="0" w:color="auto"/>
            <w:bottom w:val="none" w:sz="0" w:space="0" w:color="auto"/>
            <w:right w:val="none" w:sz="0" w:space="0" w:color="auto"/>
          </w:divBdr>
        </w:div>
        <w:div w:id="758018993">
          <w:marLeft w:val="0"/>
          <w:marRight w:val="0"/>
          <w:marTop w:val="0"/>
          <w:marBottom w:val="0"/>
          <w:divBdr>
            <w:top w:val="none" w:sz="0" w:space="0" w:color="auto"/>
            <w:left w:val="none" w:sz="0" w:space="0" w:color="auto"/>
            <w:bottom w:val="none" w:sz="0" w:space="0" w:color="auto"/>
            <w:right w:val="none" w:sz="0" w:space="0" w:color="auto"/>
          </w:divBdr>
        </w:div>
        <w:div w:id="824711224">
          <w:marLeft w:val="0"/>
          <w:marRight w:val="0"/>
          <w:marTop w:val="0"/>
          <w:marBottom w:val="0"/>
          <w:divBdr>
            <w:top w:val="none" w:sz="0" w:space="0" w:color="auto"/>
            <w:left w:val="none" w:sz="0" w:space="0" w:color="auto"/>
            <w:bottom w:val="none" w:sz="0" w:space="0" w:color="auto"/>
            <w:right w:val="none" w:sz="0" w:space="0" w:color="auto"/>
          </w:divBdr>
        </w:div>
        <w:div w:id="825626228">
          <w:marLeft w:val="0"/>
          <w:marRight w:val="0"/>
          <w:marTop w:val="0"/>
          <w:marBottom w:val="0"/>
          <w:divBdr>
            <w:top w:val="none" w:sz="0" w:space="0" w:color="auto"/>
            <w:left w:val="none" w:sz="0" w:space="0" w:color="auto"/>
            <w:bottom w:val="none" w:sz="0" w:space="0" w:color="auto"/>
            <w:right w:val="none" w:sz="0" w:space="0" w:color="auto"/>
          </w:divBdr>
        </w:div>
        <w:div w:id="829105070">
          <w:marLeft w:val="0"/>
          <w:marRight w:val="0"/>
          <w:marTop w:val="0"/>
          <w:marBottom w:val="0"/>
          <w:divBdr>
            <w:top w:val="none" w:sz="0" w:space="0" w:color="auto"/>
            <w:left w:val="none" w:sz="0" w:space="0" w:color="auto"/>
            <w:bottom w:val="none" w:sz="0" w:space="0" w:color="auto"/>
            <w:right w:val="none" w:sz="0" w:space="0" w:color="auto"/>
          </w:divBdr>
        </w:div>
        <w:div w:id="848257435">
          <w:marLeft w:val="0"/>
          <w:marRight w:val="0"/>
          <w:marTop w:val="0"/>
          <w:marBottom w:val="0"/>
          <w:divBdr>
            <w:top w:val="none" w:sz="0" w:space="0" w:color="auto"/>
            <w:left w:val="none" w:sz="0" w:space="0" w:color="auto"/>
            <w:bottom w:val="none" w:sz="0" w:space="0" w:color="auto"/>
            <w:right w:val="none" w:sz="0" w:space="0" w:color="auto"/>
          </w:divBdr>
        </w:div>
        <w:div w:id="895896779">
          <w:marLeft w:val="0"/>
          <w:marRight w:val="0"/>
          <w:marTop w:val="0"/>
          <w:marBottom w:val="0"/>
          <w:divBdr>
            <w:top w:val="none" w:sz="0" w:space="0" w:color="auto"/>
            <w:left w:val="none" w:sz="0" w:space="0" w:color="auto"/>
            <w:bottom w:val="none" w:sz="0" w:space="0" w:color="auto"/>
            <w:right w:val="none" w:sz="0" w:space="0" w:color="auto"/>
          </w:divBdr>
        </w:div>
        <w:div w:id="915552553">
          <w:marLeft w:val="0"/>
          <w:marRight w:val="0"/>
          <w:marTop w:val="0"/>
          <w:marBottom w:val="0"/>
          <w:divBdr>
            <w:top w:val="none" w:sz="0" w:space="0" w:color="auto"/>
            <w:left w:val="none" w:sz="0" w:space="0" w:color="auto"/>
            <w:bottom w:val="none" w:sz="0" w:space="0" w:color="auto"/>
            <w:right w:val="none" w:sz="0" w:space="0" w:color="auto"/>
          </w:divBdr>
        </w:div>
        <w:div w:id="929198308">
          <w:marLeft w:val="0"/>
          <w:marRight w:val="0"/>
          <w:marTop w:val="0"/>
          <w:marBottom w:val="0"/>
          <w:divBdr>
            <w:top w:val="none" w:sz="0" w:space="0" w:color="auto"/>
            <w:left w:val="none" w:sz="0" w:space="0" w:color="auto"/>
            <w:bottom w:val="none" w:sz="0" w:space="0" w:color="auto"/>
            <w:right w:val="none" w:sz="0" w:space="0" w:color="auto"/>
          </w:divBdr>
        </w:div>
        <w:div w:id="929505446">
          <w:marLeft w:val="0"/>
          <w:marRight w:val="0"/>
          <w:marTop w:val="0"/>
          <w:marBottom w:val="0"/>
          <w:divBdr>
            <w:top w:val="none" w:sz="0" w:space="0" w:color="auto"/>
            <w:left w:val="none" w:sz="0" w:space="0" w:color="auto"/>
            <w:bottom w:val="none" w:sz="0" w:space="0" w:color="auto"/>
            <w:right w:val="none" w:sz="0" w:space="0" w:color="auto"/>
          </w:divBdr>
        </w:div>
        <w:div w:id="952440280">
          <w:marLeft w:val="0"/>
          <w:marRight w:val="0"/>
          <w:marTop w:val="0"/>
          <w:marBottom w:val="0"/>
          <w:divBdr>
            <w:top w:val="none" w:sz="0" w:space="0" w:color="auto"/>
            <w:left w:val="none" w:sz="0" w:space="0" w:color="auto"/>
            <w:bottom w:val="none" w:sz="0" w:space="0" w:color="auto"/>
            <w:right w:val="none" w:sz="0" w:space="0" w:color="auto"/>
          </w:divBdr>
        </w:div>
        <w:div w:id="967777853">
          <w:marLeft w:val="0"/>
          <w:marRight w:val="0"/>
          <w:marTop w:val="0"/>
          <w:marBottom w:val="0"/>
          <w:divBdr>
            <w:top w:val="none" w:sz="0" w:space="0" w:color="auto"/>
            <w:left w:val="none" w:sz="0" w:space="0" w:color="auto"/>
            <w:bottom w:val="none" w:sz="0" w:space="0" w:color="auto"/>
            <w:right w:val="none" w:sz="0" w:space="0" w:color="auto"/>
          </w:divBdr>
        </w:div>
        <w:div w:id="979726913">
          <w:marLeft w:val="0"/>
          <w:marRight w:val="0"/>
          <w:marTop w:val="0"/>
          <w:marBottom w:val="0"/>
          <w:divBdr>
            <w:top w:val="none" w:sz="0" w:space="0" w:color="auto"/>
            <w:left w:val="none" w:sz="0" w:space="0" w:color="auto"/>
            <w:bottom w:val="none" w:sz="0" w:space="0" w:color="auto"/>
            <w:right w:val="none" w:sz="0" w:space="0" w:color="auto"/>
          </w:divBdr>
        </w:div>
        <w:div w:id="996690594">
          <w:marLeft w:val="0"/>
          <w:marRight w:val="0"/>
          <w:marTop w:val="0"/>
          <w:marBottom w:val="0"/>
          <w:divBdr>
            <w:top w:val="none" w:sz="0" w:space="0" w:color="auto"/>
            <w:left w:val="none" w:sz="0" w:space="0" w:color="auto"/>
            <w:bottom w:val="none" w:sz="0" w:space="0" w:color="auto"/>
            <w:right w:val="none" w:sz="0" w:space="0" w:color="auto"/>
          </w:divBdr>
        </w:div>
        <w:div w:id="1045790619">
          <w:marLeft w:val="0"/>
          <w:marRight w:val="0"/>
          <w:marTop w:val="0"/>
          <w:marBottom w:val="0"/>
          <w:divBdr>
            <w:top w:val="none" w:sz="0" w:space="0" w:color="auto"/>
            <w:left w:val="none" w:sz="0" w:space="0" w:color="auto"/>
            <w:bottom w:val="none" w:sz="0" w:space="0" w:color="auto"/>
            <w:right w:val="none" w:sz="0" w:space="0" w:color="auto"/>
          </w:divBdr>
        </w:div>
        <w:div w:id="1087651430">
          <w:marLeft w:val="0"/>
          <w:marRight w:val="0"/>
          <w:marTop w:val="0"/>
          <w:marBottom w:val="0"/>
          <w:divBdr>
            <w:top w:val="none" w:sz="0" w:space="0" w:color="auto"/>
            <w:left w:val="none" w:sz="0" w:space="0" w:color="auto"/>
            <w:bottom w:val="none" w:sz="0" w:space="0" w:color="auto"/>
            <w:right w:val="none" w:sz="0" w:space="0" w:color="auto"/>
          </w:divBdr>
        </w:div>
        <w:div w:id="1097679392">
          <w:marLeft w:val="0"/>
          <w:marRight w:val="0"/>
          <w:marTop w:val="0"/>
          <w:marBottom w:val="0"/>
          <w:divBdr>
            <w:top w:val="none" w:sz="0" w:space="0" w:color="auto"/>
            <w:left w:val="none" w:sz="0" w:space="0" w:color="auto"/>
            <w:bottom w:val="none" w:sz="0" w:space="0" w:color="auto"/>
            <w:right w:val="none" w:sz="0" w:space="0" w:color="auto"/>
          </w:divBdr>
        </w:div>
        <w:div w:id="1135103268">
          <w:marLeft w:val="0"/>
          <w:marRight w:val="0"/>
          <w:marTop w:val="0"/>
          <w:marBottom w:val="0"/>
          <w:divBdr>
            <w:top w:val="none" w:sz="0" w:space="0" w:color="auto"/>
            <w:left w:val="none" w:sz="0" w:space="0" w:color="auto"/>
            <w:bottom w:val="none" w:sz="0" w:space="0" w:color="auto"/>
            <w:right w:val="none" w:sz="0" w:space="0" w:color="auto"/>
          </w:divBdr>
        </w:div>
        <w:div w:id="1182933469">
          <w:marLeft w:val="0"/>
          <w:marRight w:val="0"/>
          <w:marTop w:val="0"/>
          <w:marBottom w:val="0"/>
          <w:divBdr>
            <w:top w:val="none" w:sz="0" w:space="0" w:color="auto"/>
            <w:left w:val="none" w:sz="0" w:space="0" w:color="auto"/>
            <w:bottom w:val="none" w:sz="0" w:space="0" w:color="auto"/>
            <w:right w:val="none" w:sz="0" w:space="0" w:color="auto"/>
          </w:divBdr>
        </w:div>
        <w:div w:id="1247617461">
          <w:marLeft w:val="0"/>
          <w:marRight w:val="0"/>
          <w:marTop w:val="0"/>
          <w:marBottom w:val="0"/>
          <w:divBdr>
            <w:top w:val="none" w:sz="0" w:space="0" w:color="auto"/>
            <w:left w:val="none" w:sz="0" w:space="0" w:color="auto"/>
            <w:bottom w:val="none" w:sz="0" w:space="0" w:color="auto"/>
            <w:right w:val="none" w:sz="0" w:space="0" w:color="auto"/>
          </w:divBdr>
        </w:div>
        <w:div w:id="1363822082">
          <w:marLeft w:val="0"/>
          <w:marRight w:val="0"/>
          <w:marTop w:val="0"/>
          <w:marBottom w:val="0"/>
          <w:divBdr>
            <w:top w:val="none" w:sz="0" w:space="0" w:color="auto"/>
            <w:left w:val="none" w:sz="0" w:space="0" w:color="auto"/>
            <w:bottom w:val="none" w:sz="0" w:space="0" w:color="auto"/>
            <w:right w:val="none" w:sz="0" w:space="0" w:color="auto"/>
          </w:divBdr>
        </w:div>
        <w:div w:id="1377197990">
          <w:marLeft w:val="0"/>
          <w:marRight w:val="0"/>
          <w:marTop w:val="0"/>
          <w:marBottom w:val="0"/>
          <w:divBdr>
            <w:top w:val="none" w:sz="0" w:space="0" w:color="auto"/>
            <w:left w:val="none" w:sz="0" w:space="0" w:color="auto"/>
            <w:bottom w:val="none" w:sz="0" w:space="0" w:color="auto"/>
            <w:right w:val="none" w:sz="0" w:space="0" w:color="auto"/>
          </w:divBdr>
        </w:div>
        <w:div w:id="1393458497">
          <w:marLeft w:val="0"/>
          <w:marRight w:val="0"/>
          <w:marTop w:val="0"/>
          <w:marBottom w:val="0"/>
          <w:divBdr>
            <w:top w:val="none" w:sz="0" w:space="0" w:color="auto"/>
            <w:left w:val="none" w:sz="0" w:space="0" w:color="auto"/>
            <w:bottom w:val="none" w:sz="0" w:space="0" w:color="auto"/>
            <w:right w:val="none" w:sz="0" w:space="0" w:color="auto"/>
          </w:divBdr>
        </w:div>
        <w:div w:id="1443185798">
          <w:marLeft w:val="0"/>
          <w:marRight w:val="0"/>
          <w:marTop w:val="0"/>
          <w:marBottom w:val="0"/>
          <w:divBdr>
            <w:top w:val="none" w:sz="0" w:space="0" w:color="auto"/>
            <w:left w:val="none" w:sz="0" w:space="0" w:color="auto"/>
            <w:bottom w:val="none" w:sz="0" w:space="0" w:color="auto"/>
            <w:right w:val="none" w:sz="0" w:space="0" w:color="auto"/>
          </w:divBdr>
        </w:div>
        <w:div w:id="1518808869">
          <w:marLeft w:val="0"/>
          <w:marRight w:val="0"/>
          <w:marTop w:val="0"/>
          <w:marBottom w:val="0"/>
          <w:divBdr>
            <w:top w:val="none" w:sz="0" w:space="0" w:color="auto"/>
            <w:left w:val="none" w:sz="0" w:space="0" w:color="auto"/>
            <w:bottom w:val="none" w:sz="0" w:space="0" w:color="auto"/>
            <w:right w:val="none" w:sz="0" w:space="0" w:color="auto"/>
          </w:divBdr>
        </w:div>
        <w:div w:id="1617909427">
          <w:marLeft w:val="0"/>
          <w:marRight w:val="0"/>
          <w:marTop w:val="0"/>
          <w:marBottom w:val="0"/>
          <w:divBdr>
            <w:top w:val="none" w:sz="0" w:space="0" w:color="auto"/>
            <w:left w:val="none" w:sz="0" w:space="0" w:color="auto"/>
            <w:bottom w:val="none" w:sz="0" w:space="0" w:color="auto"/>
            <w:right w:val="none" w:sz="0" w:space="0" w:color="auto"/>
          </w:divBdr>
        </w:div>
        <w:div w:id="1625966445">
          <w:marLeft w:val="0"/>
          <w:marRight w:val="0"/>
          <w:marTop w:val="0"/>
          <w:marBottom w:val="0"/>
          <w:divBdr>
            <w:top w:val="none" w:sz="0" w:space="0" w:color="auto"/>
            <w:left w:val="none" w:sz="0" w:space="0" w:color="auto"/>
            <w:bottom w:val="none" w:sz="0" w:space="0" w:color="auto"/>
            <w:right w:val="none" w:sz="0" w:space="0" w:color="auto"/>
          </w:divBdr>
        </w:div>
        <w:div w:id="1644701710">
          <w:marLeft w:val="0"/>
          <w:marRight w:val="0"/>
          <w:marTop w:val="0"/>
          <w:marBottom w:val="0"/>
          <w:divBdr>
            <w:top w:val="none" w:sz="0" w:space="0" w:color="auto"/>
            <w:left w:val="none" w:sz="0" w:space="0" w:color="auto"/>
            <w:bottom w:val="none" w:sz="0" w:space="0" w:color="auto"/>
            <w:right w:val="none" w:sz="0" w:space="0" w:color="auto"/>
          </w:divBdr>
        </w:div>
        <w:div w:id="1661343936">
          <w:marLeft w:val="0"/>
          <w:marRight w:val="0"/>
          <w:marTop w:val="0"/>
          <w:marBottom w:val="0"/>
          <w:divBdr>
            <w:top w:val="none" w:sz="0" w:space="0" w:color="auto"/>
            <w:left w:val="none" w:sz="0" w:space="0" w:color="auto"/>
            <w:bottom w:val="none" w:sz="0" w:space="0" w:color="auto"/>
            <w:right w:val="none" w:sz="0" w:space="0" w:color="auto"/>
          </w:divBdr>
        </w:div>
        <w:div w:id="1692533804">
          <w:marLeft w:val="0"/>
          <w:marRight w:val="0"/>
          <w:marTop w:val="0"/>
          <w:marBottom w:val="0"/>
          <w:divBdr>
            <w:top w:val="none" w:sz="0" w:space="0" w:color="auto"/>
            <w:left w:val="none" w:sz="0" w:space="0" w:color="auto"/>
            <w:bottom w:val="none" w:sz="0" w:space="0" w:color="auto"/>
            <w:right w:val="none" w:sz="0" w:space="0" w:color="auto"/>
          </w:divBdr>
        </w:div>
        <w:div w:id="1714883459">
          <w:marLeft w:val="0"/>
          <w:marRight w:val="0"/>
          <w:marTop w:val="0"/>
          <w:marBottom w:val="0"/>
          <w:divBdr>
            <w:top w:val="none" w:sz="0" w:space="0" w:color="auto"/>
            <w:left w:val="none" w:sz="0" w:space="0" w:color="auto"/>
            <w:bottom w:val="none" w:sz="0" w:space="0" w:color="auto"/>
            <w:right w:val="none" w:sz="0" w:space="0" w:color="auto"/>
          </w:divBdr>
        </w:div>
        <w:div w:id="1717511403">
          <w:marLeft w:val="0"/>
          <w:marRight w:val="0"/>
          <w:marTop w:val="0"/>
          <w:marBottom w:val="0"/>
          <w:divBdr>
            <w:top w:val="none" w:sz="0" w:space="0" w:color="auto"/>
            <w:left w:val="none" w:sz="0" w:space="0" w:color="auto"/>
            <w:bottom w:val="none" w:sz="0" w:space="0" w:color="auto"/>
            <w:right w:val="none" w:sz="0" w:space="0" w:color="auto"/>
          </w:divBdr>
        </w:div>
        <w:div w:id="1720323454">
          <w:marLeft w:val="0"/>
          <w:marRight w:val="0"/>
          <w:marTop w:val="0"/>
          <w:marBottom w:val="0"/>
          <w:divBdr>
            <w:top w:val="none" w:sz="0" w:space="0" w:color="auto"/>
            <w:left w:val="none" w:sz="0" w:space="0" w:color="auto"/>
            <w:bottom w:val="none" w:sz="0" w:space="0" w:color="auto"/>
            <w:right w:val="none" w:sz="0" w:space="0" w:color="auto"/>
          </w:divBdr>
        </w:div>
        <w:div w:id="1742369062">
          <w:marLeft w:val="0"/>
          <w:marRight w:val="0"/>
          <w:marTop w:val="0"/>
          <w:marBottom w:val="0"/>
          <w:divBdr>
            <w:top w:val="none" w:sz="0" w:space="0" w:color="auto"/>
            <w:left w:val="none" w:sz="0" w:space="0" w:color="auto"/>
            <w:bottom w:val="none" w:sz="0" w:space="0" w:color="auto"/>
            <w:right w:val="none" w:sz="0" w:space="0" w:color="auto"/>
          </w:divBdr>
        </w:div>
        <w:div w:id="1824345384">
          <w:marLeft w:val="0"/>
          <w:marRight w:val="0"/>
          <w:marTop w:val="0"/>
          <w:marBottom w:val="0"/>
          <w:divBdr>
            <w:top w:val="none" w:sz="0" w:space="0" w:color="auto"/>
            <w:left w:val="none" w:sz="0" w:space="0" w:color="auto"/>
            <w:bottom w:val="none" w:sz="0" w:space="0" w:color="auto"/>
            <w:right w:val="none" w:sz="0" w:space="0" w:color="auto"/>
          </w:divBdr>
        </w:div>
        <w:div w:id="1830634317">
          <w:marLeft w:val="0"/>
          <w:marRight w:val="0"/>
          <w:marTop w:val="0"/>
          <w:marBottom w:val="0"/>
          <w:divBdr>
            <w:top w:val="none" w:sz="0" w:space="0" w:color="auto"/>
            <w:left w:val="none" w:sz="0" w:space="0" w:color="auto"/>
            <w:bottom w:val="none" w:sz="0" w:space="0" w:color="auto"/>
            <w:right w:val="none" w:sz="0" w:space="0" w:color="auto"/>
          </w:divBdr>
        </w:div>
        <w:div w:id="1868519609">
          <w:marLeft w:val="0"/>
          <w:marRight w:val="0"/>
          <w:marTop w:val="0"/>
          <w:marBottom w:val="0"/>
          <w:divBdr>
            <w:top w:val="none" w:sz="0" w:space="0" w:color="auto"/>
            <w:left w:val="none" w:sz="0" w:space="0" w:color="auto"/>
            <w:bottom w:val="none" w:sz="0" w:space="0" w:color="auto"/>
            <w:right w:val="none" w:sz="0" w:space="0" w:color="auto"/>
          </w:divBdr>
        </w:div>
        <w:div w:id="1905749308">
          <w:marLeft w:val="0"/>
          <w:marRight w:val="0"/>
          <w:marTop w:val="0"/>
          <w:marBottom w:val="0"/>
          <w:divBdr>
            <w:top w:val="none" w:sz="0" w:space="0" w:color="auto"/>
            <w:left w:val="none" w:sz="0" w:space="0" w:color="auto"/>
            <w:bottom w:val="none" w:sz="0" w:space="0" w:color="auto"/>
            <w:right w:val="none" w:sz="0" w:space="0" w:color="auto"/>
          </w:divBdr>
        </w:div>
        <w:div w:id="1962033363">
          <w:marLeft w:val="0"/>
          <w:marRight w:val="0"/>
          <w:marTop w:val="0"/>
          <w:marBottom w:val="0"/>
          <w:divBdr>
            <w:top w:val="none" w:sz="0" w:space="0" w:color="auto"/>
            <w:left w:val="none" w:sz="0" w:space="0" w:color="auto"/>
            <w:bottom w:val="none" w:sz="0" w:space="0" w:color="auto"/>
            <w:right w:val="none" w:sz="0" w:space="0" w:color="auto"/>
          </w:divBdr>
        </w:div>
        <w:div w:id="2009404263">
          <w:marLeft w:val="0"/>
          <w:marRight w:val="0"/>
          <w:marTop w:val="0"/>
          <w:marBottom w:val="0"/>
          <w:divBdr>
            <w:top w:val="none" w:sz="0" w:space="0" w:color="auto"/>
            <w:left w:val="none" w:sz="0" w:space="0" w:color="auto"/>
            <w:bottom w:val="none" w:sz="0" w:space="0" w:color="auto"/>
            <w:right w:val="none" w:sz="0" w:space="0" w:color="auto"/>
          </w:divBdr>
        </w:div>
        <w:div w:id="2020964170">
          <w:marLeft w:val="0"/>
          <w:marRight w:val="0"/>
          <w:marTop w:val="0"/>
          <w:marBottom w:val="0"/>
          <w:divBdr>
            <w:top w:val="none" w:sz="0" w:space="0" w:color="auto"/>
            <w:left w:val="none" w:sz="0" w:space="0" w:color="auto"/>
            <w:bottom w:val="none" w:sz="0" w:space="0" w:color="auto"/>
            <w:right w:val="none" w:sz="0" w:space="0" w:color="auto"/>
          </w:divBdr>
        </w:div>
        <w:div w:id="2032299151">
          <w:marLeft w:val="0"/>
          <w:marRight w:val="0"/>
          <w:marTop w:val="0"/>
          <w:marBottom w:val="0"/>
          <w:divBdr>
            <w:top w:val="none" w:sz="0" w:space="0" w:color="auto"/>
            <w:left w:val="none" w:sz="0" w:space="0" w:color="auto"/>
            <w:bottom w:val="none" w:sz="0" w:space="0" w:color="auto"/>
            <w:right w:val="none" w:sz="0" w:space="0" w:color="auto"/>
          </w:divBdr>
        </w:div>
        <w:div w:id="2041085829">
          <w:marLeft w:val="0"/>
          <w:marRight w:val="0"/>
          <w:marTop w:val="0"/>
          <w:marBottom w:val="0"/>
          <w:divBdr>
            <w:top w:val="none" w:sz="0" w:space="0" w:color="auto"/>
            <w:left w:val="none" w:sz="0" w:space="0" w:color="auto"/>
            <w:bottom w:val="none" w:sz="0" w:space="0" w:color="auto"/>
            <w:right w:val="none" w:sz="0" w:space="0" w:color="auto"/>
          </w:divBdr>
        </w:div>
        <w:div w:id="2078553115">
          <w:marLeft w:val="0"/>
          <w:marRight w:val="0"/>
          <w:marTop w:val="0"/>
          <w:marBottom w:val="0"/>
          <w:divBdr>
            <w:top w:val="none" w:sz="0" w:space="0" w:color="auto"/>
            <w:left w:val="none" w:sz="0" w:space="0" w:color="auto"/>
            <w:bottom w:val="none" w:sz="0" w:space="0" w:color="auto"/>
            <w:right w:val="none" w:sz="0" w:space="0" w:color="auto"/>
          </w:divBdr>
        </w:div>
        <w:div w:id="2094012383">
          <w:marLeft w:val="0"/>
          <w:marRight w:val="0"/>
          <w:marTop w:val="0"/>
          <w:marBottom w:val="0"/>
          <w:divBdr>
            <w:top w:val="none" w:sz="0" w:space="0" w:color="auto"/>
            <w:left w:val="none" w:sz="0" w:space="0" w:color="auto"/>
            <w:bottom w:val="none" w:sz="0" w:space="0" w:color="auto"/>
            <w:right w:val="none" w:sz="0" w:space="0" w:color="auto"/>
          </w:divBdr>
        </w:div>
      </w:divsChild>
    </w:div>
    <w:div w:id="1301226107">
      <w:bodyDiv w:val="1"/>
      <w:marLeft w:val="0"/>
      <w:marRight w:val="0"/>
      <w:marTop w:val="0"/>
      <w:marBottom w:val="0"/>
      <w:divBdr>
        <w:top w:val="none" w:sz="0" w:space="0" w:color="auto"/>
        <w:left w:val="none" w:sz="0" w:space="0" w:color="auto"/>
        <w:bottom w:val="none" w:sz="0" w:space="0" w:color="auto"/>
        <w:right w:val="none" w:sz="0" w:space="0" w:color="auto"/>
      </w:divBdr>
    </w:div>
    <w:div w:id="1336953597">
      <w:bodyDiv w:val="1"/>
      <w:marLeft w:val="0"/>
      <w:marRight w:val="0"/>
      <w:marTop w:val="0"/>
      <w:marBottom w:val="0"/>
      <w:divBdr>
        <w:top w:val="none" w:sz="0" w:space="0" w:color="auto"/>
        <w:left w:val="none" w:sz="0" w:space="0" w:color="auto"/>
        <w:bottom w:val="none" w:sz="0" w:space="0" w:color="auto"/>
        <w:right w:val="none" w:sz="0" w:space="0" w:color="auto"/>
      </w:divBdr>
    </w:div>
    <w:div w:id="1342703650">
      <w:bodyDiv w:val="1"/>
      <w:marLeft w:val="0"/>
      <w:marRight w:val="0"/>
      <w:marTop w:val="0"/>
      <w:marBottom w:val="0"/>
      <w:divBdr>
        <w:top w:val="none" w:sz="0" w:space="0" w:color="auto"/>
        <w:left w:val="none" w:sz="0" w:space="0" w:color="auto"/>
        <w:bottom w:val="none" w:sz="0" w:space="0" w:color="auto"/>
        <w:right w:val="none" w:sz="0" w:space="0" w:color="auto"/>
      </w:divBdr>
    </w:div>
    <w:div w:id="1358895336">
      <w:bodyDiv w:val="1"/>
      <w:marLeft w:val="0"/>
      <w:marRight w:val="0"/>
      <w:marTop w:val="0"/>
      <w:marBottom w:val="0"/>
      <w:divBdr>
        <w:top w:val="none" w:sz="0" w:space="0" w:color="auto"/>
        <w:left w:val="none" w:sz="0" w:space="0" w:color="auto"/>
        <w:bottom w:val="none" w:sz="0" w:space="0" w:color="auto"/>
        <w:right w:val="none" w:sz="0" w:space="0" w:color="auto"/>
      </w:divBdr>
    </w:div>
    <w:div w:id="1622570050">
      <w:bodyDiv w:val="1"/>
      <w:marLeft w:val="0"/>
      <w:marRight w:val="0"/>
      <w:marTop w:val="0"/>
      <w:marBottom w:val="0"/>
      <w:divBdr>
        <w:top w:val="none" w:sz="0" w:space="0" w:color="auto"/>
        <w:left w:val="none" w:sz="0" w:space="0" w:color="auto"/>
        <w:bottom w:val="none" w:sz="0" w:space="0" w:color="auto"/>
        <w:right w:val="none" w:sz="0" w:space="0" w:color="auto"/>
      </w:divBdr>
      <w:divsChild>
        <w:div w:id="657152801">
          <w:marLeft w:val="0"/>
          <w:marRight w:val="0"/>
          <w:marTop w:val="0"/>
          <w:marBottom w:val="0"/>
          <w:divBdr>
            <w:top w:val="none" w:sz="0" w:space="0" w:color="auto"/>
            <w:left w:val="none" w:sz="0" w:space="0" w:color="auto"/>
            <w:bottom w:val="none" w:sz="0" w:space="0" w:color="auto"/>
            <w:right w:val="none" w:sz="0" w:space="0" w:color="auto"/>
          </w:divBdr>
          <w:divsChild>
            <w:div w:id="423771299">
              <w:marLeft w:val="0"/>
              <w:marRight w:val="0"/>
              <w:marTop w:val="0"/>
              <w:marBottom w:val="0"/>
              <w:divBdr>
                <w:top w:val="none" w:sz="0" w:space="0" w:color="auto"/>
                <w:left w:val="none" w:sz="0" w:space="0" w:color="auto"/>
                <w:bottom w:val="none" w:sz="0" w:space="0" w:color="auto"/>
                <w:right w:val="none" w:sz="0" w:space="0" w:color="auto"/>
              </w:divBdr>
            </w:div>
            <w:div w:id="1689335209">
              <w:marLeft w:val="0"/>
              <w:marRight w:val="0"/>
              <w:marTop w:val="0"/>
              <w:marBottom w:val="0"/>
              <w:divBdr>
                <w:top w:val="none" w:sz="0" w:space="0" w:color="auto"/>
                <w:left w:val="none" w:sz="0" w:space="0" w:color="auto"/>
                <w:bottom w:val="none" w:sz="0" w:space="0" w:color="auto"/>
                <w:right w:val="none" w:sz="0" w:space="0" w:color="auto"/>
              </w:divBdr>
            </w:div>
          </w:divsChild>
        </w:div>
        <w:div w:id="1728454675">
          <w:marLeft w:val="0"/>
          <w:marRight w:val="0"/>
          <w:marTop w:val="0"/>
          <w:marBottom w:val="0"/>
          <w:divBdr>
            <w:top w:val="none" w:sz="0" w:space="0" w:color="auto"/>
            <w:left w:val="none" w:sz="0" w:space="0" w:color="auto"/>
            <w:bottom w:val="none" w:sz="0" w:space="0" w:color="auto"/>
            <w:right w:val="none" w:sz="0" w:space="0" w:color="auto"/>
          </w:divBdr>
          <w:divsChild>
            <w:div w:id="487594856">
              <w:marLeft w:val="0"/>
              <w:marRight w:val="0"/>
              <w:marTop w:val="0"/>
              <w:marBottom w:val="0"/>
              <w:divBdr>
                <w:top w:val="none" w:sz="0" w:space="0" w:color="auto"/>
                <w:left w:val="none" w:sz="0" w:space="0" w:color="auto"/>
                <w:bottom w:val="none" w:sz="0" w:space="0" w:color="auto"/>
                <w:right w:val="none" w:sz="0" w:space="0" w:color="auto"/>
              </w:divBdr>
            </w:div>
            <w:div w:id="21367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2214">
      <w:bodyDiv w:val="1"/>
      <w:marLeft w:val="0"/>
      <w:marRight w:val="0"/>
      <w:marTop w:val="0"/>
      <w:marBottom w:val="0"/>
      <w:divBdr>
        <w:top w:val="none" w:sz="0" w:space="0" w:color="auto"/>
        <w:left w:val="none" w:sz="0" w:space="0" w:color="auto"/>
        <w:bottom w:val="none" w:sz="0" w:space="0" w:color="auto"/>
        <w:right w:val="none" w:sz="0" w:space="0" w:color="auto"/>
      </w:divBdr>
    </w:div>
    <w:div w:id="1920364819">
      <w:bodyDiv w:val="1"/>
      <w:marLeft w:val="0"/>
      <w:marRight w:val="0"/>
      <w:marTop w:val="0"/>
      <w:marBottom w:val="0"/>
      <w:divBdr>
        <w:top w:val="none" w:sz="0" w:space="0" w:color="auto"/>
        <w:left w:val="none" w:sz="0" w:space="0" w:color="auto"/>
        <w:bottom w:val="none" w:sz="0" w:space="0" w:color="auto"/>
        <w:right w:val="none" w:sz="0" w:space="0" w:color="auto"/>
      </w:divBdr>
    </w:div>
    <w:div w:id="1947956041">
      <w:bodyDiv w:val="1"/>
      <w:marLeft w:val="0"/>
      <w:marRight w:val="0"/>
      <w:marTop w:val="0"/>
      <w:marBottom w:val="0"/>
      <w:divBdr>
        <w:top w:val="none" w:sz="0" w:space="0" w:color="auto"/>
        <w:left w:val="none" w:sz="0" w:space="0" w:color="auto"/>
        <w:bottom w:val="none" w:sz="0" w:space="0" w:color="auto"/>
        <w:right w:val="none" w:sz="0" w:space="0" w:color="auto"/>
      </w:divBdr>
    </w:div>
    <w:div w:id="1974214000">
      <w:bodyDiv w:val="1"/>
      <w:marLeft w:val="0"/>
      <w:marRight w:val="0"/>
      <w:marTop w:val="0"/>
      <w:marBottom w:val="0"/>
      <w:divBdr>
        <w:top w:val="none" w:sz="0" w:space="0" w:color="auto"/>
        <w:left w:val="none" w:sz="0" w:space="0" w:color="auto"/>
        <w:bottom w:val="none" w:sz="0" w:space="0" w:color="auto"/>
        <w:right w:val="none" w:sz="0" w:space="0" w:color="auto"/>
      </w:divBdr>
      <w:divsChild>
        <w:div w:id="40130466">
          <w:marLeft w:val="0"/>
          <w:marRight w:val="0"/>
          <w:marTop w:val="0"/>
          <w:marBottom w:val="0"/>
          <w:divBdr>
            <w:top w:val="none" w:sz="0" w:space="0" w:color="auto"/>
            <w:left w:val="none" w:sz="0" w:space="0" w:color="auto"/>
            <w:bottom w:val="none" w:sz="0" w:space="0" w:color="auto"/>
            <w:right w:val="none" w:sz="0" w:space="0" w:color="auto"/>
          </w:divBdr>
        </w:div>
        <w:div w:id="84114944">
          <w:marLeft w:val="0"/>
          <w:marRight w:val="0"/>
          <w:marTop w:val="0"/>
          <w:marBottom w:val="0"/>
          <w:divBdr>
            <w:top w:val="none" w:sz="0" w:space="0" w:color="auto"/>
            <w:left w:val="none" w:sz="0" w:space="0" w:color="auto"/>
            <w:bottom w:val="none" w:sz="0" w:space="0" w:color="auto"/>
            <w:right w:val="none" w:sz="0" w:space="0" w:color="auto"/>
          </w:divBdr>
        </w:div>
        <w:div w:id="672730596">
          <w:marLeft w:val="0"/>
          <w:marRight w:val="0"/>
          <w:marTop w:val="0"/>
          <w:marBottom w:val="0"/>
          <w:divBdr>
            <w:top w:val="none" w:sz="0" w:space="0" w:color="auto"/>
            <w:left w:val="none" w:sz="0" w:space="0" w:color="auto"/>
            <w:bottom w:val="none" w:sz="0" w:space="0" w:color="auto"/>
            <w:right w:val="none" w:sz="0" w:space="0" w:color="auto"/>
          </w:divBdr>
        </w:div>
        <w:div w:id="1213343563">
          <w:marLeft w:val="0"/>
          <w:marRight w:val="0"/>
          <w:marTop w:val="0"/>
          <w:marBottom w:val="0"/>
          <w:divBdr>
            <w:top w:val="none" w:sz="0" w:space="0" w:color="auto"/>
            <w:left w:val="none" w:sz="0" w:space="0" w:color="auto"/>
            <w:bottom w:val="none" w:sz="0" w:space="0" w:color="auto"/>
            <w:right w:val="none" w:sz="0" w:space="0" w:color="auto"/>
          </w:divBdr>
          <w:divsChild>
            <w:div w:id="32996833">
              <w:marLeft w:val="0"/>
              <w:marRight w:val="0"/>
              <w:marTop w:val="30"/>
              <w:marBottom w:val="30"/>
              <w:divBdr>
                <w:top w:val="none" w:sz="0" w:space="0" w:color="auto"/>
                <w:left w:val="none" w:sz="0" w:space="0" w:color="auto"/>
                <w:bottom w:val="none" w:sz="0" w:space="0" w:color="auto"/>
                <w:right w:val="none" w:sz="0" w:space="0" w:color="auto"/>
              </w:divBdr>
              <w:divsChild>
                <w:div w:id="365568310">
                  <w:marLeft w:val="0"/>
                  <w:marRight w:val="0"/>
                  <w:marTop w:val="0"/>
                  <w:marBottom w:val="0"/>
                  <w:divBdr>
                    <w:top w:val="none" w:sz="0" w:space="0" w:color="auto"/>
                    <w:left w:val="none" w:sz="0" w:space="0" w:color="auto"/>
                    <w:bottom w:val="none" w:sz="0" w:space="0" w:color="auto"/>
                    <w:right w:val="none" w:sz="0" w:space="0" w:color="auto"/>
                  </w:divBdr>
                  <w:divsChild>
                    <w:div w:id="20251282">
                      <w:marLeft w:val="0"/>
                      <w:marRight w:val="0"/>
                      <w:marTop w:val="0"/>
                      <w:marBottom w:val="0"/>
                      <w:divBdr>
                        <w:top w:val="none" w:sz="0" w:space="0" w:color="auto"/>
                        <w:left w:val="none" w:sz="0" w:space="0" w:color="auto"/>
                        <w:bottom w:val="none" w:sz="0" w:space="0" w:color="auto"/>
                        <w:right w:val="none" w:sz="0" w:space="0" w:color="auto"/>
                      </w:divBdr>
                    </w:div>
                  </w:divsChild>
                </w:div>
                <w:div w:id="468061193">
                  <w:marLeft w:val="0"/>
                  <w:marRight w:val="0"/>
                  <w:marTop w:val="0"/>
                  <w:marBottom w:val="0"/>
                  <w:divBdr>
                    <w:top w:val="none" w:sz="0" w:space="0" w:color="auto"/>
                    <w:left w:val="none" w:sz="0" w:space="0" w:color="auto"/>
                    <w:bottom w:val="none" w:sz="0" w:space="0" w:color="auto"/>
                    <w:right w:val="none" w:sz="0" w:space="0" w:color="auto"/>
                  </w:divBdr>
                  <w:divsChild>
                    <w:div w:id="547689287">
                      <w:marLeft w:val="0"/>
                      <w:marRight w:val="0"/>
                      <w:marTop w:val="0"/>
                      <w:marBottom w:val="0"/>
                      <w:divBdr>
                        <w:top w:val="none" w:sz="0" w:space="0" w:color="auto"/>
                        <w:left w:val="none" w:sz="0" w:space="0" w:color="auto"/>
                        <w:bottom w:val="none" w:sz="0" w:space="0" w:color="auto"/>
                        <w:right w:val="none" w:sz="0" w:space="0" w:color="auto"/>
                      </w:divBdr>
                    </w:div>
                  </w:divsChild>
                </w:div>
                <w:div w:id="472914809">
                  <w:marLeft w:val="0"/>
                  <w:marRight w:val="0"/>
                  <w:marTop w:val="0"/>
                  <w:marBottom w:val="0"/>
                  <w:divBdr>
                    <w:top w:val="none" w:sz="0" w:space="0" w:color="auto"/>
                    <w:left w:val="none" w:sz="0" w:space="0" w:color="auto"/>
                    <w:bottom w:val="none" w:sz="0" w:space="0" w:color="auto"/>
                    <w:right w:val="none" w:sz="0" w:space="0" w:color="auto"/>
                  </w:divBdr>
                  <w:divsChild>
                    <w:div w:id="1122579740">
                      <w:marLeft w:val="0"/>
                      <w:marRight w:val="0"/>
                      <w:marTop w:val="0"/>
                      <w:marBottom w:val="0"/>
                      <w:divBdr>
                        <w:top w:val="none" w:sz="0" w:space="0" w:color="auto"/>
                        <w:left w:val="none" w:sz="0" w:space="0" w:color="auto"/>
                        <w:bottom w:val="none" w:sz="0" w:space="0" w:color="auto"/>
                        <w:right w:val="none" w:sz="0" w:space="0" w:color="auto"/>
                      </w:divBdr>
                    </w:div>
                  </w:divsChild>
                </w:div>
                <w:div w:id="558787976">
                  <w:marLeft w:val="0"/>
                  <w:marRight w:val="0"/>
                  <w:marTop w:val="0"/>
                  <w:marBottom w:val="0"/>
                  <w:divBdr>
                    <w:top w:val="none" w:sz="0" w:space="0" w:color="auto"/>
                    <w:left w:val="none" w:sz="0" w:space="0" w:color="auto"/>
                    <w:bottom w:val="none" w:sz="0" w:space="0" w:color="auto"/>
                    <w:right w:val="none" w:sz="0" w:space="0" w:color="auto"/>
                  </w:divBdr>
                  <w:divsChild>
                    <w:div w:id="974917804">
                      <w:marLeft w:val="0"/>
                      <w:marRight w:val="0"/>
                      <w:marTop w:val="0"/>
                      <w:marBottom w:val="0"/>
                      <w:divBdr>
                        <w:top w:val="none" w:sz="0" w:space="0" w:color="auto"/>
                        <w:left w:val="none" w:sz="0" w:space="0" w:color="auto"/>
                        <w:bottom w:val="none" w:sz="0" w:space="0" w:color="auto"/>
                        <w:right w:val="none" w:sz="0" w:space="0" w:color="auto"/>
                      </w:divBdr>
                    </w:div>
                  </w:divsChild>
                </w:div>
                <w:div w:id="703865746">
                  <w:marLeft w:val="0"/>
                  <w:marRight w:val="0"/>
                  <w:marTop w:val="0"/>
                  <w:marBottom w:val="0"/>
                  <w:divBdr>
                    <w:top w:val="none" w:sz="0" w:space="0" w:color="auto"/>
                    <w:left w:val="none" w:sz="0" w:space="0" w:color="auto"/>
                    <w:bottom w:val="none" w:sz="0" w:space="0" w:color="auto"/>
                    <w:right w:val="none" w:sz="0" w:space="0" w:color="auto"/>
                  </w:divBdr>
                  <w:divsChild>
                    <w:div w:id="513426011">
                      <w:marLeft w:val="0"/>
                      <w:marRight w:val="0"/>
                      <w:marTop w:val="0"/>
                      <w:marBottom w:val="0"/>
                      <w:divBdr>
                        <w:top w:val="none" w:sz="0" w:space="0" w:color="auto"/>
                        <w:left w:val="none" w:sz="0" w:space="0" w:color="auto"/>
                        <w:bottom w:val="none" w:sz="0" w:space="0" w:color="auto"/>
                        <w:right w:val="none" w:sz="0" w:space="0" w:color="auto"/>
                      </w:divBdr>
                    </w:div>
                  </w:divsChild>
                </w:div>
                <w:div w:id="1068531628">
                  <w:marLeft w:val="0"/>
                  <w:marRight w:val="0"/>
                  <w:marTop w:val="0"/>
                  <w:marBottom w:val="0"/>
                  <w:divBdr>
                    <w:top w:val="none" w:sz="0" w:space="0" w:color="auto"/>
                    <w:left w:val="none" w:sz="0" w:space="0" w:color="auto"/>
                    <w:bottom w:val="none" w:sz="0" w:space="0" w:color="auto"/>
                    <w:right w:val="none" w:sz="0" w:space="0" w:color="auto"/>
                  </w:divBdr>
                  <w:divsChild>
                    <w:div w:id="409696336">
                      <w:marLeft w:val="0"/>
                      <w:marRight w:val="0"/>
                      <w:marTop w:val="0"/>
                      <w:marBottom w:val="0"/>
                      <w:divBdr>
                        <w:top w:val="none" w:sz="0" w:space="0" w:color="auto"/>
                        <w:left w:val="none" w:sz="0" w:space="0" w:color="auto"/>
                        <w:bottom w:val="none" w:sz="0" w:space="0" w:color="auto"/>
                        <w:right w:val="none" w:sz="0" w:space="0" w:color="auto"/>
                      </w:divBdr>
                    </w:div>
                  </w:divsChild>
                </w:div>
                <w:div w:id="1298754556">
                  <w:marLeft w:val="0"/>
                  <w:marRight w:val="0"/>
                  <w:marTop w:val="0"/>
                  <w:marBottom w:val="0"/>
                  <w:divBdr>
                    <w:top w:val="none" w:sz="0" w:space="0" w:color="auto"/>
                    <w:left w:val="none" w:sz="0" w:space="0" w:color="auto"/>
                    <w:bottom w:val="none" w:sz="0" w:space="0" w:color="auto"/>
                    <w:right w:val="none" w:sz="0" w:space="0" w:color="auto"/>
                  </w:divBdr>
                  <w:divsChild>
                    <w:div w:id="16123313">
                      <w:marLeft w:val="0"/>
                      <w:marRight w:val="0"/>
                      <w:marTop w:val="0"/>
                      <w:marBottom w:val="0"/>
                      <w:divBdr>
                        <w:top w:val="none" w:sz="0" w:space="0" w:color="auto"/>
                        <w:left w:val="none" w:sz="0" w:space="0" w:color="auto"/>
                        <w:bottom w:val="none" w:sz="0" w:space="0" w:color="auto"/>
                        <w:right w:val="none" w:sz="0" w:space="0" w:color="auto"/>
                      </w:divBdr>
                    </w:div>
                    <w:div w:id="787353836">
                      <w:marLeft w:val="0"/>
                      <w:marRight w:val="0"/>
                      <w:marTop w:val="0"/>
                      <w:marBottom w:val="0"/>
                      <w:divBdr>
                        <w:top w:val="none" w:sz="0" w:space="0" w:color="auto"/>
                        <w:left w:val="none" w:sz="0" w:space="0" w:color="auto"/>
                        <w:bottom w:val="none" w:sz="0" w:space="0" w:color="auto"/>
                        <w:right w:val="none" w:sz="0" w:space="0" w:color="auto"/>
                      </w:divBdr>
                    </w:div>
                    <w:div w:id="1231504880">
                      <w:marLeft w:val="0"/>
                      <w:marRight w:val="0"/>
                      <w:marTop w:val="0"/>
                      <w:marBottom w:val="0"/>
                      <w:divBdr>
                        <w:top w:val="none" w:sz="0" w:space="0" w:color="auto"/>
                        <w:left w:val="none" w:sz="0" w:space="0" w:color="auto"/>
                        <w:bottom w:val="none" w:sz="0" w:space="0" w:color="auto"/>
                        <w:right w:val="none" w:sz="0" w:space="0" w:color="auto"/>
                      </w:divBdr>
                    </w:div>
                  </w:divsChild>
                </w:div>
                <w:div w:id="2083521126">
                  <w:marLeft w:val="0"/>
                  <w:marRight w:val="0"/>
                  <w:marTop w:val="0"/>
                  <w:marBottom w:val="0"/>
                  <w:divBdr>
                    <w:top w:val="none" w:sz="0" w:space="0" w:color="auto"/>
                    <w:left w:val="none" w:sz="0" w:space="0" w:color="auto"/>
                    <w:bottom w:val="none" w:sz="0" w:space="0" w:color="auto"/>
                    <w:right w:val="none" w:sz="0" w:space="0" w:color="auto"/>
                  </w:divBdr>
                  <w:divsChild>
                    <w:div w:id="18537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80156">
          <w:marLeft w:val="0"/>
          <w:marRight w:val="0"/>
          <w:marTop w:val="0"/>
          <w:marBottom w:val="0"/>
          <w:divBdr>
            <w:top w:val="none" w:sz="0" w:space="0" w:color="auto"/>
            <w:left w:val="none" w:sz="0" w:space="0" w:color="auto"/>
            <w:bottom w:val="none" w:sz="0" w:space="0" w:color="auto"/>
            <w:right w:val="none" w:sz="0" w:space="0" w:color="auto"/>
          </w:divBdr>
        </w:div>
      </w:divsChild>
    </w:div>
    <w:div w:id="2013296367">
      <w:bodyDiv w:val="1"/>
      <w:marLeft w:val="0"/>
      <w:marRight w:val="0"/>
      <w:marTop w:val="0"/>
      <w:marBottom w:val="0"/>
      <w:divBdr>
        <w:top w:val="none" w:sz="0" w:space="0" w:color="auto"/>
        <w:left w:val="none" w:sz="0" w:space="0" w:color="auto"/>
        <w:bottom w:val="none" w:sz="0" w:space="0" w:color="auto"/>
        <w:right w:val="none" w:sz="0" w:space="0" w:color="auto"/>
      </w:divBdr>
    </w:div>
    <w:div w:id="207449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nergy.ca.gov/funding-opportunities/funding-resources/ecams-resources/budget-category-guidance" TargetMode="External"/><Relationship Id="rId26" Type="http://schemas.openxmlformats.org/officeDocument/2006/relationships/hyperlink" Target="mailto:ECAMS.SalesforceSupport@energy.ca.gov" TargetMode="External"/><Relationship Id="rId39" Type="http://schemas.openxmlformats.org/officeDocument/2006/relationships/hyperlink" Target="Supporting%20Docs/Strategic%20Sectors" TargetMode="External"/><Relationship Id="rId21" Type="http://schemas.openxmlformats.org/officeDocument/2006/relationships/hyperlink" Target="https://join.zoom.us" TargetMode="External"/><Relationship Id="rId34" Type="http://schemas.openxmlformats.org/officeDocument/2006/relationships/hyperlink" Target="https://www.energy.ca.gov/funding-opportunities/funding-resources" TargetMode="External"/><Relationship Id="rId42" Type="http://schemas.openxmlformats.org/officeDocument/2006/relationships/hyperlink" Target="https://www.energy.ca.gov/funding-opportunities/funding-resources/ecams-resources" TargetMode="External"/><Relationship Id="rId47" Type="http://schemas.openxmlformats.org/officeDocument/2006/relationships/hyperlink" Target="https://www.chea.org/regional-accrediting-organizations" TargetMode="External"/><Relationship Id="rId50" Type="http://schemas.openxmlformats.org/officeDocument/2006/relationships/hyperlink" Target="https://cwdb.ca.gov/wp-content/uploads/sites/43/2016/08/CredentialingFrameworkCWDBFinalJune2016.pdf"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Supporting%20Docs/Strategic%20Sectors" TargetMode="External"/><Relationship Id="rId29" Type="http://schemas.openxmlformats.org/officeDocument/2006/relationships/hyperlink" Target="https://www.energy.ca.gov/publications/2024/zero-emission-vehicle-workforce-training-and-development-strategy-roadmap-clean" TargetMode="External"/><Relationship Id="rId11" Type="http://schemas.openxmlformats.org/officeDocument/2006/relationships/image" Target="media/image1.png"/><Relationship Id="rId24" Type="http://schemas.openxmlformats.org/officeDocument/2006/relationships/hyperlink" Target="https://support.zoom.us/hc/en-us/articles/201362023-System-requirements-for-Windows-macOS-and-Linux" TargetMode="External"/><Relationship Id="rId32" Type="http://schemas.openxmlformats.org/officeDocument/2006/relationships/hyperlink" Target="https://jobsfirst.ca.gov/regions/" TargetMode="External"/><Relationship Id="rId37" Type="http://schemas.openxmlformats.org/officeDocument/2006/relationships/hyperlink" Target="https://www.energy.ca.gov/funding-opportunities/funding-resources" TargetMode="External"/><Relationship Id="rId40" Type="http://schemas.openxmlformats.org/officeDocument/2006/relationships/hyperlink" Target="https://jobsfirst.ca.gov/regions/" TargetMode="External"/><Relationship Id="rId45" Type="http://schemas.openxmlformats.org/officeDocument/2006/relationships/hyperlink" Target="https://jobsfirst.ca.gov/regions/" TargetMode="External"/><Relationship Id="rId53" Type="http://schemas.openxmlformats.org/officeDocument/2006/relationships/hyperlink" Target="https://www.energy.ca.gov/funding-opportunities/funding-resources" TargetMode="External"/><Relationship Id="rId58" Type="http://schemas.openxmlformats.org/officeDocument/2006/relationships/footer" Target="footer5.xml"/><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hyperlink" Target="https://www.energy.ca.gov/funding-opportunities/solicitations" TargetMode="External"/><Relationship Id="rId14" Type="http://schemas.openxmlformats.org/officeDocument/2006/relationships/footer" Target="footer2.xml"/><Relationship Id="rId22" Type="http://schemas.openxmlformats.org/officeDocument/2006/relationships/hyperlink" Target="https://energy.zoom.us/download" TargetMode="External"/><Relationship Id="rId27" Type="http://schemas.openxmlformats.org/officeDocument/2006/relationships/hyperlink" Target="http://www.energy.ca.gov/contracts/index.html" TargetMode="External"/><Relationship Id="rId30" Type="http://schemas.openxmlformats.org/officeDocument/2006/relationships/hyperlink" Target="https://www.energy.ca.gov/funding-opportunities/funding-resources/ecams-resources" TargetMode="External"/><Relationship Id="rId35" Type="http://schemas.openxmlformats.org/officeDocument/2006/relationships/hyperlink" Target="https://cwdb.ca.gov/wp-content/uploads/sites/43/2020/01/HRTP-Essential-Elements_ACCESSIBLE.pdf" TargetMode="External"/><Relationship Id="rId43" Type="http://schemas.openxmlformats.org/officeDocument/2006/relationships/hyperlink" Target="https://www.energy.ca.gov/funding-opportunities/funding-resources/ecams-resources/budget-category-guidance?auHash=cEItgat6JNbO9BFGeVqe4E5T6koCOgTaqliFX6bmwtg" TargetMode="External"/><Relationship Id="rId48" Type="http://schemas.openxmlformats.org/officeDocument/2006/relationships/hyperlink" Target="https://leginfo.legislature.ca.gov/faces/codes_displaySection.xhtml?lawCode=UIC&amp;sectionNum=14005."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jobsfirst.ca.gov/" TargetMode="External"/><Relationship Id="rId3" Type="http://schemas.openxmlformats.org/officeDocument/2006/relationships/customXml" Target="../customXml/item3.xml"/><Relationship Id="rId12" Type="http://schemas.openxmlformats.org/officeDocument/2006/relationships/hyperlink" Target="http://www.energy.ca.gov/contracts/index.html" TargetMode="External"/><Relationship Id="rId17" Type="http://schemas.openxmlformats.org/officeDocument/2006/relationships/hyperlink" Target="https://jobsfirst.ca.gov/regions" TargetMode="External"/><Relationship Id="rId25" Type="http://schemas.openxmlformats.org/officeDocument/2006/relationships/hyperlink" Target="mailto:ECAMS.SalesforeSupport@energy.ca.gov" TargetMode="External"/><Relationship Id="rId33" Type="http://schemas.openxmlformats.org/officeDocument/2006/relationships/hyperlink" Target="https://cwdb.ca.gov/wp-content/uploads/sites/43/2020/01/HRTP-Essential-Elements_ACCESSIBLE.pdf" TargetMode="External"/><Relationship Id="rId38" Type="http://schemas.openxmlformats.org/officeDocument/2006/relationships/hyperlink" Target="mailto:ECAMS.SalesforceSupport@energy.ca.gov" TargetMode="External"/><Relationship Id="rId46" Type="http://schemas.openxmlformats.org/officeDocument/2006/relationships/hyperlink" Target="https://ope.ed.gov/dapip/" TargetMode="External"/><Relationship Id="rId59" Type="http://schemas.openxmlformats.org/officeDocument/2006/relationships/fontTable" Target="fontTable.xml"/><Relationship Id="rId20" Type="http://schemas.openxmlformats.org/officeDocument/2006/relationships/hyperlink" Target="https://energy.zoom.us/j/82726888303?pwd=8YB2tWmpJCWnenxgGfs1rX5Dat4SKY.1" TargetMode="External"/><Relationship Id="rId41" Type="http://schemas.openxmlformats.org/officeDocument/2006/relationships/hyperlink" Target="https://www.energy.ca.gov/media/7956"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publicadvisor@energy.ca.gov" TargetMode="External"/><Relationship Id="rId28" Type="http://schemas.openxmlformats.org/officeDocument/2006/relationships/hyperlink" Target="https://www.energy.ca.gov/programs-and-topics/programs/clean-transportation-program/clean-transportation-program-investment-1" TargetMode="External"/><Relationship Id="rId36" Type="http://schemas.openxmlformats.org/officeDocument/2006/relationships/hyperlink" Target="https://ecams.energy.ca.gov/s/login/" TargetMode="External"/><Relationship Id="rId49" Type="http://schemas.openxmlformats.org/officeDocument/2006/relationships/hyperlink" Target="https://leginfo.legislature.ca.gov/faces/codes_displaySection.xhtml?lawCode=UIC&amp;sectionNum=14005."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jobsfirst.ca.gov/blueprint/" TargetMode="External"/><Relationship Id="rId44" Type="http://schemas.openxmlformats.org/officeDocument/2006/relationships/hyperlink" Target="https://jobsfirst.ca.gov/blueprint/" TargetMode="External"/><Relationship Id="rId52" Type="http://schemas.openxmlformats.org/officeDocument/2006/relationships/hyperlink" Target="http://www.energy.ca.gov/contracts/index.html"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search?sca_esv=56d588efb9794462&amp;rlz=1C1GCEB_enUS1116US1116&amp;cs=0&amp;sxsrf=AE3TifO3u4dBs0Os6-STdYzhDn4t2xGVEw%3A1752002541881&amp;q=Title+III&amp;sa=X&amp;ved=2ahUKEwiU6P2I_q2OAxVSJjQIHcfFDwQQxccNegQIBhAC&amp;mstk=AUtExfBl1wAuNs_SLkydyPJ29EMZGzyIIfRWobi-r9bObYWffp508Uti7PntpNFAa_Pr9t9nEQDMPas9p2Txw4yhpmCk4QYUrnZZU0u0kddf4lRpzUkZZ2WcOvPuC1Dp7Il6gt6KDqTIc3RhJsDmU9LTZu3Vmuu5p38aeB-6vjV5Pkc-n7d9LzR_2A1PetCQtKGL5cHzRMZxEQCpX7eMLJX84jEoZIBtCe2zFXurZIJyp88NPpFgVva0FlYvLbJnfImw4rF5nJwvvURwwzK82aNvFtU1&amp;csui=3" TargetMode="External"/><Relationship Id="rId1" Type="http://schemas.openxmlformats.org/officeDocument/2006/relationships/hyperlink" Target="https://www.google.com/search?sca_esv=56d588efb9794462&amp;rlz=1C1GCEB_enUS1116US1116&amp;cs=0&amp;sxsrf=AE3TifO3u4dBs0Os6-STdYzhDn4t2xGVEw%3A1752002541881&amp;q=Title+II+of+the+ADA&amp;sa=X&amp;ved=2ahUKEwiU6P2I_q2OAxVSJjQIHcfFDwQQxccNegQIBhAB&amp;mstk=AUtExfBl1wAuNs_SLkydyPJ29EMZGzyIIfRWobi-r9bObYWffp508Uti7PntpNFAa_Pr9t9nEQDMPas9p2Txw4yhpmCk4QYUrnZZU0u0kddf4lRpzUkZZ2WcOvPuC1Dp7Il6gt6KDqTIc3RhJsDmU9LTZu3Vmuu5p38aeB-6vjV5Pkc-n7d9LzR_2A1PetCQtKGL5cHzRMZxEQCpX7eMLJX84jEoZIBtCe2zFXurZIJyp88NPpFgVva0FlYvLbJnfImw4rF5nJwvvURwwzK82aNvFtU1&amp;csu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Irish, Cory@Energy</DisplayName>
        <AccountId>142</AccountId>
        <AccountType/>
      </UserInfo>
      <UserInfo>
        <DisplayName>Masterson, Jennifer@Energy</DisplayName>
        <AccountId>42</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24F576-F56E-4BC4-B17B-A460DCE0E844}">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132267D2-E66A-488A-BB70-FB37607B7BCD}">
  <ds:schemaRefs>
    <ds:schemaRef ds:uri="http://schemas.openxmlformats.org/officeDocument/2006/bibliography"/>
  </ds:schemaRefs>
</ds:datastoreItem>
</file>

<file path=customXml/itemProps3.xml><?xml version="1.0" encoding="utf-8"?>
<ds:datastoreItem xmlns:ds="http://schemas.openxmlformats.org/officeDocument/2006/customXml" ds:itemID="{3BA4369E-48CB-4C7B-BB86-558E723DC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D0E97-6AC2-4B0A-871D-3630B0198CDF}">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971</TotalTime>
  <Pages>55</Pages>
  <Words>17336</Words>
  <Characters>98821</Characters>
  <Application>Microsoft Office Word</Application>
  <DocSecurity>0</DocSecurity>
  <Lines>823</Lines>
  <Paragraphs>231</Paragraphs>
  <ScaleCrop>false</ScaleCrop>
  <Company>California Energy Commission</Company>
  <LinksUpToDate>false</LinksUpToDate>
  <CharactersWithSpaces>115926</CharactersWithSpaces>
  <SharedDoc>false</SharedDoc>
  <HLinks>
    <vt:vector size="612" baseType="variant">
      <vt:variant>
        <vt:i4>393221</vt:i4>
      </vt:variant>
      <vt:variant>
        <vt:i4>522</vt:i4>
      </vt:variant>
      <vt:variant>
        <vt:i4>0</vt:i4>
      </vt:variant>
      <vt:variant>
        <vt:i4>5</vt:i4>
      </vt:variant>
      <vt:variant>
        <vt:lpwstr>https://www.energy.ca.gov/funding-opportunities/funding-resources</vt:lpwstr>
      </vt:variant>
      <vt:variant>
        <vt:lpwstr/>
      </vt:variant>
      <vt:variant>
        <vt:i4>852040</vt:i4>
      </vt:variant>
      <vt:variant>
        <vt:i4>519</vt:i4>
      </vt:variant>
      <vt:variant>
        <vt:i4>0</vt:i4>
      </vt:variant>
      <vt:variant>
        <vt:i4>5</vt:i4>
      </vt:variant>
      <vt:variant>
        <vt:lpwstr>http://www.energy.ca.gov/contracts/index.html</vt:lpwstr>
      </vt:variant>
      <vt:variant>
        <vt:lpwstr/>
      </vt:variant>
      <vt:variant>
        <vt:i4>4784138</vt:i4>
      </vt:variant>
      <vt:variant>
        <vt:i4>516</vt:i4>
      </vt:variant>
      <vt:variant>
        <vt:i4>0</vt:i4>
      </vt:variant>
      <vt:variant>
        <vt:i4>5</vt:i4>
      </vt:variant>
      <vt:variant>
        <vt:lpwstr>https://jobsfirst.ca.gov/</vt:lpwstr>
      </vt:variant>
      <vt:variant>
        <vt:lpwstr/>
      </vt:variant>
      <vt:variant>
        <vt:i4>3997742</vt:i4>
      </vt:variant>
      <vt:variant>
        <vt:i4>513</vt:i4>
      </vt:variant>
      <vt:variant>
        <vt:i4>0</vt:i4>
      </vt:variant>
      <vt:variant>
        <vt:i4>5</vt:i4>
      </vt:variant>
      <vt:variant>
        <vt:lpwstr>https://cwdb.ca.gov/wp-content/uploads/sites/43/2016/08/CredentialingFrameworkCWDBFinalJune2016.pdf</vt:lpwstr>
      </vt:variant>
      <vt:variant>
        <vt:lpwstr/>
      </vt:variant>
      <vt:variant>
        <vt:i4>5898339</vt:i4>
      </vt:variant>
      <vt:variant>
        <vt:i4>510</vt:i4>
      </vt:variant>
      <vt:variant>
        <vt:i4>0</vt:i4>
      </vt:variant>
      <vt:variant>
        <vt:i4>5</vt:i4>
      </vt:variant>
      <vt:variant>
        <vt:lpwstr>https://leginfo.legislature.ca.gov/faces/codes_displaySection.xhtml?lawCode=UIC&amp;sectionNum=14005.</vt:lpwstr>
      </vt:variant>
      <vt:variant>
        <vt:lpwstr/>
      </vt:variant>
      <vt:variant>
        <vt:i4>5898339</vt:i4>
      </vt:variant>
      <vt:variant>
        <vt:i4>507</vt:i4>
      </vt:variant>
      <vt:variant>
        <vt:i4>0</vt:i4>
      </vt:variant>
      <vt:variant>
        <vt:i4>5</vt:i4>
      </vt:variant>
      <vt:variant>
        <vt:lpwstr>https://leginfo.legislature.ca.gov/faces/codes_displaySection.xhtml?lawCode=UIC&amp;sectionNum=14005.</vt:lpwstr>
      </vt:variant>
      <vt:variant>
        <vt:lpwstr/>
      </vt:variant>
      <vt:variant>
        <vt:i4>2162748</vt:i4>
      </vt:variant>
      <vt:variant>
        <vt:i4>504</vt:i4>
      </vt:variant>
      <vt:variant>
        <vt:i4>0</vt:i4>
      </vt:variant>
      <vt:variant>
        <vt:i4>5</vt:i4>
      </vt:variant>
      <vt:variant>
        <vt:lpwstr>https://www.chea.org/regional-accrediting-organizations</vt:lpwstr>
      </vt:variant>
      <vt:variant>
        <vt:lpwstr/>
      </vt:variant>
      <vt:variant>
        <vt:i4>5963785</vt:i4>
      </vt:variant>
      <vt:variant>
        <vt:i4>501</vt:i4>
      </vt:variant>
      <vt:variant>
        <vt:i4>0</vt:i4>
      </vt:variant>
      <vt:variant>
        <vt:i4>5</vt:i4>
      </vt:variant>
      <vt:variant>
        <vt:lpwstr>https://ope.ed.gov/dapip/</vt:lpwstr>
      </vt:variant>
      <vt:variant>
        <vt:lpwstr>/home</vt:lpwstr>
      </vt:variant>
      <vt:variant>
        <vt:i4>4194375</vt:i4>
      </vt:variant>
      <vt:variant>
        <vt:i4>498</vt:i4>
      </vt:variant>
      <vt:variant>
        <vt:i4>0</vt:i4>
      </vt:variant>
      <vt:variant>
        <vt:i4>5</vt:i4>
      </vt:variant>
      <vt:variant>
        <vt:lpwstr>https://jobsfirst.ca.gov/regions/</vt:lpwstr>
      </vt:variant>
      <vt:variant>
        <vt:lpwstr/>
      </vt:variant>
      <vt:variant>
        <vt:i4>3342384</vt:i4>
      </vt:variant>
      <vt:variant>
        <vt:i4>495</vt:i4>
      </vt:variant>
      <vt:variant>
        <vt:i4>0</vt:i4>
      </vt:variant>
      <vt:variant>
        <vt:i4>5</vt:i4>
      </vt:variant>
      <vt:variant>
        <vt:lpwstr>https://jobsfirst.ca.gov/blueprint/</vt:lpwstr>
      </vt:variant>
      <vt:variant>
        <vt:lpwstr/>
      </vt:variant>
      <vt:variant>
        <vt:i4>4653082</vt:i4>
      </vt:variant>
      <vt:variant>
        <vt:i4>447</vt:i4>
      </vt:variant>
      <vt:variant>
        <vt:i4>0</vt:i4>
      </vt:variant>
      <vt:variant>
        <vt:i4>5</vt:i4>
      </vt:variant>
      <vt:variant>
        <vt:lpwstr>https://www.energy.ca.gov/funding-opportunities/funding-resources/ecams-resources/budget-category-guidance?auHash=cEItgat6JNbO9BFGeVqe4E5T6koCOgTaqliFX6bmwtg</vt:lpwstr>
      </vt:variant>
      <vt:variant>
        <vt:lpwstr/>
      </vt:variant>
      <vt:variant>
        <vt:i4>1507350</vt:i4>
      </vt:variant>
      <vt:variant>
        <vt:i4>444</vt:i4>
      </vt:variant>
      <vt:variant>
        <vt:i4>0</vt:i4>
      </vt:variant>
      <vt:variant>
        <vt:i4>5</vt:i4>
      </vt:variant>
      <vt:variant>
        <vt:lpwstr>https://www.energy.ca.gov/funding-opportunities/funding-resources/ecams-resources</vt:lpwstr>
      </vt:variant>
      <vt:variant>
        <vt:lpwstr/>
      </vt:variant>
      <vt:variant>
        <vt:i4>786451</vt:i4>
      </vt:variant>
      <vt:variant>
        <vt:i4>441</vt:i4>
      </vt:variant>
      <vt:variant>
        <vt:i4>0</vt:i4>
      </vt:variant>
      <vt:variant>
        <vt:i4>5</vt:i4>
      </vt:variant>
      <vt:variant>
        <vt:lpwstr>https://www.energy.ca.gov/media/7956</vt:lpwstr>
      </vt:variant>
      <vt:variant>
        <vt:lpwstr/>
      </vt:variant>
      <vt:variant>
        <vt:i4>4194375</vt:i4>
      </vt:variant>
      <vt:variant>
        <vt:i4>438</vt:i4>
      </vt:variant>
      <vt:variant>
        <vt:i4>0</vt:i4>
      </vt:variant>
      <vt:variant>
        <vt:i4>5</vt:i4>
      </vt:variant>
      <vt:variant>
        <vt:lpwstr>https://jobsfirst.ca.gov/regions/</vt:lpwstr>
      </vt:variant>
      <vt:variant>
        <vt:lpwstr/>
      </vt:variant>
      <vt:variant>
        <vt:i4>720964</vt:i4>
      </vt:variant>
      <vt:variant>
        <vt:i4>435</vt:i4>
      </vt:variant>
      <vt:variant>
        <vt:i4>0</vt:i4>
      </vt:variant>
      <vt:variant>
        <vt:i4>5</vt:i4>
      </vt:variant>
      <vt:variant>
        <vt:lpwstr>Supporting Docs/Strategic Sectors</vt:lpwstr>
      </vt:variant>
      <vt:variant>
        <vt:lpwstr/>
      </vt:variant>
      <vt:variant>
        <vt:i4>5505135</vt:i4>
      </vt:variant>
      <vt:variant>
        <vt:i4>432</vt:i4>
      </vt:variant>
      <vt:variant>
        <vt:i4>0</vt:i4>
      </vt:variant>
      <vt:variant>
        <vt:i4>5</vt:i4>
      </vt:variant>
      <vt:variant>
        <vt:lpwstr>mailto:ECAMS.SalesforceSupport@energy.ca.gov</vt:lpwstr>
      </vt:variant>
      <vt:variant>
        <vt:lpwstr/>
      </vt:variant>
      <vt:variant>
        <vt:i4>393221</vt:i4>
      </vt:variant>
      <vt:variant>
        <vt:i4>429</vt:i4>
      </vt:variant>
      <vt:variant>
        <vt:i4>0</vt:i4>
      </vt:variant>
      <vt:variant>
        <vt:i4>5</vt:i4>
      </vt:variant>
      <vt:variant>
        <vt:lpwstr>https://www.energy.ca.gov/funding-opportunities/funding-resources</vt:lpwstr>
      </vt:variant>
      <vt:variant>
        <vt:lpwstr/>
      </vt:variant>
      <vt:variant>
        <vt:i4>6225944</vt:i4>
      </vt:variant>
      <vt:variant>
        <vt:i4>426</vt:i4>
      </vt:variant>
      <vt:variant>
        <vt:i4>0</vt:i4>
      </vt:variant>
      <vt:variant>
        <vt:i4>5</vt:i4>
      </vt:variant>
      <vt:variant>
        <vt:lpwstr>https://ecams.energy.ca.gov/s/login/</vt:lpwstr>
      </vt:variant>
      <vt:variant>
        <vt:lpwstr/>
      </vt:variant>
      <vt:variant>
        <vt:i4>4915326</vt:i4>
      </vt:variant>
      <vt:variant>
        <vt:i4>423</vt:i4>
      </vt:variant>
      <vt:variant>
        <vt:i4>0</vt:i4>
      </vt:variant>
      <vt:variant>
        <vt:i4>5</vt:i4>
      </vt:variant>
      <vt:variant>
        <vt:lpwstr>https://cwdb.ca.gov/wp-content/uploads/sites/43/2020/01/HRTP-Essential-Elements_ACCESSIBLE.pdf</vt:lpwstr>
      </vt:variant>
      <vt:variant>
        <vt:lpwstr/>
      </vt:variant>
      <vt:variant>
        <vt:i4>393221</vt:i4>
      </vt:variant>
      <vt:variant>
        <vt:i4>414</vt:i4>
      </vt:variant>
      <vt:variant>
        <vt:i4>0</vt:i4>
      </vt:variant>
      <vt:variant>
        <vt:i4>5</vt:i4>
      </vt:variant>
      <vt:variant>
        <vt:lpwstr>https://www.energy.ca.gov/funding-opportunities/funding-resources</vt:lpwstr>
      </vt:variant>
      <vt:variant>
        <vt:lpwstr/>
      </vt:variant>
      <vt:variant>
        <vt:i4>4915326</vt:i4>
      </vt:variant>
      <vt:variant>
        <vt:i4>411</vt:i4>
      </vt:variant>
      <vt:variant>
        <vt:i4>0</vt:i4>
      </vt:variant>
      <vt:variant>
        <vt:i4>5</vt:i4>
      </vt:variant>
      <vt:variant>
        <vt:lpwstr>https://cwdb.ca.gov/wp-content/uploads/sites/43/2020/01/HRTP-Essential-Elements_ACCESSIBLE.pdf</vt:lpwstr>
      </vt:variant>
      <vt:variant>
        <vt:lpwstr/>
      </vt:variant>
      <vt:variant>
        <vt:i4>4194375</vt:i4>
      </vt:variant>
      <vt:variant>
        <vt:i4>408</vt:i4>
      </vt:variant>
      <vt:variant>
        <vt:i4>0</vt:i4>
      </vt:variant>
      <vt:variant>
        <vt:i4>5</vt:i4>
      </vt:variant>
      <vt:variant>
        <vt:lpwstr>https://jobsfirst.ca.gov/regions/</vt:lpwstr>
      </vt:variant>
      <vt:variant>
        <vt:lpwstr/>
      </vt:variant>
      <vt:variant>
        <vt:i4>3342384</vt:i4>
      </vt:variant>
      <vt:variant>
        <vt:i4>405</vt:i4>
      </vt:variant>
      <vt:variant>
        <vt:i4>0</vt:i4>
      </vt:variant>
      <vt:variant>
        <vt:i4>5</vt:i4>
      </vt:variant>
      <vt:variant>
        <vt:lpwstr>https://jobsfirst.ca.gov/blueprint/</vt:lpwstr>
      </vt:variant>
      <vt:variant>
        <vt:lpwstr/>
      </vt:variant>
      <vt:variant>
        <vt:i4>1507350</vt:i4>
      </vt:variant>
      <vt:variant>
        <vt:i4>402</vt:i4>
      </vt:variant>
      <vt:variant>
        <vt:i4>0</vt:i4>
      </vt:variant>
      <vt:variant>
        <vt:i4>5</vt:i4>
      </vt:variant>
      <vt:variant>
        <vt:lpwstr>https://www.energy.ca.gov/funding-opportunities/funding-resources/ecams-resources</vt:lpwstr>
      </vt:variant>
      <vt:variant>
        <vt:lpwstr/>
      </vt:variant>
      <vt:variant>
        <vt:i4>3670052</vt:i4>
      </vt:variant>
      <vt:variant>
        <vt:i4>399</vt:i4>
      </vt:variant>
      <vt:variant>
        <vt:i4>0</vt:i4>
      </vt:variant>
      <vt:variant>
        <vt:i4>5</vt:i4>
      </vt:variant>
      <vt:variant>
        <vt:lpwstr>https://www.energy.ca.gov/publications/2024/zero-emission-vehicle-workforce-training-and-development-strategy-roadmap-clean</vt:lpwstr>
      </vt:variant>
      <vt:variant>
        <vt:lpwstr/>
      </vt:variant>
      <vt:variant>
        <vt:i4>983041</vt:i4>
      </vt:variant>
      <vt:variant>
        <vt:i4>396</vt:i4>
      </vt:variant>
      <vt:variant>
        <vt:i4>0</vt:i4>
      </vt:variant>
      <vt:variant>
        <vt:i4>5</vt:i4>
      </vt:variant>
      <vt:variant>
        <vt:lpwstr>https://www.energy.ca.gov/programs-and-topics/programs/clean-transportation-program/clean-transportation-program-investment-1</vt:lpwstr>
      </vt:variant>
      <vt:variant>
        <vt:lpwstr/>
      </vt:variant>
      <vt:variant>
        <vt:i4>131119</vt:i4>
      </vt:variant>
      <vt:variant>
        <vt:i4>393</vt:i4>
      </vt:variant>
      <vt:variant>
        <vt:i4>0</vt:i4>
      </vt:variant>
      <vt:variant>
        <vt:i4>5</vt:i4>
      </vt:variant>
      <vt:variant>
        <vt:lpwstr>mailto:laura.williams@energy.ca.gov</vt:lpwstr>
      </vt:variant>
      <vt:variant>
        <vt:lpwstr/>
      </vt:variant>
      <vt:variant>
        <vt:i4>852040</vt:i4>
      </vt:variant>
      <vt:variant>
        <vt:i4>390</vt:i4>
      </vt:variant>
      <vt:variant>
        <vt:i4>0</vt:i4>
      </vt:variant>
      <vt:variant>
        <vt:i4>5</vt:i4>
      </vt:variant>
      <vt:variant>
        <vt:lpwstr>http://www.energy.ca.gov/contracts/index.html</vt:lpwstr>
      </vt:variant>
      <vt:variant>
        <vt:lpwstr/>
      </vt:variant>
      <vt:variant>
        <vt:i4>5505135</vt:i4>
      </vt:variant>
      <vt:variant>
        <vt:i4>387</vt:i4>
      </vt:variant>
      <vt:variant>
        <vt:i4>0</vt:i4>
      </vt:variant>
      <vt:variant>
        <vt:i4>5</vt:i4>
      </vt:variant>
      <vt:variant>
        <vt:lpwstr>mailto:ECAMS.SalesforceSupport@energy.ca.gov</vt:lpwstr>
      </vt:variant>
      <vt:variant>
        <vt:lpwstr/>
      </vt:variant>
      <vt:variant>
        <vt:i4>196653</vt:i4>
      </vt:variant>
      <vt:variant>
        <vt:i4>384</vt:i4>
      </vt:variant>
      <vt:variant>
        <vt:i4>0</vt:i4>
      </vt:variant>
      <vt:variant>
        <vt:i4>5</vt:i4>
      </vt:variant>
      <vt:variant>
        <vt:lpwstr>mailto:ECAMS.SalesforeSupport@energy.ca.gov</vt:lpwstr>
      </vt:variant>
      <vt:variant>
        <vt:lpwstr/>
      </vt:variant>
      <vt:variant>
        <vt:i4>6291552</vt:i4>
      </vt:variant>
      <vt:variant>
        <vt:i4>381</vt:i4>
      </vt:variant>
      <vt:variant>
        <vt:i4>0</vt:i4>
      </vt:variant>
      <vt:variant>
        <vt:i4>5</vt:i4>
      </vt:variant>
      <vt:variant>
        <vt:lpwstr>https://support.zoom.us/hc/en-us/articles/201362023-System-requirements-for-Windows-macOS-and-Linux</vt:lpwstr>
      </vt:variant>
      <vt:variant>
        <vt:lpwstr/>
      </vt:variant>
      <vt:variant>
        <vt:i4>3539029</vt:i4>
      </vt:variant>
      <vt:variant>
        <vt:i4>378</vt:i4>
      </vt:variant>
      <vt:variant>
        <vt:i4>0</vt:i4>
      </vt:variant>
      <vt:variant>
        <vt:i4>5</vt:i4>
      </vt:variant>
      <vt:variant>
        <vt:lpwstr>mailto:publicadvisor@energy.ca.gov</vt:lpwstr>
      </vt:variant>
      <vt:variant>
        <vt:lpwstr/>
      </vt:variant>
      <vt:variant>
        <vt:i4>2228287</vt:i4>
      </vt:variant>
      <vt:variant>
        <vt:i4>375</vt:i4>
      </vt:variant>
      <vt:variant>
        <vt:i4>0</vt:i4>
      </vt:variant>
      <vt:variant>
        <vt:i4>5</vt:i4>
      </vt:variant>
      <vt:variant>
        <vt:lpwstr>https://energy.zoom.us/download</vt:lpwstr>
      </vt:variant>
      <vt:variant>
        <vt:lpwstr/>
      </vt:variant>
      <vt:variant>
        <vt:i4>5767194</vt:i4>
      </vt:variant>
      <vt:variant>
        <vt:i4>372</vt:i4>
      </vt:variant>
      <vt:variant>
        <vt:i4>0</vt:i4>
      </vt:variant>
      <vt:variant>
        <vt:i4>5</vt:i4>
      </vt:variant>
      <vt:variant>
        <vt:lpwstr>https://join.zoom.us/</vt:lpwstr>
      </vt:variant>
      <vt:variant>
        <vt:lpwstr/>
      </vt:variant>
      <vt:variant>
        <vt:i4>4390982</vt:i4>
      </vt:variant>
      <vt:variant>
        <vt:i4>369</vt:i4>
      </vt:variant>
      <vt:variant>
        <vt:i4>0</vt:i4>
      </vt:variant>
      <vt:variant>
        <vt:i4>5</vt:i4>
      </vt:variant>
      <vt:variant>
        <vt:lpwstr>https://energy.zoom.us/j/82726888303?pwd=8YB2tWmpJCWnenxgGfs1rX5Dat4SKY.1</vt:lpwstr>
      </vt:variant>
      <vt:variant>
        <vt:lpwstr/>
      </vt:variant>
      <vt:variant>
        <vt:i4>4194311</vt:i4>
      </vt:variant>
      <vt:variant>
        <vt:i4>366</vt:i4>
      </vt:variant>
      <vt:variant>
        <vt:i4>0</vt:i4>
      </vt:variant>
      <vt:variant>
        <vt:i4>5</vt:i4>
      </vt:variant>
      <vt:variant>
        <vt:lpwstr>https://www.energy.ca.gov/funding-opportunities/solicitations</vt:lpwstr>
      </vt:variant>
      <vt:variant>
        <vt:lpwstr/>
      </vt:variant>
      <vt:variant>
        <vt:i4>7012405</vt:i4>
      </vt:variant>
      <vt:variant>
        <vt:i4>363</vt:i4>
      </vt:variant>
      <vt:variant>
        <vt:i4>0</vt:i4>
      </vt:variant>
      <vt:variant>
        <vt:i4>5</vt:i4>
      </vt:variant>
      <vt:variant>
        <vt:lpwstr>https://www.energy.ca.gov/funding-opportunities/funding-resources/ecams-resources/budget-category-guidance</vt:lpwstr>
      </vt:variant>
      <vt:variant>
        <vt:lpwstr/>
      </vt:variant>
      <vt:variant>
        <vt:i4>4194375</vt:i4>
      </vt:variant>
      <vt:variant>
        <vt:i4>360</vt:i4>
      </vt:variant>
      <vt:variant>
        <vt:i4>0</vt:i4>
      </vt:variant>
      <vt:variant>
        <vt:i4>5</vt:i4>
      </vt:variant>
      <vt:variant>
        <vt:lpwstr>https://jobsfirst.ca.gov/regions</vt:lpwstr>
      </vt:variant>
      <vt:variant>
        <vt:lpwstr/>
      </vt:variant>
      <vt:variant>
        <vt:i4>720964</vt:i4>
      </vt:variant>
      <vt:variant>
        <vt:i4>357</vt:i4>
      </vt:variant>
      <vt:variant>
        <vt:i4>0</vt:i4>
      </vt:variant>
      <vt:variant>
        <vt:i4>5</vt:i4>
      </vt:variant>
      <vt:variant>
        <vt:lpwstr>Supporting Docs/Strategic Sectors</vt:lpwstr>
      </vt:variant>
      <vt:variant>
        <vt:lpwstr/>
      </vt:variant>
      <vt:variant>
        <vt:i4>1835065</vt:i4>
      </vt:variant>
      <vt:variant>
        <vt:i4>350</vt:i4>
      </vt:variant>
      <vt:variant>
        <vt:i4>0</vt:i4>
      </vt:variant>
      <vt:variant>
        <vt:i4>5</vt:i4>
      </vt:variant>
      <vt:variant>
        <vt:lpwstr/>
      </vt:variant>
      <vt:variant>
        <vt:lpwstr>_Toc236399425</vt:lpwstr>
      </vt:variant>
      <vt:variant>
        <vt:i4>1835065</vt:i4>
      </vt:variant>
      <vt:variant>
        <vt:i4>344</vt:i4>
      </vt:variant>
      <vt:variant>
        <vt:i4>0</vt:i4>
      </vt:variant>
      <vt:variant>
        <vt:i4>5</vt:i4>
      </vt:variant>
      <vt:variant>
        <vt:lpwstr/>
      </vt:variant>
      <vt:variant>
        <vt:lpwstr>_Toc236399424</vt:lpwstr>
      </vt:variant>
      <vt:variant>
        <vt:i4>1835065</vt:i4>
      </vt:variant>
      <vt:variant>
        <vt:i4>338</vt:i4>
      </vt:variant>
      <vt:variant>
        <vt:i4>0</vt:i4>
      </vt:variant>
      <vt:variant>
        <vt:i4>5</vt:i4>
      </vt:variant>
      <vt:variant>
        <vt:lpwstr/>
      </vt:variant>
      <vt:variant>
        <vt:lpwstr>_Toc236399423</vt:lpwstr>
      </vt:variant>
      <vt:variant>
        <vt:i4>1835065</vt:i4>
      </vt:variant>
      <vt:variant>
        <vt:i4>332</vt:i4>
      </vt:variant>
      <vt:variant>
        <vt:i4>0</vt:i4>
      </vt:variant>
      <vt:variant>
        <vt:i4>5</vt:i4>
      </vt:variant>
      <vt:variant>
        <vt:lpwstr/>
      </vt:variant>
      <vt:variant>
        <vt:lpwstr>_Toc236399422</vt:lpwstr>
      </vt:variant>
      <vt:variant>
        <vt:i4>1835065</vt:i4>
      </vt:variant>
      <vt:variant>
        <vt:i4>326</vt:i4>
      </vt:variant>
      <vt:variant>
        <vt:i4>0</vt:i4>
      </vt:variant>
      <vt:variant>
        <vt:i4>5</vt:i4>
      </vt:variant>
      <vt:variant>
        <vt:lpwstr/>
      </vt:variant>
      <vt:variant>
        <vt:lpwstr>_Toc236399421</vt:lpwstr>
      </vt:variant>
      <vt:variant>
        <vt:i4>1835065</vt:i4>
      </vt:variant>
      <vt:variant>
        <vt:i4>320</vt:i4>
      </vt:variant>
      <vt:variant>
        <vt:i4>0</vt:i4>
      </vt:variant>
      <vt:variant>
        <vt:i4>5</vt:i4>
      </vt:variant>
      <vt:variant>
        <vt:lpwstr/>
      </vt:variant>
      <vt:variant>
        <vt:lpwstr>_Toc236399420</vt:lpwstr>
      </vt:variant>
      <vt:variant>
        <vt:i4>2031673</vt:i4>
      </vt:variant>
      <vt:variant>
        <vt:i4>314</vt:i4>
      </vt:variant>
      <vt:variant>
        <vt:i4>0</vt:i4>
      </vt:variant>
      <vt:variant>
        <vt:i4>5</vt:i4>
      </vt:variant>
      <vt:variant>
        <vt:lpwstr/>
      </vt:variant>
      <vt:variant>
        <vt:lpwstr>_Toc236399419</vt:lpwstr>
      </vt:variant>
      <vt:variant>
        <vt:i4>2031673</vt:i4>
      </vt:variant>
      <vt:variant>
        <vt:i4>308</vt:i4>
      </vt:variant>
      <vt:variant>
        <vt:i4>0</vt:i4>
      </vt:variant>
      <vt:variant>
        <vt:i4>5</vt:i4>
      </vt:variant>
      <vt:variant>
        <vt:lpwstr/>
      </vt:variant>
      <vt:variant>
        <vt:lpwstr>_Toc236399418</vt:lpwstr>
      </vt:variant>
      <vt:variant>
        <vt:i4>2031673</vt:i4>
      </vt:variant>
      <vt:variant>
        <vt:i4>302</vt:i4>
      </vt:variant>
      <vt:variant>
        <vt:i4>0</vt:i4>
      </vt:variant>
      <vt:variant>
        <vt:i4>5</vt:i4>
      </vt:variant>
      <vt:variant>
        <vt:lpwstr/>
      </vt:variant>
      <vt:variant>
        <vt:lpwstr>_Toc236399417</vt:lpwstr>
      </vt:variant>
      <vt:variant>
        <vt:i4>2031673</vt:i4>
      </vt:variant>
      <vt:variant>
        <vt:i4>296</vt:i4>
      </vt:variant>
      <vt:variant>
        <vt:i4>0</vt:i4>
      </vt:variant>
      <vt:variant>
        <vt:i4>5</vt:i4>
      </vt:variant>
      <vt:variant>
        <vt:lpwstr/>
      </vt:variant>
      <vt:variant>
        <vt:lpwstr>_Toc236399416</vt:lpwstr>
      </vt:variant>
      <vt:variant>
        <vt:i4>2031673</vt:i4>
      </vt:variant>
      <vt:variant>
        <vt:i4>290</vt:i4>
      </vt:variant>
      <vt:variant>
        <vt:i4>0</vt:i4>
      </vt:variant>
      <vt:variant>
        <vt:i4>5</vt:i4>
      </vt:variant>
      <vt:variant>
        <vt:lpwstr/>
      </vt:variant>
      <vt:variant>
        <vt:lpwstr>_Toc236399415</vt:lpwstr>
      </vt:variant>
      <vt:variant>
        <vt:i4>2031673</vt:i4>
      </vt:variant>
      <vt:variant>
        <vt:i4>284</vt:i4>
      </vt:variant>
      <vt:variant>
        <vt:i4>0</vt:i4>
      </vt:variant>
      <vt:variant>
        <vt:i4>5</vt:i4>
      </vt:variant>
      <vt:variant>
        <vt:lpwstr/>
      </vt:variant>
      <vt:variant>
        <vt:lpwstr>_Toc236399414</vt:lpwstr>
      </vt:variant>
      <vt:variant>
        <vt:i4>2031673</vt:i4>
      </vt:variant>
      <vt:variant>
        <vt:i4>278</vt:i4>
      </vt:variant>
      <vt:variant>
        <vt:i4>0</vt:i4>
      </vt:variant>
      <vt:variant>
        <vt:i4>5</vt:i4>
      </vt:variant>
      <vt:variant>
        <vt:lpwstr/>
      </vt:variant>
      <vt:variant>
        <vt:lpwstr>_Toc236399413</vt:lpwstr>
      </vt:variant>
      <vt:variant>
        <vt:i4>2031673</vt:i4>
      </vt:variant>
      <vt:variant>
        <vt:i4>272</vt:i4>
      </vt:variant>
      <vt:variant>
        <vt:i4>0</vt:i4>
      </vt:variant>
      <vt:variant>
        <vt:i4>5</vt:i4>
      </vt:variant>
      <vt:variant>
        <vt:lpwstr/>
      </vt:variant>
      <vt:variant>
        <vt:lpwstr>_Toc236399412</vt:lpwstr>
      </vt:variant>
      <vt:variant>
        <vt:i4>2031673</vt:i4>
      </vt:variant>
      <vt:variant>
        <vt:i4>266</vt:i4>
      </vt:variant>
      <vt:variant>
        <vt:i4>0</vt:i4>
      </vt:variant>
      <vt:variant>
        <vt:i4>5</vt:i4>
      </vt:variant>
      <vt:variant>
        <vt:lpwstr/>
      </vt:variant>
      <vt:variant>
        <vt:lpwstr>_Toc236399411</vt:lpwstr>
      </vt:variant>
      <vt:variant>
        <vt:i4>2031673</vt:i4>
      </vt:variant>
      <vt:variant>
        <vt:i4>260</vt:i4>
      </vt:variant>
      <vt:variant>
        <vt:i4>0</vt:i4>
      </vt:variant>
      <vt:variant>
        <vt:i4>5</vt:i4>
      </vt:variant>
      <vt:variant>
        <vt:lpwstr/>
      </vt:variant>
      <vt:variant>
        <vt:lpwstr>_Toc236399410</vt:lpwstr>
      </vt:variant>
      <vt:variant>
        <vt:i4>1966137</vt:i4>
      </vt:variant>
      <vt:variant>
        <vt:i4>254</vt:i4>
      </vt:variant>
      <vt:variant>
        <vt:i4>0</vt:i4>
      </vt:variant>
      <vt:variant>
        <vt:i4>5</vt:i4>
      </vt:variant>
      <vt:variant>
        <vt:lpwstr/>
      </vt:variant>
      <vt:variant>
        <vt:lpwstr>_Toc236399409</vt:lpwstr>
      </vt:variant>
      <vt:variant>
        <vt:i4>1966137</vt:i4>
      </vt:variant>
      <vt:variant>
        <vt:i4>248</vt:i4>
      </vt:variant>
      <vt:variant>
        <vt:i4>0</vt:i4>
      </vt:variant>
      <vt:variant>
        <vt:i4>5</vt:i4>
      </vt:variant>
      <vt:variant>
        <vt:lpwstr/>
      </vt:variant>
      <vt:variant>
        <vt:lpwstr>_Toc236399408</vt:lpwstr>
      </vt:variant>
      <vt:variant>
        <vt:i4>1966137</vt:i4>
      </vt:variant>
      <vt:variant>
        <vt:i4>242</vt:i4>
      </vt:variant>
      <vt:variant>
        <vt:i4>0</vt:i4>
      </vt:variant>
      <vt:variant>
        <vt:i4>5</vt:i4>
      </vt:variant>
      <vt:variant>
        <vt:lpwstr/>
      </vt:variant>
      <vt:variant>
        <vt:lpwstr>_Toc236399407</vt:lpwstr>
      </vt:variant>
      <vt:variant>
        <vt:i4>1966137</vt:i4>
      </vt:variant>
      <vt:variant>
        <vt:i4>236</vt:i4>
      </vt:variant>
      <vt:variant>
        <vt:i4>0</vt:i4>
      </vt:variant>
      <vt:variant>
        <vt:i4>5</vt:i4>
      </vt:variant>
      <vt:variant>
        <vt:lpwstr/>
      </vt:variant>
      <vt:variant>
        <vt:lpwstr>_Toc236399406</vt:lpwstr>
      </vt:variant>
      <vt:variant>
        <vt:i4>1966137</vt:i4>
      </vt:variant>
      <vt:variant>
        <vt:i4>230</vt:i4>
      </vt:variant>
      <vt:variant>
        <vt:i4>0</vt:i4>
      </vt:variant>
      <vt:variant>
        <vt:i4>5</vt:i4>
      </vt:variant>
      <vt:variant>
        <vt:lpwstr/>
      </vt:variant>
      <vt:variant>
        <vt:lpwstr>_Toc236399405</vt:lpwstr>
      </vt:variant>
      <vt:variant>
        <vt:i4>1966137</vt:i4>
      </vt:variant>
      <vt:variant>
        <vt:i4>224</vt:i4>
      </vt:variant>
      <vt:variant>
        <vt:i4>0</vt:i4>
      </vt:variant>
      <vt:variant>
        <vt:i4>5</vt:i4>
      </vt:variant>
      <vt:variant>
        <vt:lpwstr/>
      </vt:variant>
      <vt:variant>
        <vt:lpwstr>_Toc236399404</vt:lpwstr>
      </vt:variant>
      <vt:variant>
        <vt:i4>1966137</vt:i4>
      </vt:variant>
      <vt:variant>
        <vt:i4>218</vt:i4>
      </vt:variant>
      <vt:variant>
        <vt:i4>0</vt:i4>
      </vt:variant>
      <vt:variant>
        <vt:i4>5</vt:i4>
      </vt:variant>
      <vt:variant>
        <vt:lpwstr/>
      </vt:variant>
      <vt:variant>
        <vt:lpwstr>_Toc236399403</vt:lpwstr>
      </vt:variant>
      <vt:variant>
        <vt:i4>1966137</vt:i4>
      </vt:variant>
      <vt:variant>
        <vt:i4>212</vt:i4>
      </vt:variant>
      <vt:variant>
        <vt:i4>0</vt:i4>
      </vt:variant>
      <vt:variant>
        <vt:i4>5</vt:i4>
      </vt:variant>
      <vt:variant>
        <vt:lpwstr/>
      </vt:variant>
      <vt:variant>
        <vt:lpwstr>_Toc236399402</vt:lpwstr>
      </vt:variant>
      <vt:variant>
        <vt:i4>1966137</vt:i4>
      </vt:variant>
      <vt:variant>
        <vt:i4>206</vt:i4>
      </vt:variant>
      <vt:variant>
        <vt:i4>0</vt:i4>
      </vt:variant>
      <vt:variant>
        <vt:i4>5</vt:i4>
      </vt:variant>
      <vt:variant>
        <vt:lpwstr/>
      </vt:variant>
      <vt:variant>
        <vt:lpwstr>_Toc236399401</vt:lpwstr>
      </vt:variant>
      <vt:variant>
        <vt:i4>1966137</vt:i4>
      </vt:variant>
      <vt:variant>
        <vt:i4>200</vt:i4>
      </vt:variant>
      <vt:variant>
        <vt:i4>0</vt:i4>
      </vt:variant>
      <vt:variant>
        <vt:i4>5</vt:i4>
      </vt:variant>
      <vt:variant>
        <vt:lpwstr/>
      </vt:variant>
      <vt:variant>
        <vt:lpwstr>_Toc236399400</vt:lpwstr>
      </vt:variant>
      <vt:variant>
        <vt:i4>1507390</vt:i4>
      </vt:variant>
      <vt:variant>
        <vt:i4>194</vt:i4>
      </vt:variant>
      <vt:variant>
        <vt:i4>0</vt:i4>
      </vt:variant>
      <vt:variant>
        <vt:i4>5</vt:i4>
      </vt:variant>
      <vt:variant>
        <vt:lpwstr/>
      </vt:variant>
      <vt:variant>
        <vt:lpwstr>_Toc236399399</vt:lpwstr>
      </vt:variant>
      <vt:variant>
        <vt:i4>1507390</vt:i4>
      </vt:variant>
      <vt:variant>
        <vt:i4>188</vt:i4>
      </vt:variant>
      <vt:variant>
        <vt:i4>0</vt:i4>
      </vt:variant>
      <vt:variant>
        <vt:i4>5</vt:i4>
      </vt:variant>
      <vt:variant>
        <vt:lpwstr/>
      </vt:variant>
      <vt:variant>
        <vt:lpwstr>_Toc236399398</vt:lpwstr>
      </vt:variant>
      <vt:variant>
        <vt:i4>1507390</vt:i4>
      </vt:variant>
      <vt:variant>
        <vt:i4>182</vt:i4>
      </vt:variant>
      <vt:variant>
        <vt:i4>0</vt:i4>
      </vt:variant>
      <vt:variant>
        <vt:i4>5</vt:i4>
      </vt:variant>
      <vt:variant>
        <vt:lpwstr/>
      </vt:variant>
      <vt:variant>
        <vt:lpwstr>_Toc236399397</vt:lpwstr>
      </vt:variant>
      <vt:variant>
        <vt:i4>1507390</vt:i4>
      </vt:variant>
      <vt:variant>
        <vt:i4>176</vt:i4>
      </vt:variant>
      <vt:variant>
        <vt:i4>0</vt:i4>
      </vt:variant>
      <vt:variant>
        <vt:i4>5</vt:i4>
      </vt:variant>
      <vt:variant>
        <vt:lpwstr/>
      </vt:variant>
      <vt:variant>
        <vt:lpwstr>_Toc236399396</vt:lpwstr>
      </vt:variant>
      <vt:variant>
        <vt:i4>1507390</vt:i4>
      </vt:variant>
      <vt:variant>
        <vt:i4>170</vt:i4>
      </vt:variant>
      <vt:variant>
        <vt:i4>0</vt:i4>
      </vt:variant>
      <vt:variant>
        <vt:i4>5</vt:i4>
      </vt:variant>
      <vt:variant>
        <vt:lpwstr/>
      </vt:variant>
      <vt:variant>
        <vt:lpwstr>_Toc236399395</vt:lpwstr>
      </vt:variant>
      <vt:variant>
        <vt:i4>1507390</vt:i4>
      </vt:variant>
      <vt:variant>
        <vt:i4>164</vt:i4>
      </vt:variant>
      <vt:variant>
        <vt:i4>0</vt:i4>
      </vt:variant>
      <vt:variant>
        <vt:i4>5</vt:i4>
      </vt:variant>
      <vt:variant>
        <vt:lpwstr/>
      </vt:variant>
      <vt:variant>
        <vt:lpwstr>_Toc236399394</vt:lpwstr>
      </vt:variant>
      <vt:variant>
        <vt:i4>1507390</vt:i4>
      </vt:variant>
      <vt:variant>
        <vt:i4>158</vt:i4>
      </vt:variant>
      <vt:variant>
        <vt:i4>0</vt:i4>
      </vt:variant>
      <vt:variant>
        <vt:i4>5</vt:i4>
      </vt:variant>
      <vt:variant>
        <vt:lpwstr/>
      </vt:variant>
      <vt:variant>
        <vt:lpwstr>_Toc236399393</vt:lpwstr>
      </vt:variant>
      <vt:variant>
        <vt:i4>1507390</vt:i4>
      </vt:variant>
      <vt:variant>
        <vt:i4>152</vt:i4>
      </vt:variant>
      <vt:variant>
        <vt:i4>0</vt:i4>
      </vt:variant>
      <vt:variant>
        <vt:i4>5</vt:i4>
      </vt:variant>
      <vt:variant>
        <vt:lpwstr/>
      </vt:variant>
      <vt:variant>
        <vt:lpwstr>_Toc236399392</vt:lpwstr>
      </vt:variant>
      <vt:variant>
        <vt:i4>1507390</vt:i4>
      </vt:variant>
      <vt:variant>
        <vt:i4>146</vt:i4>
      </vt:variant>
      <vt:variant>
        <vt:i4>0</vt:i4>
      </vt:variant>
      <vt:variant>
        <vt:i4>5</vt:i4>
      </vt:variant>
      <vt:variant>
        <vt:lpwstr/>
      </vt:variant>
      <vt:variant>
        <vt:lpwstr>_Toc236399391</vt:lpwstr>
      </vt:variant>
      <vt:variant>
        <vt:i4>1507390</vt:i4>
      </vt:variant>
      <vt:variant>
        <vt:i4>140</vt:i4>
      </vt:variant>
      <vt:variant>
        <vt:i4>0</vt:i4>
      </vt:variant>
      <vt:variant>
        <vt:i4>5</vt:i4>
      </vt:variant>
      <vt:variant>
        <vt:lpwstr/>
      </vt:variant>
      <vt:variant>
        <vt:lpwstr>_Toc236399390</vt:lpwstr>
      </vt:variant>
      <vt:variant>
        <vt:i4>1441854</vt:i4>
      </vt:variant>
      <vt:variant>
        <vt:i4>134</vt:i4>
      </vt:variant>
      <vt:variant>
        <vt:i4>0</vt:i4>
      </vt:variant>
      <vt:variant>
        <vt:i4>5</vt:i4>
      </vt:variant>
      <vt:variant>
        <vt:lpwstr/>
      </vt:variant>
      <vt:variant>
        <vt:lpwstr>_Toc236399389</vt:lpwstr>
      </vt:variant>
      <vt:variant>
        <vt:i4>1441854</vt:i4>
      </vt:variant>
      <vt:variant>
        <vt:i4>128</vt:i4>
      </vt:variant>
      <vt:variant>
        <vt:i4>0</vt:i4>
      </vt:variant>
      <vt:variant>
        <vt:i4>5</vt:i4>
      </vt:variant>
      <vt:variant>
        <vt:lpwstr/>
      </vt:variant>
      <vt:variant>
        <vt:lpwstr>_Toc236399388</vt:lpwstr>
      </vt:variant>
      <vt:variant>
        <vt:i4>1441854</vt:i4>
      </vt:variant>
      <vt:variant>
        <vt:i4>122</vt:i4>
      </vt:variant>
      <vt:variant>
        <vt:i4>0</vt:i4>
      </vt:variant>
      <vt:variant>
        <vt:i4>5</vt:i4>
      </vt:variant>
      <vt:variant>
        <vt:lpwstr/>
      </vt:variant>
      <vt:variant>
        <vt:lpwstr>_Toc236399387</vt:lpwstr>
      </vt:variant>
      <vt:variant>
        <vt:i4>1441854</vt:i4>
      </vt:variant>
      <vt:variant>
        <vt:i4>116</vt:i4>
      </vt:variant>
      <vt:variant>
        <vt:i4>0</vt:i4>
      </vt:variant>
      <vt:variant>
        <vt:i4>5</vt:i4>
      </vt:variant>
      <vt:variant>
        <vt:lpwstr/>
      </vt:variant>
      <vt:variant>
        <vt:lpwstr>_Toc236399386</vt:lpwstr>
      </vt:variant>
      <vt:variant>
        <vt:i4>1441854</vt:i4>
      </vt:variant>
      <vt:variant>
        <vt:i4>110</vt:i4>
      </vt:variant>
      <vt:variant>
        <vt:i4>0</vt:i4>
      </vt:variant>
      <vt:variant>
        <vt:i4>5</vt:i4>
      </vt:variant>
      <vt:variant>
        <vt:lpwstr/>
      </vt:variant>
      <vt:variant>
        <vt:lpwstr>_Toc236399385</vt:lpwstr>
      </vt:variant>
      <vt:variant>
        <vt:i4>1441854</vt:i4>
      </vt:variant>
      <vt:variant>
        <vt:i4>104</vt:i4>
      </vt:variant>
      <vt:variant>
        <vt:i4>0</vt:i4>
      </vt:variant>
      <vt:variant>
        <vt:i4>5</vt:i4>
      </vt:variant>
      <vt:variant>
        <vt:lpwstr/>
      </vt:variant>
      <vt:variant>
        <vt:lpwstr>_Toc236399384</vt:lpwstr>
      </vt:variant>
      <vt:variant>
        <vt:i4>1441854</vt:i4>
      </vt:variant>
      <vt:variant>
        <vt:i4>98</vt:i4>
      </vt:variant>
      <vt:variant>
        <vt:i4>0</vt:i4>
      </vt:variant>
      <vt:variant>
        <vt:i4>5</vt:i4>
      </vt:variant>
      <vt:variant>
        <vt:lpwstr/>
      </vt:variant>
      <vt:variant>
        <vt:lpwstr>_Toc236399383</vt:lpwstr>
      </vt:variant>
      <vt:variant>
        <vt:i4>1441854</vt:i4>
      </vt:variant>
      <vt:variant>
        <vt:i4>92</vt:i4>
      </vt:variant>
      <vt:variant>
        <vt:i4>0</vt:i4>
      </vt:variant>
      <vt:variant>
        <vt:i4>5</vt:i4>
      </vt:variant>
      <vt:variant>
        <vt:lpwstr/>
      </vt:variant>
      <vt:variant>
        <vt:lpwstr>_Toc236399382</vt:lpwstr>
      </vt:variant>
      <vt:variant>
        <vt:i4>1441854</vt:i4>
      </vt:variant>
      <vt:variant>
        <vt:i4>86</vt:i4>
      </vt:variant>
      <vt:variant>
        <vt:i4>0</vt:i4>
      </vt:variant>
      <vt:variant>
        <vt:i4>5</vt:i4>
      </vt:variant>
      <vt:variant>
        <vt:lpwstr/>
      </vt:variant>
      <vt:variant>
        <vt:lpwstr>_Toc236399381</vt:lpwstr>
      </vt:variant>
      <vt:variant>
        <vt:i4>1441854</vt:i4>
      </vt:variant>
      <vt:variant>
        <vt:i4>80</vt:i4>
      </vt:variant>
      <vt:variant>
        <vt:i4>0</vt:i4>
      </vt:variant>
      <vt:variant>
        <vt:i4>5</vt:i4>
      </vt:variant>
      <vt:variant>
        <vt:lpwstr/>
      </vt:variant>
      <vt:variant>
        <vt:lpwstr>_Toc236399380</vt:lpwstr>
      </vt:variant>
      <vt:variant>
        <vt:i4>1638462</vt:i4>
      </vt:variant>
      <vt:variant>
        <vt:i4>74</vt:i4>
      </vt:variant>
      <vt:variant>
        <vt:i4>0</vt:i4>
      </vt:variant>
      <vt:variant>
        <vt:i4>5</vt:i4>
      </vt:variant>
      <vt:variant>
        <vt:lpwstr/>
      </vt:variant>
      <vt:variant>
        <vt:lpwstr>_Toc236399379</vt:lpwstr>
      </vt:variant>
      <vt:variant>
        <vt:i4>1638462</vt:i4>
      </vt:variant>
      <vt:variant>
        <vt:i4>68</vt:i4>
      </vt:variant>
      <vt:variant>
        <vt:i4>0</vt:i4>
      </vt:variant>
      <vt:variant>
        <vt:i4>5</vt:i4>
      </vt:variant>
      <vt:variant>
        <vt:lpwstr/>
      </vt:variant>
      <vt:variant>
        <vt:lpwstr>_Toc236399378</vt:lpwstr>
      </vt:variant>
      <vt:variant>
        <vt:i4>1638462</vt:i4>
      </vt:variant>
      <vt:variant>
        <vt:i4>62</vt:i4>
      </vt:variant>
      <vt:variant>
        <vt:i4>0</vt:i4>
      </vt:variant>
      <vt:variant>
        <vt:i4>5</vt:i4>
      </vt:variant>
      <vt:variant>
        <vt:lpwstr/>
      </vt:variant>
      <vt:variant>
        <vt:lpwstr>_Toc236399377</vt:lpwstr>
      </vt:variant>
      <vt:variant>
        <vt:i4>1638462</vt:i4>
      </vt:variant>
      <vt:variant>
        <vt:i4>56</vt:i4>
      </vt:variant>
      <vt:variant>
        <vt:i4>0</vt:i4>
      </vt:variant>
      <vt:variant>
        <vt:i4>5</vt:i4>
      </vt:variant>
      <vt:variant>
        <vt:lpwstr/>
      </vt:variant>
      <vt:variant>
        <vt:lpwstr>_Toc236399376</vt:lpwstr>
      </vt:variant>
      <vt:variant>
        <vt:i4>1638462</vt:i4>
      </vt:variant>
      <vt:variant>
        <vt:i4>50</vt:i4>
      </vt:variant>
      <vt:variant>
        <vt:i4>0</vt:i4>
      </vt:variant>
      <vt:variant>
        <vt:i4>5</vt:i4>
      </vt:variant>
      <vt:variant>
        <vt:lpwstr/>
      </vt:variant>
      <vt:variant>
        <vt:lpwstr>_Toc236399375</vt:lpwstr>
      </vt:variant>
      <vt:variant>
        <vt:i4>1638462</vt:i4>
      </vt:variant>
      <vt:variant>
        <vt:i4>44</vt:i4>
      </vt:variant>
      <vt:variant>
        <vt:i4>0</vt:i4>
      </vt:variant>
      <vt:variant>
        <vt:i4>5</vt:i4>
      </vt:variant>
      <vt:variant>
        <vt:lpwstr/>
      </vt:variant>
      <vt:variant>
        <vt:lpwstr>_Toc236399374</vt:lpwstr>
      </vt:variant>
      <vt:variant>
        <vt:i4>1638462</vt:i4>
      </vt:variant>
      <vt:variant>
        <vt:i4>38</vt:i4>
      </vt:variant>
      <vt:variant>
        <vt:i4>0</vt:i4>
      </vt:variant>
      <vt:variant>
        <vt:i4>5</vt:i4>
      </vt:variant>
      <vt:variant>
        <vt:lpwstr/>
      </vt:variant>
      <vt:variant>
        <vt:lpwstr>_Toc236399373</vt:lpwstr>
      </vt:variant>
      <vt:variant>
        <vt:i4>1638462</vt:i4>
      </vt:variant>
      <vt:variant>
        <vt:i4>32</vt:i4>
      </vt:variant>
      <vt:variant>
        <vt:i4>0</vt:i4>
      </vt:variant>
      <vt:variant>
        <vt:i4>5</vt:i4>
      </vt:variant>
      <vt:variant>
        <vt:lpwstr/>
      </vt:variant>
      <vt:variant>
        <vt:lpwstr>_Toc236399372</vt:lpwstr>
      </vt:variant>
      <vt:variant>
        <vt:i4>1638462</vt:i4>
      </vt:variant>
      <vt:variant>
        <vt:i4>26</vt:i4>
      </vt:variant>
      <vt:variant>
        <vt:i4>0</vt:i4>
      </vt:variant>
      <vt:variant>
        <vt:i4>5</vt:i4>
      </vt:variant>
      <vt:variant>
        <vt:lpwstr/>
      </vt:variant>
      <vt:variant>
        <vt:lpwstr>_Toc236399371</vt:lpwstr>
      </vt:variant>
      <vt:variant>
        <vt:i4>1638462</vt:i4>
      </vt:variant>
      <vt:variant>
        <vt:i4>20</vt:i4>
      </vt:variant>
      <vt:variant>
        <vt:i4>0</vt:i4>
      </vt:variant>
      <vt:variant>
        <vt:i4>5</vt:i4>
      </vt:variant>
      <vt:variant>
        <vt:lpwstr/>
      </vt:variant>
      <vt:variant>
        <vt:lpwstr>_Toc236399370</vt:lpwstr>
      </vt:variant>
      <vt:variant>
        <vt:i4>1572926</vt:i4>
      </vt:variant>
      <vt:variant>
        <vt:i4>14</vt:i4>
      </vt:variant>
      <vt:variant>
        <vt:i4>0</vt:i4>
      </vt:variant>
      <vt:variant>
        <vt:i4>5</vt:i4>
      </vt:variant>
      <vt:variant>
        <vt:lpwstr/>
      </vt:variant>
      <vt:variant>
        <vt:lpwstr>_Toc236399369</vt:lpwstr>
      </vt:variant>
      <vt:variant>
        <vt:i4>1572926</vt:i4>
      </vt:variant>
      <vt:variant>
        <vt:i4>8</vt:i4>
      </vt:variant>
      <vt:variant>
        <vt:i4>0</vt:i4>
      </vt:variant>
      <vt:variant>
        <vt:i4>5</vt:i4>
      </vt:variant>
      <vt:variant>
        <vt:lpwstr/>
      </vt:variant>
      <vt:variant>
        <vt:lpwstr>_Toc236399368</vt:lpwstr>
      </vt:variant>
      <vt:variant>
        <vt:i4>4194311</vt:i4>
      </vt:variant>
      <vt:variant>
        <vt:i4>3</vt:i4>
      </vt:variant>
      <vt:variant>
        <vt:i4>0</vt:i4>
      </vt:variant>
      <vt:variant>
        <vt:i4>5</vt:i4>
      </vt:variant>
      <vt:variant>
        <vt:lpwstr>https://www.energy.ca.gov/funding-opportunities/solicitations</vt:lpwstr>
      </vt:variant>
      <vt:variant>
        <vt:lpwstr/>
      </vt:variant>
      <vt:variant>
        <vt:i4>852040</vt:i4>
      </vt:variant>
      <vt:variant>
        <vt:i4>0</vt:i4>
      </vt:variant>
      <vt:variant>
        <vt:i4>0</vt:i4>
      </vt:variant>
      <vt:variant>
        <vt:i4>5</vt:i4>
      </vt:variant>
      <vt:variant>
        <vt:lpwstr>http://www.energy.ca.gov/contracts/index.html</vt:lpwstr>
      </vt:variant>
      <vt:variant>
        <vt:lpwstr/>
      </vt:variant>
      <vt:variant>
        <vt:i4>4456531</vt:i4>
      </vt:variant>
      <vt:variant>
        <vt:i4>3</vt:i4>
      </vt:variant>
      <vt:variant>
        <vt:i4>0</vt:i4>
      </vt:variant>
      <vt:variant>
        <vt:i4>5</vt:i4>
      </vt:variant>
      <vt:variant>
        <vt:lpwstr>https://www.google.com/search?sca_esv=56d588efb9794462&amp;rlz=1C1GCEB_enUS1116US1116&amp;cs=0&amp;sxsrf=AE3TifO3u4dBs0Os6-STdYzhDn4t2xGVEw%3A1752002541881&amp;q=Title+III&amp;sa=X&amp;ved=2ahUKEwiU6P2I_q2OAxVSJjQIHcfFDwQQxccNegQIBhAC&amp;mstk=AUtExfBl1wAuNs_SLkydyPJ29EMZGzyIIfRWobi-r9bObYWffp508Uti7PntpNFAa_Pr9t9nEQDMPas9p2Txw4yhpmCk4QYUrnZZU0u0kddf4lRpzUkZZ2WcOvPuC1Dp7Il6gt6KDqTIc3RhJsDmU9LTZu3Vmuu5p38aeB-6vjV5Pkc-n7d9LzR_2A1PetCQtKGL5cHzRMZxEQCpX7eMLJX84jEoZIBtCe2zFXurZIJyp88NPpFgVva0FlYvLbJnfImw4rF5nJwvvURwwzK82aNvFtU1&amp;csui=3</vt:lpwstr>
      </vt:variant>
      <vt:variant>
        <vt:lpwstr/>
      </vt:variant>
      <vt:variant>
        <vt:i4>4587532</vt:i4>
      </vt:variant>
      <vt:variant>
        <vt:i4>0</vt:i4>
      </vt:variant>
      <vt:variant>
        <vt:i4>0</vt:i4>
      </vt:variant>
      <vt:variant>
        <vt:i4>5</vt:i4>
      </vt:variant>
      <vt:variant>
        <vt:lpwstr>https://www.google.com/search?sca_esv=56d588efb9794462&amp;rlz=1C1GCEB_enUS1116US1116&amp;cs=0&amp;sxsrf=AE3TifO3u4dBs0Os6-STdYzhDn4t2xGVEw%3A1752002541881&amp;q=Title+II+of+the+ADA&amp;sa=X&amp;ved=2ahUKEwiU6P2I_q2OAxVSJjQIHcfFDwQQxccNegQIBhAB&amp;mstk=AUtExfBl1wAuNs_SLkydyPJ29EMZGzyIIfRWobi-r9bObYWffp508Uti7PntpNFAa_Pr9t9nEQDMPas9p2Txw4yhpmCk4QYUrnZZU0u0kddf4lRpzUkZZ2WcOvPuC1Dp7Il6gt6KDqTIc3RhJsDmU9LTZu3Vmuu5p38aeB-6vjV5Pkc-n7d9LzR_2A1PetCQtKGL5cHzRMZxEQCpX7eMLJX84jEoZIBtCe2zFXurZIJyp88NPpFgVva0FlYvLbJnfImw4rF5nJwvvURwwzK82aNvFtU1&amp;csui=3</vt:lpwstr>
      </vt:variant>
      <vt:variant>
        <vt:lpwstr/>
      </vt:variant>
      <vt:variant>
        <vt:i4>131119</vt:i4>
      </vt:variant>
      <vt:variant>
        <vt:i4>0</vt:i4>
      </vt:variant>
      <vt:variant>
        <vt:i4>0</vt:i4>
      </vt:variant>
      <vt:variant>
        <vt:i4>5</vt:i4>
      </vt:variant>
      <vt:variant>
        <vt:lpwstr>mailto:Laura.williams@energy.ca.gov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GFO-26-601 Charger Service Skills Accellerator</dc:title>
  <dc:subject/>
  <dc:creator>California Energy Commission</dc:creator>
  <cp:keywords/>
  <cp:lastModifiedBy>McKinny, Jana@Energy</cp:lastModifiedBy>
  <cp:revision>303</cp:revision>
  <cp:lastPrinted>2016-06-24T16:11:00Z</cp:lastPrinted>
  <dcterms:created xsi:type="dcterms:W3CDTF">2026-07-13T21:45:00Z</dcterms:created>
  <dcterms:modified xsi:type="dcterms:W3CDTF">2026-08-06T21:28:00Z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Date">
    <vt:lpwstr>2026-06-04T00:00:00Z</vt:lpwstr>
  </property>
  <property fmtid="{D5CDD505-2E9C-101B-9397-08002B2CF9AE}" pid="11" name="Descr">
    <vt:lpwstr/>
  </property>
  <property fmtid="{D5CDD505-2E9C-101B-9397-08002B2CF9AE}" pid="12" name="TopicsofInterest">
    <vt:lpwstr/>
  </property>
  <property fmtid="{D5CDD505-2E9C-101B-9397-08002B2CF9AE}" pid="13" name="DateofPublicationorEvent">
    <vt:lpwstr/>
  </property>
  <property fmtid="{D5CDD505-2E9C-101B-9397-08002B2CF9AE}" pid="14" name="Obsolete">
    <vt:lpwstr>0</vt:lpwstr>
  </property>
  <property fmtid="{D5CDD505-2E9C-101B-9397-08002B2CF9AE}" pid="15" name="Sort Order">
    <vt:lpwstr/>
  </property>
  <property fmtid="{D5CDD505-2E9C-101B-9397-08002B2CF9AE}" pid="16" name="ContentType">
    <vt:lpwstr>Document</vt:lpwstr>
  </property>
  <property fmtid="{D5CDD505-2E9C-101B-9397-08002B2CF9AE}" pid="17" name="GrammarlyDocumentId">
    <vt:lpwstr>6337aac9-8454-449a-8c28-18f8bce8872a</vt:lpwstr>
  </property>
</Properties>
</file>